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aps/>
          <w:sz w:val="24"/>
          <w:szCs w:val="24"/>
        </w:rPr>
        <w:id w:val="4002767"/>
        <w:docPartObj>
          <w:docPartGallery w:val="Cover Pages"/>
          <w:docPartUnique/>
        </w:docPartObj>
      </w:sdtPr>
      <w:sdtEndPr>
        <w:rPr>
          <w:rFonts w:eastAsia="Times New Roman"/>
          <w:b/>
          <w:bCs/>
          <w:caps w:val="0"/>
        </w:rPr>
      </w:sdtEndPr>
      <w:sdtContent>
        <w:tbl>
          <w:tblPr>
            <w:tblW w:w="5000" w:type="pct"/>
            <w:jc w:val="center"/>
            <w:tblLook w:val="04A0" w:firstRow="1" w:lastRow="0" w:firstColumn="1" w:lastColumn="0" w:noHBand="0" w:noVBand="1"/>
          </w:tblPr>
          <w:tblGrid>
            <w:gridCol w:w="9054"/>
          </w:tblGrid>
          <w:tr w:rsidR="00280E13" w:rsidRPr="00E470B7">
            <w:trPr>
              <w:trHeight w:val="2880"/>
              <w:jc w:val="center"/>
            </w:trPr>
            <w:tc>
              <w:tcPr>
                <w:tcW w:w="5000" w:type="pct"/>
              </w:tcPr>
              <w:p w:rsidR="00280E13" w:rsidRPr="00E470B7" w:rsidRDefault="00280E13" w:rsidP="00F416BF">
                <w:pPr>
                  <w:pStyle w:val="Sansinterligne"/>
                  <w:spacing w:line="360" w:lineRule="auto"/>
                  <w:rPr>
                    <w:rFonts w:ascii="Times New Roman" w:eastAsiaTheme="majorEastAsia" w:hAnsi="Times New Roman"/>
                    <w:caps/>
                    <w:sz w:val="24"/>
                    <w:szCs w:val="24"/>
                  </w:rPr>
                </w:pPr>
                <w:r w:rsidRPr="00E470B7">
                  <w:rPr>
                    <w:rFonts w:ascii="Times New Roman" w:eastAsiaTheme="majorEastAsia" w:hAnsi="Times New Roman"/>
                    <w:caps/>
                    <w:noProof/>
                    <w:sz w:val="24"/>
                    <w:szCs w:val="24"/>
                  </w:rPr>
                  <w:drawing>
                    <wp:inline distT="0" distB="0" distL="0" distR="0">
                      <wp:extent cx="5286375" cy="1856525"/>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3599" t="12625" r="48896" b="70177"/>
                              <a:stretch>
                                <a:fillRect/>
                              </a:stretch>
                            </pic:blipFill>
                            <pic:spPr bwMode="auto">
                              <a:xfrm>
                                <a:off x="0" y="0"/>
                                <a:ext cx="5286375" cy="1856525"/>
                              </a:xfrm>
                              <a:prstGeom prst="rect">
                                <a:avLst/>
                              </a:prstGeom>
                              <a:noFill/>
                              <a:ln w="9525">
                                <a:noFill/>
                                <a:miter lim="800000"/>
                                <a:headEnd/>
                                <a:tailEnd/>
                              </a:ln>
                            </pic:spPr>
                          </pic:pic>
                        </a:graphicData>
                      </a:graphic>
                    </wp:inline>
                  </w:drawing>
                </w:r>
              </w:p>
            </w:tc>
          </w:tr>
        </w:tbl>
        <w:p w:rsidR="00280E13" w:rsidRPr="00E470B7" w:rsidRDefault="00280E13" w:rsidP="00F416BF">
          <w:pPr>
            <w:spacing w:line="360" w:lineRule="auto"/>
            <w:rPr>
              <w:rFonts w:ascii="Times New Roman" w:eastAsia="Times New Roman" w:hAnsi="Times New Roman" w:cs="Times New Roman"/>
              <w:b/>
              <w:bCs/>
              <w:sz w:val="24"/>
              <w:szCs w:val="24"/>
            </w:rPr>
          </w:pPr>
        </w:p>
        <w:p w:rsidR="00280E13" w:rsidRPr="00E470B7" w:rsidRDefault="00280E13" w:rsidP="00F416BF">
          <w:pPr>
            <w:spacing w:line="360" w:lineRule="auto"/>
            <w:rPr>
              <w:rFonts w:ascii="Times New Roman" w:eastAsia="Times New Roman" w:hAnsi="Times New Roman" w:cs="Times New Roman"/>
              <w:b/>
              <w:bCs/>
              <w:sz w:val="24"/>
              <w:szCs w:val="24"/>
            </w:rPr>
          </w:pPr>
        </w:p>
        <w:p w:rsidR="00280E13" w:rsidRPr="00E470B7" w:rsidRDefault="00214CC9" w:rsidP="00F416BF">
          <w:pPr>
            <w:spacing w:line="360" w:lineRule="auto"/>
            <w:rPr>
              <w:rFonts w:ascii="Times New Roman" w:eastAsia="Times New Roman" w:hAnsi="Times New Roman" w:cs="Times New Roman"/>
              <w:b/>
              <w:bCs/>
              <w:sz w:val="24"/>
              <w:szCs w:val="24"/>
            </w:rPr>
          </w:pPr>
          <w:r w:rsidRPr="00E470B7">
            <w:rPr>
              <w:rFonts w:ascii="Times New Roman" w:eastAsia="Times New Roman" w:hAnsi="Times New Roman" w:cs="Times New Roman"/>
              <w:b/>
              <w:bCs/>
              <w:sz w:val="24"/>
              <w:szCs w:val="24"/>
            </w:rPr>
            <w:t xml:space="preserve"> </w:t>
          </w:r>
        </w:p>
        <w:p w:rsidR="00214CC9" w:rsidRPr="00E470B7" w:rsidRDefault="00280E13" w:rsidP="00214CC9">
          <w:pPr>
            <w:pStyle w:val="Sansinterligne"/>
            <w:spacing w:line="360" w:lineRule="auto"/>
            <w:jc w:val="center"/>
            <w:rPr>
              <w:rFonts w:ascii="Times New Roman" w:eastAsia="Batang" w:hAnsi="Times New Roman"/>
              <w:b/>
              <w:color w:val="2A2A2A"/>
              <w:sz w:val="56"/>
              <w:szCs w:val="24"/>
              <w:shd w:val="clear" w:color="auto" w:fill="FFFFFF"/>
            </w:rPr>
          </w:pPr>
          <w:r w:rsidRPr="00E470B7">
            <w:rPr>
              <w:rFonts w:ascii="Times New Roman" w:eastAsia="Batang" w:hAnsi="Times New Roman"/>
              <w:b/>
              <w:color w:val="2A2A2A"/>
              <w:sz w:val="56"/>
              <w:szCs w:val="24"/>
              <w:shd w:val="clear" w:color="auto" w:fill="FFFFFF"/>
            </w:rPr>
            <w:t>Ressources naturelles</w:t>
          </w:r>
          <w:r w:rsidR="00214CC9" w:rsidRPr="00E470B7">
            <w:rPr>
              <w:rFonts w:ascii="Times New Roman" w:eastAsia="Batang" w:hAnsi="Times New Roman"/>
              <w:b/>
              <w:color w:val="2A2A2A"/>
              <w:sz w:val="56"/>
              <w:szCs w:val="24"/>
              <w:shd w:val="clear" w:color="auto" w:fill="FFFFFF"/>
            </w:rPr>
            <w:t xml:space="preserve"> </w:t>
          </w:r>
          <w:r w:rsidRPr="00E470B7">
            <w:rPr>
              <w:rFonts w:ascii="Times New Roman" w:eastAsia="Batang" w:hAnsi="Times New Roman"/>
              <w:b/>
              <w:color w:val="2A2A2A"/>
              <w:sz w:val="56"/>
              <w:szCs w:val="24"/>
              <w:shd w:val="clear" w:color="auto" w:fill="FFFFFF"/>
            </w:rPr>
            <w:t>épuisables:</w:t>
          </w:r>
        </w:p>
        <w:p w:rsidR="00280E13" w:rsidRPr="00E470B7" w:rsidRDefault="00280E13" w:rsidP="00214CC9">
          <w:pPr>
            <w:pStyle w:val="Sansinterligne"/>
            <w:spacing w:line="360" w:lineRule="auto"/>
            <w:jc w:val="center"/>
            <w:rPr>
              <w:rFonts w:ascii="Times New Roman" w:eastAsia="Batang" w:hAnsi="Times New Roman"/>
              <w:b/>
              <w:color w:val="2A2A2A"/>
              <w:sz w:val="56"/>
              <w:szCs w:val="24"/>
              <w:shd w:val="clear" w:color="auto" w:fill="FFFFFF"/>
            </w:rPr>
          </w:pPr>
          <w:r w:rsidRPr="00E470B7">
            <w:rPr>
              <w:rFonts w:ascii="Times New Roman" w:eastAsia="Batang" w:hAnsi="Times New Roman"/>
              <w:b/>
              <w:color w:val="2A2A2A"/>
              <w:sz w:val="56"/>
              <w:szCs w:val="24"/>
              <w:shd w:val="clear" w:color="auto" w:fill="FFFFFF"/>
            </w:rPr>
            <w:t>que laisser</w:t>
          </w:r>
          <w:r w:rsidRPr="00E470B7">
            <w:rPr>
              <w:rFonts w:ascii="Times New Roman" w:eastAsia="Batang" w:hAnsi="Times New Roman"/>
              <w:b/>
              <w:color w:val="2A2A2A"/>
              <w:sz w:val="56"/>
              <w:szCs w:val="24"/>
            </w:rPr>
            <w:t xml:space="preserve"> </w:t>
          </w:r>
          <w:r w:rsidRPr="00E470B7">
            <w:rPr>
              <w:rFonts w:ascii="Times New Roman" w:eastAsia="Batang" w:hAnsi="Times New Roman"/>
              <w:b/>
              <w:color w:val="2A2A2A"/>
              <w:sz w:val="56"/>
              <w:szCs w:val="24"/>
              <w:shd w:val="clear" w:color="auto" w:fill="FFFFFF"/>
            </w:rPr>
            <w:t>pour l'avenir ?</w:t>
          </w:r>
        </w:p>
        <w:p w:rsidR="00423573" w:rsidRPr="00E470B7" w:rsidRDefault="00423573" w:rsidP="00214CC9">
          <w:pPr>
            <w:pStyle w:val="Sansinterligne"/>
            <w:spacing w:line="360" w:lineRule="auto"/>
            <w:jc w:val="center"/>
            <w:rPr>
              <w:rFonts w:ascii="Times New Roman" w:eastAsia="Batang" w:hAnsi="Times New Roman"/>
              <w:b/>
              <w:color w:val="2A2A2A"/>
              <w:sz w:val="56"/>
              <w:szCs w:val="24"/>
              <w:shd w:val="clear" w:color="auto" w:fill="FFFFFF"/>
            </w:rPr>
          </w:pPr>
        </w:p>
        <w:p w:rsidR="00280E13" w:rsidRPr="00E470B7" w:rsidRDefault="00280E13" w:rsidP="00214CC9">
          <w:pPr>
            <w:pStyle w:val="Sansinterligne"/>
            <w:spacing w:line="360" w:lineRule="auto"/>
            <w:jc w:val="center"/>
            <w:rPr>
              <w:rFonts w:ascii="Times New Roman" w:eastAsia="Batang" w:hAnsi="Times New Roman"/>
              <w:b/>
              <w:sz w:val="24"/>
              <w:szCs w:val="24"/>
            </w:rPr>
          </w:pPr>
        </w:p>
        <w:p w:rsidR="00280E13" w:rsidRPr="00E470B7" w:rsidRDefault="00280E13" w:rsidP="00214CC9">
          <w:pPr>
            <w:pStyle w:val="Sansinterligne"/>
            <w:spacing w:line="360" w:lineRule="auto"/>
            <w:rPr>
              <w:rFonts w:ascii="Times New Roman" w:eastAsia="Batang" w:hAnsi="Times New Roman"/>
              <w:b/>
              <w:sz w:val="32"/>
              <w:szCs w:val="24"/>
            </w:rPr>
          </w:pPr>
        </w:p>
        <w:p w:rsidR="00280E13" w:rsidRPr="00E470B7" w:rsidRDefault="00214CC9" w:rsidP="00214CC9">
          <w:pPr>
            <w:pStyle w:val="Sansinterligne"/>
            <w:spacing w:line="360" w:lineRule="auto"/>
            <w:rPr>
              <w:rFonts w:ascii="Times New Roman" w:eastAsia="Batang" w:hAnsi="Times New Roman"/>
              <w:b/>
              <w:sz w:val="32"/>
              <w:szCs w:val="24"/>
            </w:rPr>
          </w:pPr>
          <w:r w:rsidRPr="00E470B7">
            <w:rPr>
              <w:rFonts w:ascii="Times New Roman" w:eastAsia="Batang" w:hAnsi="Times New Roman"/>
              <w:b/>
              <w:sz w:val="32"/>
              <w:szCs w:val="24"/>
            </w:rPr>
            <w:t xml:space="preserve">Présenté par </w:t>
          </w:r>
          <w:r w:rsidR="00280E13" w:rsidRPr="00E470B7">
            <w:rPr>
              <w:rFonts w:ascii="Times New Roman" w:eastAsia="Batang" w:hAnsi="Times New Roman"/>
              <w:b/>
              <w:sz w:val="32"/>
              <w:szCs w:val="24"/>
            </w:rPr>
            <w:t xml:space="preserve">: </w:t>
          </w:r>
          <w:r w:rsidR="00317A3E">
            <w:rPr>
              <w:rFonts w:ascii="Times New Roman" w:eastAsia="Batang" w:hAnsi="Times New Roman"/>
              <w:b/>
              <w:sz w:val="32"/>
              <w:szCs w:val="24"/>
            </w:rPr>
            <w:t>********</w:t>
          </w:r>
          <w:bookmarkStart w:id="0" w:name="_GoBack"/>
          <w:bookmarkEnd w:id="0"/>
        </w:p>
        <w:p w:rsidR="00280E13" w:rsidRPr="00E470B7" w:rsidRDefault="00280E13" w:rsidP="00214CC9">
          <w:pPr>
            <w:pStyle w:val="Sansinterligne"/>
            <w:spacing w:line="360" w:lineRule="auto"/>
            <w:rPr>
              <w:rFonts w:ascii="Times New Roman" w:eastAsia="Batang" w:hAnsi="Times New Roman"/>
              <w:b/>
              <w:sz w:val="32"/>
              <w:szCs w:val="24"/>
            </w:rPr>
          </w:pPr>
          <w:r w:rsidRPr="00E470B7">
            <w:rPr>
              <w:rFonts w:ascii="Times New Roman" w:eastAsia="Batang" w:hAnsi="Times New Roman"/>
              <w:b/>
              <w:sz w:val="32"/>
              <w:szCs w:val="24"/>
            </w:rPr>
            <w:t xml:space="preserve">Sous la direction de </w:t>
          </w:r>
          <w:r w:rsidR="00317A3E">
            <w:rPr>
              <w:rFonts w:ascii="Times New Roman" w:eastAsia="Batang" w:hAnsi="Times New Roman"/>
              <w:b/>
              <w:sz w:val="32"/>
              <w:szCs w:val="24"/>
            </w:rPr>
            <w:t>******</w:t>
          </w:r>
        </w:p>
        <w:p w:rsidR="00214CC9" w:rsidRPr="00E470B7" w:rsidRDefault="00214CC9" w:rsidP="00214CC9">
          <w:pPr>
            <w:pStyle w:val="Sansinterligne"/>
            <w:spacing w:line="360" w:lineRule="auto"/>
            <w:jc w:val="center"/>
            <w:rPr>
              <w:rFonts w:ascii="Times New Roman" w:eastAsia="Batang" w:hAnsi="Times New Roman"/>
              <w:b/>
              <w:sz w:val="32"/>
              <w:szCs w:val="24"/>
            </w:rPr>
          </w:pPr>
        </w:p>
        <w:p w:rsidR="00423573" w:rsidRPr="00E470B7" w:rsidRDefault="00423573" w:rsidP="00423573">
          <w:pPr>
            <w:pStyle w:val="Sansinterligne"/>
            <w:spacing w:line="360" w:lineRule="auto"/>
            <w:ind w:left="2832" w:firstLine="708"/>
            <w:jc w:val="center"/>
            <w:rPr>
              <w:rFonts w:ascii="Times New Roman" w:eastAsia="Batang" w:hAnsi="Times New Roman"/>
              <w:b/>
              <w:sz w:val="32"/>
              <w:szCs w:val="24"/>
            </w:rPr>
          </w:pPr>
        </w:p>
        <w:p w:rsidR="00280E13" w:rsidRPr="00E470B7" w:rsidRDefault="00280E13" w:rsidP="00423573">
          <w:pPr>
            <w:pStyle w:val="Sansinterligne"/>
            <w:spacing w:line="360" w:lineRule="auto"/>
            <w:ind w:left="2832" w:firstLine="708"/>
            <w:jc w:val="center"/>
            <w:rPr>
              <w:rFonts w:ascii="Times New Roman" w:eastAsia="Batang" w:hAnsi="Times New Roman"/>
              <w:b/>
              <w:sz w:val="32"/>
              <w:szCs w:val="24"/>
            </w:rPr>
          </w:pPr>
          <w:r w:rsidRPr="00E470B7">
            <w:rPr>
              <w:rFonts w:ascii="Times New Roman" w:eastAsia="Batang" w:hAnsi="Times New Roman"/>
              <w:b/>
              <w:sz w:val="32"/>
              <w:szCs w:val="24"/>
            </w:rPr>
            <w:t>Paris, juin 2012.</w:t>
          </w:r>
        </w:p>
        <w:p w:rsidR="00280E13" w:rsidRPr="00E470B7" w:rsidRDefault="00280E13" w:rsidP="00214CC9">
          <w:pPr>
            <w:pStyle w:val="Sansinterligne"/>
            <w:spacing w:line="360" w:lineRule="auto"/>
            <w:jc w:val="center"/>
            <w:rPr>
              <w:rFonts w:ascii="Times New Roman" w:eastAsia="Batang" w:hAnsi="Times New Roman"/>
              <w:b/>
              <w:bCs/>
              <w:sz w:val="24"/>
              <w:szCs w:val="24"/>
            </w:rPr>
          </w:pPr>
          <w:r w:rsidRPr="00E470B7">
            <w:rPr>
              <w:rFonts w:ascii="Times New Roman" w:eastAsia="Batang" w:hAnsi="Times New Roman"/>
              <w:b/>
              <w:bCs/>
              <w:sz w:val="24"/>
              <w:szCs w:val="24"/>
            </w:rPr>
            <w:br w:type="page"/>
          </w:r>
        </w:p>
        <w:p w:rsidR="001D42C1" w:rsidRPr="00E470B7" w:rsidRDefault="006C7A4A" w:rsidP="00423573">
          <w:pPr>
            <w:pStyle w:val="Sansinterligne"/>
            <w:spacing w:line="360" w:lineRule="auto"/>
            <w:rPr>
              <w:rFonts w:ascii="Times New Roman" w:hAnsi="Times New Roman"/>
              <w:sz w:val="24"/>
              <w:szCs w:val="24"/>
            </w:rPr>
          </w:pPr>
        </w:p>
      </w:sdtContent>
    </w:sdt>
    <w:p w:rsidR="001D42C1" w:rsidRPr="00E470B7" w:rsidRDefault="001D42C1" w:rsidP="00F416BF">
      <w:pPr>
        <w:spacing w:line="360" w:lineRule="auto"/>
        <w:jc w:val="both"/>
        <w:rPr>
          <w:rFonts w:ascii="Times New Roman" w:hAnsi="Times New Roman" w:cs="Times New Roman"/>
          <w:sz w:val="24"/>
          <w:szCs w:val="24"/>
          <w:lang w:bidi="en-US"/>
        </w:rPr>
      </w:pPr>
    </w:p>
    <w:p w:rsidR="001D42C1" w:rsidRPr="00E470B7" w:rsidRDefault="001D42C1" w:rsidP="00F416BF">
      <w:pPr>
        <w:spacing w:line="360" w:lineRule="auto"/>
        <w:jc w:val="both"/>
        <w:rPr>
          <w:rFonts w:ascii="Times New Roman" w:hAnsi="Times New Roman" w:cs="Times New Roman"/>
          <w:sz w:val="24"/>
          <w:szCs w:val="24"/>
          <w:lang w:bidi="en-US"/>
        </w:rPr>
      </w:pPr>
    </w:p>
    <w:p w:rsidR="001D42C1" w:rsidRPr="00E470B7" w:rsidRDefault="001D42C1" w:rsidP="00F416BF">
      <w:pPr>
        <w:spacing w:line="360" w:lineRule="auto"/>
        <w:jc w:val="both"/>
        <w:rPr>
          <w:rFonts w:ascii="Times New Roman" w:hAnsi="Times New Roman" w:cs="Times New Roman"/>
          <w:sz w:val="24"/>
          <w:szCs w:val="24"/>
          <w:lang w:bidi="en-US"/>
        </w:rPr>
      </w:pPr>
    </w:p>
    <w:p w:rsidR="001D42C1" w:rsidRPr="00E470B7" w:rsidRDefault="001D42C1" w:rsidP="00F416BF">
      <w:pPr>
        <w:spacing w:line="360" w:lineRule="auto"/>
        <w:jc w:val="both"/>
        <w:rPr>
          <w:rFonts w:ascii="Times New Roman" w:hAnsi="Times New Roman" w:cs="Times New Roman"/>
          <w:i/>
          <w:sz w:val="24"/>
          <w:szCs w:val="24"/>
          <w:lang w:bidi="en-US"/>
        </w:rPr>
      </w:pPr>
    </w:p>
    <w:p w:rsidR="001D42C1" w:rsidRPr="00E470B7" w:rsidRDefault="001D42C1" w:rsidP="00F416BF">
      <w:pPr>
        <w:spacing w:after="0" w:line="360" w:lineRule="auto"/>
        <w:ind w:right="49" w:firstLine="708"/>
        <w:contextualSpacing/>
        <w:jc w:val="right"/>
        <w:rPr>
          <w:rFonts w:ascii="Times New Roman" w:eastAsia="Calibri" w:hAnsi="Times New Roman" w:cs="Times New Roman"/>
          <w:i/>
          <w:sz w:val="24"/>
          <w:szCs w:val="24"/>
        </w:rPr>
      </w:pPr>
      <w:bookmarkStart w:id="1" w:name="_Toc327781724"/>
      <w:r w:rsidRPr="00E470B7">
        <w:rPr>
          <w:rFonts w:ascii="Times New Roman" w:eastAsia="Calibri" w:hAnsi="Times New Roman" w:cs="Times New Roman"/>
          <w:i/>
          <w:sz w:val="24"/>
          <w:szCs w:val="24"/>
        </w:rPr>
        <w:t>« La nature n'est pas seulement une réalité qui nous entoure,</w:t>
      </w:r>
    </w:p>
    <w:p w:rsidR="001D42C1" w:rsidRPr="00E470B7" w:rsidRDefault="001D42C1" w:rsidP="00F416BF">
      <w:pPr>
        <w:spacing w:after="0" w:line="360" w:lineRule="auto"/>
        <w:ind w:right="49" w:firstLine="708"/>
        <w:contextualSpacing/>
        <w:jc w:val="right"/>
        <w:rPr>
          <w:rFonts w:ascii="Times New Roman" w:eastAsia="Calibri" w:hAnsi="Times New Roman" w:cs="Times New Roman"/>
          <w:sz w:val="24"/>
          <w:szCs w:val="24"/>
        </w:rPr>
      </w:pPr>
      <w:r w:rsidRPr="00E470B7">
        <w:rPr>
          <w:rFonts w:ascii="Times New Roman" w:eastAsia="Calibri" w:hAnsi="Times New Roman" w:cs="Times New Roman"/>
          <w:i/>
          <w:sz w:val="24"/>
          <w:szCs w:val="24"/>
        </w:rPr>
        <w:t>mais aussi</w:t>
      </w:r>
      <w:r w:rsidR="00423573" w:rsidRPr="00E470B7">
        <w:rPr>
          <w:rFonts w:ascii="Times New Roman" w:eastAsia="Calibri" w:hAnsi="Times New Roman" w:cs="Times New Roman"/>
          <w:i/>
          <w:sz w:val="24"/>
          <w:szCs w:val="24"/>
        </w:rPr>
        <w:t xml:space="preserve"> une réalité</w:t>
      </w:r>
      <w:r w:rsidRPr="00E470B7">
        <w:rPr>
          <w:rFonts w:ascii="Times New Roman" w:eastAsia="Calibri" w:hAnsi="Times New Roman" w:cs="Times New Roman"/>
          <w:i/>
          <w:sz w:val="24"/>
          <w:szCs w:val="24"/>
        </w:rPr>
        <w:t xml:space="preserve"> qu</w:t>
      </w:r>
      <w:r w:rsidR="00C11F11" w:rsidRPr="00E470B7">
        <w:rPr>
          <w:rFonts w:ascii="Times New Roman" w:eastAsia="Calibri" w:hAnsi="Times New Roman" w:cs="Times New Roman"/>
          <w:i/>
          <w:sz w:val="24"/>
          <w:szCs w:val="24"/>
        </w:rPr>
        <w:t>i nous constitue</w:t>
      </w:r>
      <w:r w:rsidRPr="00E470B7">
        <w:rPr>
          <w:rFonts w:ascii="Times New Roman" w:eastAsia="Calibri" w:hAnsi="Times New Roman" w:cs="Times New Roman"/>
          <w:i/>
          <w:sz w:val="24"/>
          <w:szCs w:val="24"/>
        </w:rPr>
        <w:t> »</w:t>
      </w:r>
    </w:p>
    <w:p w:rsidR="001D42C1" w:rsidRPr="00E470B7" w:rsidRDefault="00C11F11" w:rsidP="00F416BF">
      <w:pPr>
        <w:spacing w:after="0" w:line="360" w:lineRule="auto"/>
        <w:ind w:right="49" w:firstLine="708"/>
        <w:contextualSpacing/>
        <w:jc w:val="right"/>
        <w:rPr>
          <w:rFonts w:ascii="Times New Roman" w:eastAsia="Calibri" w:hAnsi="Times New Roman" w:cs="Times New Roman"/>
          <w:sz w:val="24"/>
          <w:szCs w:val="24"/>
        </w:rPr>
      </w:pPr>
      <w:r w:rsidRPr="00E470B7">
        <w:rPr>
          <w:rFonts w:ascii="Times New Roman" w:eastAsia="Calibri" w:hAnsi="Times New Roman" w:cs="Times New Roman"/>
          <w:sz w:val="24"/>
          <w:szCs w:val="24"/>
        </w:rPr>
        <w:t>Jorge Juanes, 1980.</w:t>
      </w:r>
    </w:p>
    <w:p w:rsidR="00214CC9" w:rsidRPr="00E470B7" w:rsidRDefault="00214CC9">
      <w:pPr>
        <w:rPr>
          <w:rFonts w:ascii="Times New Roman" w:hAnsi="Times New Roman" w:cs="Times New Roman"/>
          <w:sz w:val="24"/>
          <w:szCs w:val="24"/>
        </w:rPr>
      </w:pPr>
      <w:r w:rsidRPr="00E470B7">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val="fr-FR" w:bidi="ar-SA"/>
        </w:rPr>
        <w:id w:val="4003289"/>
        <w:docPartObj>
          <w:docPartGallery w:val="Table of Contents"/>
          <w:docPartUnique/>
        </w:docPartObj>
      </w:sdtPr>
      <w:sdtEndPr>
        <w:rPr>
          <w:rFonts w:eastAsiaTheme="minorEastAsia"/>
          <w:lang w:val="es-ES"/>
        </w:rPr>
      </w:sdtEndPr>
      <w:sdtContent>
        <w:p w:rsidR="00F777D2" w:rsidRDefault="00F777D2">
          <w:pPr>
            <w:pStyle w:val="En-ttedetabledesmatires"/>
          </w:pPr>
        </w:p>
        <w:p w:rsidR="00A9175E" w:rsidRDefault="00A9175E" w:rsidP="00A9175E">
          <w:pPr>
            <w:pStyle w:val="Titre1"/>
          </w:pPr>
          <w:r>
            <w:t xml:space="preserve">TABLE DE MATIERES </w:t>
          </w:r>
        </w:p>
        <w:p w:rsidR="00A9175E" w:rsidRDefault="00612D5F">
          <w:pPr>
            <w:pStyle w:val="TM1"/>
            <w:tabs>
              <w:tab w:val="right" w:leader="dot" w:pos="8828"/>
            </w:tabs>
            <w:rPr>
              <w:noProof/>
              <w:lang w:val="es-MX" w:eastAsia="es-MX" w:bidi="ar-SA"/>
            </w:rPr>
          </w:pPr>
          <w:r>
            <w:fldChar w:fldCharType="begin"/>
          </w:r>
          <w:r w:rsidR="00F777D2">
            <w:instrText xml:space="preserve"> TOC \o "1-3" \h \z \u </w:instrText>
          </w:r>
          <w:r>
            <w:fldChar w:fldCharType="separate"/>
          </w:r>
          <w:hyperlink w:anchor="_Toc327970007" w:history="1">
            <w:r w:rsidR="00A9175E" w:rsidRPr="007D53DF">
              <w:rPr>
                <w:rStyle w:val="Lienhypertexte"/>
                <w:noProof/>
              </w:rPr>
              <w:t>Introduction</w:t>
            </w:r>
            <w:r w:rsidR="00A9175E">
              <w:rPr>
                <w:noProof/>
                <w:webHidden/>
              </w:rPr>
              <w:tab/>
            </w:r>
            <w:r>
              <w:rPr>
                <w:noProof/>
                <w:webHidden/>
              </w:rPr>
              <w:fldChar w:fldCharType="begin"/>
            </w:r>
            <w:r w:rsidR="00A9175E">
              <w:rPr>
                <w:noProof/>
                <w:webHidden/>
              </w:rPr>
              <w:instrText xml:space="preserve"> PAGEREF _Toc327970007 \h </w:instrText>
            </w:r>
            <w:r>
              <w:rPr>
                <w:noProof/>
                <w:webHidden/>
              </w:rPr>
            </w:r>
            <w:r>
              <w:rPr>
                <w:noProof/>
                <w:webHidden/>
              </w:rPr>
              <w:fldChar w:fldCharType="separate"/>
            </w:r>
            <w:r w:rsidR="00A9175E">
              <w:rPr>
                <w:noProof/>
                <w:webHidden/>
              </w:rPr>
              <w:t>5</w:t>
            </w:r>
            <w:r>
              <w:rPr>
                <w:noProof/>
                <w:webHidden/>
              </w:rPr>
              <w:fldChar w:fldCharType="end"/>
            </w:r>
          </w:hyperlink>
        </w:p>
        <w:p w:rsidR="00A9175E" w:rsidRDefault="006C7A4A">
          <w:pPr>
            <w:pStyle w:val="TM1"/>
            <w:tabs>
              <w:tab w:val="right" w:leader="dot" w:pos="8828"/>
            </w:tabs>
            <w:rPr>
              <w:noProof/>
              <w:lang w:val="es-MX" w:eastAsia="es-MX" w:bidi="ar-SA"/>
            </w:rPr>
          </w:pPr>
          <w:hyperlink w:anchor="_Toc327970008" w:history="1">
            <w:r w:rsidR="00A9175E" w:rsidRPr="007D53DF">
              <w:rPr>
                <w:rStyle w:val="Lienhypertexte"/>
                <w:noProof/>
              </w:rPr>
              <w:t>CHAPITRE 1. La règle de Hotelling</w:t>
            </w:r>
            <w:r w:rsidR="00A9175E">
              <w:rPr>
                <w:noProof/>
                <w:webHidden/>
              </w:rPr>
              <w:tab/>
            </w:r>
            <w:r w:rsidR="00612D5F">
              <w:rPr>
                <w:noProof/>
                <w:webHidden/>
              </w:rPr>
              <w:fldChar w:fldCharType="begin"/>
            </w:r>
            <w:r w:rsidR="00A9175E">
              <w:rPr>
                <w:noProof/>
                <w:webHidden/>
              </w:rPr>
              <w:instrText xml:space="preserve"> PAGEREF _Toc327970008 \h </w:instrText>
            </w:r>
            <w:r w:rsidR="00612D5F">
              <w:rPr>
                <w:noProof/>
                <w:webHidden/>
              </w:rPr>
            </w:r>
            <w:r w:rsidR="00612D5F">
              <w:rPr>
                <w:noProof/>
                <w:webHidden/>
              </w:rPr>
              <w:fldChar w:fldCharType="separate"/>
            </w:r>
            <w:r w:rsidR="00A9175E">
              <w:rPr>
                <w:noProof/>
                <w:webHidden/>
              </w:rPr>
              <w:t>8</w:t>
            </w:r>
            <w:r w:rsidR="00612D5F">
              <w:rPr>
                <w:noProof/>
                <w:webHidden/>
              </w:rPr>
              <w:fldChar w:fldCharType="end"/>
            </w:r>
          </w:hyperlink>
        </w:p>
        <w:p w:rsidR="00A9175E" w:rsidRDefault="006C7A4A">
          <w:pPr>
            <w:pStyle w:val="TM3"/>
            <w:tabs>
              <w:tab w:val="right" w:leader="dot" w:pos="8828"/>
            </w:tabs>
            <w:rPr>
              <w:noProof/>
              <w:lang w:val="es-MX" w:eastAsia="es-MX" w:bidi="ar-SA"/>
            </w:rPr>
          </w:pPr>
          <w:hyperlink w:anchor="_Toc327970010" w:history="1">
            <w:r w:rsidR="00A9175E" w:rsidRPr="007D53DF">
              <w:rPr>
                <w:rStyle w:val="Lienhypertexte"/>
                <w:noProof/>
              </w:rPr>
              <w:t>Le regard de Solow sur la règle d’Hotelling.</w:t>
            </w:r>
            <w:r w:rsidR="00A9175E">
              <w:rPr>
                <w:noProof/>
                <w:webHidden/>
              </w:rPr>
              <w:tab/>
            </w:r>
            <w:r w:rsidR="00612D5F">
              <w:rPr>
                <w:noProof/>
                <w:webHidden/>
              </w:rPr>
              <w:fldChar w:fldCharType="begin"/>
            </w:r>
            <w:r w:rsidR="00A9175E">
              <w:rPr>
                <w:noProof/>
                <w:webHidden/>
              </w:rPr>
              <w:instrText xml:space="preserve"> PAGEREF _Toc327970010 \h </w:instrText>
            </w:r>
            <w:r w:rsidR="00612D5F">
              <w:rPr>
                <w:noProof/>
                <w:webHidden/>
              </w:rPr>
            </w:r>
            <w:r w:rsidR="00612D5F">
              <w:rPr>
                <w:noProof/>
                <w:webHidden/>
              </w:rPr>
              <w:fldChar w:fldCharType="separate"/>
            </w:r>
            <w:r w:rsidR="00A9175E">
              <w:rPr>
                <w:noProof/>
                <w:webHidden/>
              </w:rPr>
              <w:t>13</w:t>
            </w:r>
            <w:r w:rsidR="00612D5F">
              <w:rPr>
                <w:noProof/>
                <w:webHidden/>
              </w:rPr>
              <w:fldChar w:fldCharType="end"/>
            </w:r>
          </w:hyperlink>
        </w:p>
        <w:p w:rsidR="00A9175E" w:rsidRDefault="006C7A4A">
          <w:pPr>
            <w:pStyle w:val="TM3"/>
            <w:tabs>
              <w:tab w:val="right" w:leader="dot" w:pos="8828"/>
            </w:tabs>
            <w:rPr>
              <w:noProof/>
              <w:lang w:val="es-MX" w:eastAsia="es-MX" w:bidi="ar-SA"/>
            </w:rPr>
          </w:pPr>
          <w:hyperlink w:anchor="_Toc327970011" w:history="1">
            <w:r w:rsidR="00A9175E" w:rsidRPr="007D53DF">
              <w:rPr>
                <w:rStyle w:val="Lienhypertexte"/>
                <w:noProof/>
              </w:rPr>
              <w:t>Trajectoires de prix et conditions initiales</w:t>
            </w:r>
            <w:r w:rsidR="00A9175E">
              <w:rPr>
                <w:noProof/>
                <w:webHidden/>
              </w:rPr>
              <w:tab/>
            </w:r>
            <w:r w:rsidR="00612D5F">
              <w:rPr>
                <w:noProof/>
                <w:webHidden/>
              </w:rPr>
              <w:fldChar w:fldCharType="begin"/>
            </w:r>
            <w:r w:rsidR="00A9175E">
              <w:rPr>
                <w:noProof/>
                <w:webHidden/>
              </w:rPr>
              <w:instrText xml:space="preserve"> PAGEREF _Toc327970011 \h </w:instrText>
            </w:r>
            <w:r w:rsidR="00612D5F">
              <w:rPr>
                <w:noProof/>
                <w:webHidden/>
              </w:rPr>
            </w:r>
            <w:r w:rsidR="00612D5F">
              <w:rPr>
                <w:noProof/>
                <w:webHidden/>
              </w:rPr>
              <w:fldChar w:fldCharType="separate"/>
            </w:r>
            <w:r w:rsidR="00A9175E">
              <w:rPr>
                <w:noProof/>
                <w:webHidden/>
              </w:rPr>
              <w:t>14</w:t>
            </w:r>
            <w:r w:rsidR="00612D5F">
              <w:rPr>
                <w:noProof/>
                <w:webHidden/>
              </w:rPr>
              <w:fldChar w:fldCharType="end"/>
            </w:r>
          </w:hyperlink>
        </w:p>
        <w:p w:rsidR="00A9175E" w:rsidRDefault="006C7A4A">
          <w:pPr>
            <w:pStyle w:val="TM3"/>
            <w:tabs>
              <w:tab w:val="right" w:leader="dot" w:pos="8828"/>
            </w:tabs>
            <w:rPr>
              <w:noProof/>
              <w:lang w:val="es-MX" w:eastAsia="es-MX" w:bidi="ar-SA"/>
            </w:rPr>
          </w:pPr>
          <w:hyperlink w:anchor="_Toc327970012" w:history="1">
            <w:r w:rsidR="00A9175E" w:rsidRPr="007D53DF">
              <w:rPr>
                <w:rStyle w:val="Lienhypertexte"/>
                <w:noProof/>
              </w:rPr>
              <w:t>L’extraction éternelle d’une source sans l’épuiser</w:t>
            </w:r>
            <w:r w:rsidR="00A9175E">
              <w:rPr>
                <w:noProof/>
                <w:webHidden/>
              </w:rPr>
              <w:tab/>
            </w:r>
            <w:r w:rsidR="00612D5F">
              <w:rPr>
                <w:noProof/>
                <w:webHidden/>
              </w:rPr>
              <w:fldChar w:fldCharType="begin"/>
            </w:r>
            <w:r w:rsidR="00A9175E">
              <w:rPr>
                <w:noProof/>
                <w:webHidden/>
              </w:rPr>
              <w:instrText xml:space="preserve"> PAGEREF _Toc327970012 \h </w:instrText>
            </w:r>
            <w:r w:rsidR="00612D5F">
              <w:rPr>
                <w:noProof/>
                <w:webHidden/>
              </w:rPr>
            </w:r>
            <w:r w:rsidR="00612D5F">
              <w:rPr>
                <w:noProof/>
                <w:webHidden/>
              </w:rPr>
              <w:fldChar w:fldCharType="separate"/>
            </w:r>
            <w:r w:rsidR="00A9175E">
              <w:rPr>
                <w:noProof/>
                <w:webHidden/>
              </w:rPr>
              <w:t>16</w:t>
            </w:r>
            <w:r w:rsidR="00612D5F">
              <w:rPr>
                <w:noProof/>
                <w:webHidden/>
              </w:rPr>
              <w:fldChar w:fldCharType="end"/>
            </w:r>
          </w:hyperlink>
        </w:p>
        <w:p w:rsidR="00A9175E" w:rsidRDefault="006C7A4A">
          <w:pPr>
            <w:pStyle w:val="TM1"/>
            <w:tabs>
              <w:tab w:val="right" w:leader="dot" w:pos="8828"/>
            </w:tabs>
            <w:rPr>
              <w:noProof/>
              <w:lang w:val="es-MX" w:eastAsia="es-MX" w:bidi="ar-SA"/>
            </w:rPr>
          </w:pPr>
          <w:hyperlink w:anchor="_Toc327970013" w:history="1">
            <w:r w:rsidR="00A9175E" w:rsidRPr="007D53DF">
              <w:rPr>
                <w:rStyle w:val="Lienhypertexte"/>
                <w:noProof/>
              </w:rPr>
              <w:t>CHAPITRE  2. Raréfaction du charbon et la diminution de sa valeur.</w:t>
            </w:r>
            <w:r w:rsidR="00A9175E">
              <w:rPr>
                <w:noProof/>
                <w:webHidden/>
              </w:rPr>
              <w:tab/>
            </w:r>
            <w:r w:rsidR="00612D5F">
              <w:rPr>
                <w:noProof/>
                <w:webHidden/>
              </w:rPr>
              <w:fldChar w:fldCharType="begin"/>
            </w:r>
            <w:r w:rsidR="00A9175E">
              <w:rPr>
                <w:noProof/>
                <w:webHidden/>
              </w:rPr>
              <w:instrText xml:space="preserve"> PAGEREF _Toc327970013 \h </w:instrText>
            </w:r>
            <w:r w:rsidR="00612D5F">
              <w:rPr>
                <w:noProof/>
                <w:webHidden/>
              </w:rPr>
            </w:r>
            <w:r w:rsidR="00612D5F">
              <w:rPr>
                <w:noProof/>
                <w:webHidden/>
              </w:rPr>
              <w:fldChar w:fldCharType="separate"/>
            </w:r>
            <w:r w:rsidR="00A9175E">
              <w:rPr>
                <w:noProof/>
                <w:webHidden/>
              </w:rPr>
              <w:t>19</w:t>
            </w:r>
            <w:r w:rsidR="00612D5F">
              <w:rPr>
                <w:noProof/>
                <w:webHidden/>
              </w:rPr>
              <w:fldChar w:fldCharType="end"/>
            </w:r>
          </w:hyperlink>
        </w:p>
        <w:p w:rsidR="00A9175E" w:rsidRDefault="006C7A4A">
          <w:pPr>
            <w:pStyle w:val="TM2"/>
            <w:tabs>
              <w:tab w:val="right" w:leader="dot" w:pos="8828"/>
            </w:tabs>
            <w:rPr>
              <w:noProof/>
              <w:lang w:val="es-MX" w:eastAsia="es-MX" w:bidi="ar-SA"/>
            </w:rPr>
          </w:pPr>
          <w:hyperlink w:anchor="_Toc327970014" w:history="1">
            <w:r w:rsidR="00A9175E" w:rsidRPr="007D53DF">
              <w:rPr>
                <w:rStyle w:val="Lienhypertexte"/>
                <w:noProof/>
              </w:rPr>
              <w:t>Chapitre 3. Les combustibles fossiles, l’extraction</w:t>
            </w:r>
            <w:r w:rsidR="00A9175E" w:rsidRPr="007D53DF">
              <w:rPr>
                <w:rStyle w:val="Lienhypertexte"/>
                <w:rFonts w:ascii="Times New Roman" w:hAnsi="Times New Roman"/>
                <w:noProof/>
              </w:rPr>
              <w:t xml:space="preserve"> minière, le capital naturel et humaine.</w:t>
            </w:r>
            <w:r w:rsidR="00A9175E">
              <w:rPr>
                <w:noProof/>
                <w:webHidden/>
              </w:rPr>
              <w:tab/>
            </w:r>
            <w:r w:rsidR="00612D5F">
              <w:rPr>
                <w:noProof/>
                <w:webHidden/>
              </w:rPr>
              <w:fldChar w:fldCharType="begin"/>
            </w:r>
            <w:r w:rsidR="00A9175E">
              <w:rPr>
                <w:noProof/>
                <w:webHidden/>
              </w:rPr>
              <w:instrText xml:space="preserve"> PAGEREF _Toc327970014 \h </w:instrText>
            </w:r>
            <w:r w:rsidR="00612D5F">
              <w:rPr>
                <w:noProof/>
                <w:webHidden/>
              </w:rPr>
            </w:r>
            <w:r w:rsidR="00612D5F">
              <w:rPr>
                <w:noProof/>
                <w:webHidden/>
              </w:rPr>
              <w:fldChar w:fldCharType="separate"/>
            </w:r>
            <w:r w:rsidR="00A9175E">
              <w:rPr>
                <w:noProof/>
                <w:webHidden/>
              </w:rPr>
              <w:t>27</w:t>
            </w:r>
            <w:r w:rsidR="00612D5F">
              <w:rPr>
                <w:noProof/>
                <w:webHidden/>
              </w:rPr>
              <w:fldChar w:fldCharType="end"/>
            </w:r>
          </w:hyperlink>
        </w:p>
        <w:p w:rsidR="00A9175E" w:rsidRDefault="006C7A4A">
          <w:pPr>
            <w:pStyle w:val="TM3"/>
            <w:tabs>
              <w:tab w:val="right" w:leader="dot" w:pos="8828"/>
            </w:tabs>
            <w:rPr>
              <w:noProof/>
              <w:lang w:val="es-MX" w:eastAsia="es-MX" w:bidi="ar-SA"/>
            </w:rPr>
          </w:pPr>
          <w:hyperlink w:anchor="_Toc327970015" w:history="1">
            <w:r w:rsidR="00A9175E" w:rsidRPr="007D53DF">
              <w:rPr>
                <w:rStyle w:val="Lienhypertexte"/>
                <w:noProof/>
              </w:rPr>
              <w:t>Les combustibles fossiles</w:t>
            </w:r>
            <w:r w:rsidR="00A9175E">
              <w:rPr>
                <w:noProof/>
                <w:webHidden/>
              </w:rPr>
              <w:tab/>
            </w:r>
            <w:r w:rsidR="00612D5F">
              <w:rPr>
                <w:noProof/>
                <w:webHidden/>
              </w:rPr>
              <w:fldChar w:fldCharType="begin"/>
            </w:r>
            <w:r w:rsidR="00A9175E">
              <w:rPr>
                <w:noProof/>
                <w:webHidden/>
              </w:rPr>
              <w:instrText xml:space="preserve"> PAGEREF _Toc327970015 \h </w:instrText>
            </w:r>
            <w:r w:rsidR="00612D5F">
              <w:rPr>
                <w:noProof/>
                <w:webHidden/>
              </w:rPr>
            </w:r>
            <w:r w:rsidR="00612D5F">
              <w:rPr>
                <w:noProof/>
                <w:webHidden/>
              </w:rPr>
              <w:fldChar w:fldCharType="separate"/>
            </w:r>
            <w:r w:rsidR="00A9175E">
              <w:rPr>
                <w:noProof/>
                <w:webHidden/>
              </w:rPr>
              <w:t>27</w:t>
            </w:r>
            <w:r w:rsidR="00612D5F">
              <w:rPr>
                <w:noProof/>
                <w:webHidden/>
              </w:rPr>
              <w:fldChar w:fldCharType="end"/>
            </w:r>
          </w:hyperlink>
        </w:p>
        <w:p w:rsidR="00A9175E" w:rsidRDefault="006C7A4A">
          <w:pPr>
            <w:pStyle w:val="TM3"/>
            <w:tabs>
              <w:tab w:val="right" w:leader="dot" w:pos="8828"/>
            </w:tabs>
            <w:rPr>
              <w:noProof/>
              <w:lang w:val="es-MX" w:eastAsia="es-MX" w:bidi="ar-SA"/>
            </w:rPr>
          </w:pPr>
          <w:hyperlink w:anchor="_Toc327970016" w:history="1">
            <w:r w:rsidR="00A9175E" w:rsidRPr="007D53DF">
              <w:rPr>
                <w:rStyle w:val="Lienhypertexte"/>
                <w:noProof/>
              </w:rPr>
              <w:t>L’extraction minière</w:t>
            </w:r>
            <w:r w:rsidR="00A9175E">
              <w:rPr>
                <w:noProof/>
                <w:webHidden/>
              </w:rPr>
              <w:tab/>
            </w:r>
            <w:r w:rsidR="00612D5F">
              <w:rPr>
                <w:noProof/>
                <w:webHidden/>
              </w:rPr>
              <w:fldChar w:fldCharType="begin"/>
            </w:r>
            <w:r w:rsidR="00A9175E">
              <w:rPr>
                <w:noProof/>
                <w:webHidden/>
              </w:rPr>
              <w:instrText xml:space="preserve"> PAGEREF _Toc327970016 \h </w:instrText>
            </w:r>
            <w:r w:rsidR="00612D5F">
              <w:rPr>
                <w:noProof/>
                <w:webHidden/>
              </w:rPr>
            </w:r>
            <w:r w:rsidR="00612D5F">
              <w:rPr>
                <w:noProof/>
                <w:webHidden/>
              </w:rPr>
              <w:fldChar w:fldCharType="separate"/>
            </w:r>
            <w:r w:rsidR="00A9175E">
              <w:rPr>
                <w:noProof/>
                <w:webHidden/>
              </w:rPr>
              <w:t>29</w:t>
            </w:r>
            <w:r w:rsidR="00612D5F">
              <w:rPr>
                <w:noProof/>
                <w:webHidden/>
              </w:rPr>
              <w:fldChar w:fldCharType="end"/>
            </w:r>
          </w:hyperlink>
        </w:p>
        <w:p w:rsidR="00A9175E" w:rsidRDefault="006C7A4A">
          <w:pPr>
            <w:pStyle w:val="TM3"/>
            <w:tabs>
              <w:tab w:val="right" w:leader="dot" w:pos="8828"/>
            </w:tabs>
            <w:rPr>
              <w:noProof/>
              <w:lang w:val="es-MX" w:eastAsia="es-MX" w:bidi="ar-SA"/>
            </w:rPr>
          </w:pPr>
          <w:hyperlink w:anchor="_Toc327970017" w:history="1">
            <w:r w:rsidR="00A9175E" w:rsidRPr="007D53DF">
              <w:rPr>
                <w:rStyle w:val="Lienhypertexte"/>
                <w:noProof/>
              </w:rPr>
              <w:t>Les prix de la nature</w:t>
            </w:r>
            <w:r w:rsidR="00A9175E">
              <w:rPr>
                <w:noProof/>
                <w:webHidden/>
              </w:rPr>
              <w:tab/>
            </w:r>
            <w:r w:rsidR="00612D5F">
              <w:rPr>
                <w:noProof/>
                <w:webHidden/>
              </w:rPr>
              <w:fldChar w:fldCharType="begin"/>
            </w:r>
            <w:r w:rsidR="00A9175E">
              <w:rPr>
                <w:noProof/>
                <w:webHidden/>
              </w:rPr>
              <w:instrText xml:space="preserve"> PAGEREF _Toc327970017 \h </w:instrText>
            </w:r>
            <w:r w:rsidR="00612D5F">
              <w:rPr>
                <w:noProof/>
                <w:webHidden/>
              </w:rPr>
            </w:r>
            <w:r w:rsidR="00612D5F">
              <w:rPr>
                <w:noProof/>
                <w:webHidden/>
              </w:rPr>
              <w:fldChar w:fldCharType="separate"/>
            </w:r>
            <w:r w:rsidR="00A9175E">
              <w:rPr>
                <w:noProof/>
                <w:webHidden/>
              </w:rPr>
              <w:t>29</w:t>
            </w:r>
            <w:r w:rsidR="00612D5F">
              <w:rPr>
                <w:noProof/>
                <w:webHidden/>
              </w:rPr>
              <w:fldChar w:fldCharType="end"/>
            </w:r>
          </w:hyperlink>
        </w:p>
        <w:p w:rsidR="00A9175E" w:rsidRDefault="006C7A4A">
          <w:pPr>
            <w:pStyle w:val="TM3"/>
            <w:tabs>
              <w:tab w:val="right" w:leader="dot" w:pos="8828"/>
            </w:tabs>
            <w:rPr>
              <w:noProof/>
              <w:lang w:val="es-MX" w:eastAsia="es-MX" w:bidi="ar-SA"/>
            </w:rPr>
          </w:pPr>
          <w:hyperlink w:anchor="_Toc327970018" w:history="1">
            <w:r w:rsidR="00A9175E" w:rsidRPr="007D53DF">
              <w:rPr>
                <w:rStyle w:val="Lienhypertexte"/>
                <w:noProof/>
              </w:rPr>
              <w:t>Substitution entre le capital naturel et le capital fabriqué par l’homme</w:t>
            </w:r>
            <w:r w:rsidR="00A9175E">
              <w:rPr>
                <w:noProof/>
                <w:webHidden/>
              </w:rPr>
              <w:tab/>
            </w:r>
            <w:r w:rsidR="00612D5F">
              <w:rPr>
                <w:noProof/>
                <w:webHidden/>
              </w:rPr>
              <w:fldChar w:fldCharType="begin"/>
            </w:r>
            <w:r w:rsidR="00A9175E">
              <w:rPr>
                <w:noProof/>
                <w:webHidden/>
              </w:rPr>
              <w:instrText xml:space="preserve"> PAGEREF _Toc327970018 \h </w:instrText>
            </w:r>
            <w:r w:rsidR="00612D5F">
              <w:rPr>
                <w:noProof/>
                <w:webHidden/>
              </w:rPr>
            </w:r>
            <w:r w:rsidR="00612D5F">
              <w:rPr>
                <w:noProof/>
                <w:webHidden/>
              </w:rPr>
              <w:fldChar w:fldCharType="separate"/>
            </w:r>
            <w:r w:rsidR="00A9175E">
              <w:rPr>
                <w:noProof/>
                <w:webHidden/>
              </w:rPr>
              <w:t>31</w:t>
            </w:r>
            <w:r w:rsidR="00612D5F">
              <w:rPr>
                <w:noProof/>
                <w:webHidden/>
              </w:rPr>
              <w:fldChar w:fldCharType="end"/>
            </w:r>
          </w:hyperlink>
        </w:p>
        <w:p w:rsidR="00A9175E" w:rsidRDefault="006C7A4A">
          <w:pPr>
            <w:pStyle w:val="TM1"/>
            <w:tabs>
              <w:tab w:val="right" w:leader="dot" w:pos="8828"/>
            </w:tabs>
            <w:rPr>
              <w:noProof/>
              <w:lang w:val="es-MX" w:eastAsia="es-MX" w:bidi="ar-SA"/>
            </w:rPr>
          </w:pPr>
          <w:hyperlink w:anchor="_Toc327970019" w:history="1">
            <w:r w:rsidR="00A9175E" w:rsidRPr="007D53DF">
              <w:rPr>
                <w:rStyle w:val="Lienhypertexte"/>
                <w:noProof/>
              </w:rPr>
              <w:t>CHAPITRE 4  Physique, nature et économie.</w:t>
            </w:r>
            <w:r w:rsidR="00A9175E">
              <w:rPr>
                <w:noProof/>
                <w:webHidden/>
              </w:rPr>
              <w:tab/>
            </w:r>
            <w:r w:rsidR="00612D5F">
              <w:rPr>
                <w:noProof/>
                <w:webHidden/>
              </w:rPr>
              <w:fldChar w:fldCharType="begin"/>
            </w:r>
            <w:r w:rsidR="00A9175E">
              <w:rPr>
                <w:noProof/>
                <w:webHidden/>
              </w:rPr>
              <w:instrText xml:space="preserve"> PAGEREF _Toc327970019 \h </w:instrText>
            </w:r>
            <w:r w:rsidR="00612D5F">
              <w:rPr>
                <w:noProof/>
                <w:webHidden/>
              </w:rPr>
            </w:r>
            <w:r w:rsidR="00612D5F">
              <w:rPr>
                <w:noProof/>
                <w:webHidden/>
              </w:rPr>
              <w:fldChar w:fldCharType="separate"/>
            </w:r>
            <w:r w:rsidR="00A9175E">
              <w:rPr>
                <w:noProof/>
                <w:webHidden/>
              </w:rPr>
              <w:t>34</w:t>
            </w:r>
            <w:r w:rsidR="00612D5F">
              <w:rPr>
                <w:noProof/>
                <w:webHidden/>
              </w:rPr>
              <w:fldChar w:fldCharType="end"/>
            </w:r>
          </w:hyperlink>
        </w:p>
        <w:p w:rsidR="00A9175E" w:rsidRDefault="006C7A4A">
          <w:pPr>
            <w:pStyle w:val="TM2"/>
            <w:tabs>
              <w:tab w:val="right" w:leader="dot" w:pos="8828"/>
            </w:tabs>
            <w:rPr>
              <w:noProof/>
              <w:lang w:val="es-MX" w:eastAsia="es-MX" w:bidi="ar-SA"/>
            </w:rPr>
          </w:pPr>
          <w:hyperlink w:anchor="_Toc327970020" w:history="1">
            <w:r w:rsidR="00A9175E" w:rsidRPr="007D53DF">
              <w:rPr>
                <w:rStyle w:val="Lienhypertexte"/>
                <w:noProof/>
              </w:rPr>
              <w:t>La physique de la nature</w:t>
            </w:r>
            <w:r w:rsidR="00A9175E">
              <w:rPr>
                <w:noProof/>
                <w:webHidden/>
              </w:rPr>
              <w:tab/>
            </w:r>
            <w:r w:rsidR="00612D5F">
              <w:rPr>
                <w:noProof/>
                <w:webHidden/>
              </w:rPr>
              <w:fldChar w:fldCharType="begin"/>
            </w:r>
            <w:r w:rsidR="00A9175E">
              <w:rPr>
                <w:noProof/>
                <w:webHidden/>
              </w:rPr>
              <w:instrText xml:space="preserve"> PAGEREF _Toc327970020 \h </w:instrText>
            </w:r>
            <w:r w:rsidR="00612D5F">
              <w:rPr>
                <w:noProof/>
                <w:webHidden/>
              </w:rPr>
            </w:r>
            <w:r w:rsidR="00612D5F">
              <w:rPr>
                <w:noProof/>
                <w:webHidden/>
              </w:rPr>
              <w:fldChar w:fldCharType="separate"/>
            </w:r>
            <w:r w:rsidR="00A9175E">
              <w:rPr>
                <w:noProof/>
                <w:webHidden/>
              </w:rPr>
              <w:t>34</w:t>
            </w:r>
            <w:r w:rsidR="00612D5F">
              <w:rPr>
                <w:noProof/>
                <w:webHidden/>
              </w:rPr>
              <w:fldChar w:fldCharType="end"/>
            </w:r>
          </w:hyperlink>
        </w:p>
        <w:p w:rsidR="00A9175E" w:rsidRDefault="006C7A4A">
          <w:pPr>
            <w:pStyle w:val="TM2"/>
            <w:tabs>
              <w:tab w:val="right" w:leader="dot" w:pos="8828"/>
            </w:tabs>
            <w:rPr>
              <w:noProof/>
              <w:lang w:val="es-MX" w:eastAsia="es-MX" w:bidi="ar-SA"/>
            </w:rPr>
          </w:pPr>
          <w:hyperlink w:anchor="_Toc327970021" w:history="1">
            <w:r w:rsidR="00A9175E" w:rsidRPr="007D53DF">
              <w:rPr>
                <w:rStyle w:val="Lienhypertexte"/>
                <w:noProof/>
              </w:rPr>
              <w:t>La loi zéro</w:t>
            </w:r>
            <w:r w:rsidR="00A9175E">
              <w:rPr>
                <w:noProof/>
                <w:webHidden/>
              </w:rPr>
              <w:tab/>
            </w:r>
            <w:r w:rsidR="00612D5F">
              <w:rPr>
                <w:noProof/>
                <w:webHidden/>
              </w:rPr>
              <w:fldChar w:fldCharType="begin"/>
            </w:r>
            <w:r w:rsidR="00A9175E">
              <w:rPr>
                <w:noProof/>
                <w:webHidden/>
              </w:rPr>
              <w:instrText xml:space="preserve"> PAGEREF _Toc327970021 \h </w:instrText>
            </w:r>
            <w:r w:rsidR="00612D5F">
              <w:rPr>
                <w:noProof/>
                <w:webHidden/>
              </w:rPr>
            </w:r>
            <w:r w:rsidR="00612D5F">
              <w:rPr>
                <w:noProof/>
                <w:webHidden/>
              </w:rPr>
              <w:fldChar w:fldCharType="separate"/>
            </w:r>
            <w:r w:rsidR="00A9175E">
              <w:rPr>
                <w:noProof/>
                <w:webHidden/>
              </w:rPr>
              <w:t>34</w:t>
            </w:r>
            <w:r w:rsidR="00612D5F">
              <w:rPr>
                <w:noProof/>
                <w:webHidden/>
              </w:rPr>
              <w:fldChar w:fldCharType="end"/>
            </w:r>
          </w:hyperlink>
        </w:p>
        <w:p w:rsidR="00A9175E" w:rsidRDefault="006C7A4A">
          <w:pPr>
            <w:pStyle w:val="TM3"/>
            <w:tabs>
              <w:tab w:val="right" w:leader="dot" w:pos="8828"/>
            </w:tabs>
            <w:rPr>
              <w:noProof/>
              <w:lang w:val="es-MX" w:eastAsia="es-MX" w:bidi="ar-SA"/>
            </w:rPr>
          </w:pPr>
          <w:hyperlink w:anchor="_Toc327970022" w:history="1">
            <w:r w:rsidR="00A9175E" w:rsidRPr="007D53DF">
              <w:rPr>
                <w:rStyle w:val="Lienhypertexte"/>
                <w:noProof/>
              </w:rPr>
              <w:t>La première loi de la thermodynamique.</w:t>
            </w:r>
            <w:r w:rsidR="00A9175E">
              <w:rPr>
                <w:noProof/>
                <w:webHidden/>
              </w:rPr>
              <w:tab/>
            </w:r>
            <w:r w:rsidR="00612D5F">
              <w:rPr>
                <w:noProof/>
                <w:webHidden/>
              </w:rPr>
              <w:fldChar w:fldCharType="begin"/>
            </w:r>
            <w:r w:rsidR="00A9175E">
              <w:rPr>
                <w:noProof/>
                <w:webHidden/>
              </w:rPr>
              <w:instrText xml:space="preserve"> PAGEREF _Toc327970022 \h </w:instrText>
            </w:r>
            <w:r w:rsidR="00612D5F">
              <w:rPr>
                <w:noProof/>
                <w:webHidden/>
              </w:rPr>
            </w:r>
            <w:r w:rsidR="00612D5F">
              <w:rPr>
                <w:noProof/>
                <w:webHidden/>
              </w:rPr>
              <w:fldChar w:fldCharType="separate"/>
            </w:r>
            <w:r w:rsidR="00A9175E">
              <w:rPr>
                <w:noProof/>
                <w:webHidden/>
              </w:rPr>
              <w:t>35</w:t>
            </w:r>
            <w:r w:rsidR="00612D5F">
              <w:rPr>
                <w:noProof/>
                <w:webHidden/>
              </w:rPr>
              <w:fldChar w:fldCharType="end"/>
            </w:r>
          </w:hyperlink>
        </w:p>
        <w:p w:rsidR="00A9175E" w:rsidRDefault="006C7A4A">
          <w:pPr>
            <w:pStyle w:val="TM3"/>
            <w:tabs>
              <w:tab w:val="right" w:leader="dot" w:pos="8828"/>
            </w:tabs>
            <w:rPr>
              <w:noProof/>
              <w:lang w:val="es-MX" w:eastAsia="es-MX" w:bidi="ar-SA"/>
            </w:rPr>
          </w:pPr>
          <w:hyperlink w:anchor="_Toc327970023" w:history="1">
            <w:r w:rsidR="00A9175E" w:rsidRPr="007D53DF">
              <w:rPr>
                <w:rStyle w:val="Lienhypertexte"/>
                <w:noProof/>
              </w:rPr>
              <w:t>Compression d’un gaz</w:t>
            </w:r>
            <w:r w:rsidR="00A9175E">
              <w:rPr>
                <w:noProof/>
                <w:webHidden/>
              </w:rPr>
              <w:tab/>
            </w:r>
            <w:r w:rsidR="00612D5F">
              <w:rPr>
                <w:noProof/>
                <w:webHidden/>
              </w:rPr>
              <w:fldChar w:fldCharType="begin"/>
            </w:r>
            <w:r w:rsidR="00A9175E">
              <w:rPr>
                <w:noProof/>
                <w:webHidden/>
              </w:rPr>
              <w:instrText xml:space="preserve"> PAGEREF _Toc327970023 \h </w:instrText>
            </w:r>
            <w:r w:rsidR="00612D5F">
              <w:rPr>
                <w:noProof/>
                <w:webHidden/>
              </w:rPr>
            </w:r>
            <w:r w:rsidR="00612D5F">
              <w:rPr>
                <w:noProof/>
                <w:webHidden/>
              </w:rPr>
              <w:fldChar w:fldCharType="separate"/>
            </w:r>
            <w:r w:rsidR="00A9175E">
              <w:rPr>
                <w:noProof/>
                <w:webHidden/>
              </w:rPr>
              <w:t>36</w:t>
            </w:r>
            <w:r w:rsidR="00612D5F">
              <w:rPr>
                <w:noProof/>
                <w:webHidden/>
              </w:rPr>
              <w:fldChar w:fldCharType="end"/>
            </w:r>
          </w:hyperlink>
        </w:p>
        <w:p w:rsidR="00A9175E" w:rsidRDefault="006C7A4A">
          <w:pPr>
            <w:pStyle w:val="TM3"/>
            <w:tabs>
              <w:tab w:val="right" w:leader="dot" w:pos="8828"/>
            </w:tabs>
            <w:rPr>
              <w:noProof/>
              <w:lang w:val="es-MX" w:eastAsia="es-MX" w:bidi="ar-SA"/>
            </w:rPr>
          </w:pPr>
          <w:hyperlink w:anchor="_Toc327970024" w:history="1">
            <w:r w:rsidR="00A9175E" w:rsidRPr="007D53DF">
              <w:rPr>
                <w:rStyle w:val="Lienhypertexte"/>
                <w:noProof/>
              </w:rPr>
              <w:t>Deuxième loi de la thermodynamique ou loi de l’entropie.</w:t>
            </w:r>
            <w:r w:rsidR="00A9175E">
              <w:rPr>
                <w:noProof/>
                <w:webHidden/>
              </w:rPr>
              <w:tab/>
            </w:r>
            <w:r w:rsidR="00612D5F">
              <w:rPr>
                <w:noProof/>
                <w:webHidden/>
              </w:rPr>
              <w:fldChar w:fldCharType="begin"/>
            </w:r>
            <w:r w:rsidR="00A9175E">
              <w:rPr>
                <w:noProof/>
                <w:webHidden/>
              </w:rPr>
              <w:instrText xml:space="preserve"> PAGEREF _Toc327970024 \h </w:instrText>
            </w:r>
            <w:r w:rsidR="00612D5F">
              <w:rPr>
                <w:noProof/>
                <w:webHidden/>
              </w:rPr>
            </w:r>
            <w:r w:rsidR="00612D5F">
              <w:rPr>
                <w:noProof/>
                <w:webHidden/>
              </w:rPr>
              <w:fldChar w:fldCharType="separate"/>
            </w:r>
            <w:r w:rsidR="00A9175E">
              <w:rPr>
                <w:noProof/>
                <w:webHidden/>
              </w:rPr>
              <w:t>38</w:t>
            </w:r>
            <w:r w:rsidR="00612D5F">
              <w:rPr>
                <w:noProof/>
                <w:webHidden/>
              </w:rPr>
              <w:fldChar w:fldCharType="end"/>
            </w:r>
          </w:hyperlink>
        </w:p>
        <w:p w:rsidR="00A9175E" w:rsidRDefault="006C7A4A">
          <w:pPr>
            <w:pStyle w:val="TM3"/>
            <w:tabs>
              <w:tab w:val="right" w:leader="dot" w:pos="8828"/>
            </w:tabs>
            <w:rPr>
              <w:noProof/>
              <w:lang w:val="es-MX" w:eastAsia="es-MX" w:bidi="ar-SA"/>
            </w:rPr>
          </w:pPr>
          <w:hyperlink w:anchor="_Toc327970025" w:history="1">
            <w:r w:rsidR="00A9175E" w:rsidRPr="007D53DF">
              <w:rPr>
                <w:rStyle w:val="Lienhypertexte"/>
                <w:noProof/>
              </w:rPr>
              <w:t>Deuxième loi de la thermodynamique</w:t>
            </w:r>
            <w:r w:rsidR="00A9175E">
              <w:rPr>
                <w:noProof/>
                <w:webHidden/>
              </w:rPr>
              <w:tab/>
            </w:r>
            <w:r w:rsidR="00612D5F">
              <w:rPr>
                <w:noProof/>
                <w:webHidden/>
              </w:rPr>
              <w:fldChar w:fldCharType="begin"/>
            </w:r>
            <w:r w:rsidR="00A9175E">
              <w:rPr>
                <w:noProof/>
                <w:webHidden/>
              </w:rPr>
              <w:instrText xml:space="preserve"> PAGEREF _Toc327970025 \h </w:instrText>
            </w:r>
            <w:r w:rsidR="00612D5F">
              <w:rPr>
                <w:noProof/>
                <w:webHidden/>
              </w:rPr>
            </w:r>
            <w:r w:rsidR="00612D5F">
              <w:rPr>
                <w:noProof/>
                <w:webHidden/>
              </w:rPr>
              <w:fldChar w:fldCharType="separate"/>
            </w:r>
            <w:r w:rsidR="00A9175E">
              <w:rPr>
                <w:noProof/>
                <w:webHidden/>
              </w:rPr>
              <w:t>39</w:t>
            </w:r>
            <w:r w:rsidR="00612D5F">
              <w:rPr>
                <w:noProof/>
                <w:webHidden/>
              </w:rPr>
              <w:fldChar w:fldCharType="end"/>
            </w:r>
          </w:hyperlink>
        </w:p>
        <w:p w:rsidR="00A9175E" w:rsidRDefault="006C7A4A">
          <w:pPr>
            <w:pStyle w:val="TM2"/>
            <w:tabs>
              <w:tab w:val="right" w:leader="dot" w:pos="8828"/>
            </w:tabs>
            <w:rPr>
              <w:noProof/>
              <w:lang w:val="es-MX" w:eastAsia="es-MX" w:bidi="ar-SA"/>
            </w:rPr>
          </w:pPr>
          <w:hyperlink w:anchor="_Toc327970026" w:history="1">
            <w:r w:rsidR="00A9175E" w:rsidRPr="007D53DF">
              <w:rPr>
                <w:rStyle w:val="Lienhypertexte"/>
                <w:noProof/>
              </w:rPr>
              <w:t>La nature</w:t>
            </w:r>
            <w:r w:rsidR="00A9175E">
              <w:rPr>
                <w:noProof/>
                <w:webHidden/>
              </w:rPr>
              <w:tab/>
            </w:r>
            <w:r w:rsidR="00612D5F">
              <w:rPr>
                <w:noProof/>
                <w:webHidden/>
              </w:rPr>
              <w:fldChar w:fldCharType="begin"/>
            </w:r>
            <w:r w:rsidR="00A9175E">
              <w:rPr>
                <w:noProof/>
                <w:webHidden/>
              </w:rPr>
              <w:instrText xml:space="preserve"> PAGEREF _Toc327970026 \h </w:instrText>
            </w:r>
            <w:r w:rsidR="00612D5F">
              <w:rPr>
                <w:noProof/>
                <w:webHidden/>
              </w:rPr>
            </w:r>
            <w:r w:rsidR="00612D5F">
              <w:rPr>
                <w:noProof/>
                <w:webHidden/>
              </w:rPr>
              <w:fldChar w:fldCharType="separate"/>
            </w:r>
            <w:r w:rsidR="00A9175E">
              <w:rPr>
                <w:noProof/>
                <w:webHidden/>
              </w:rPr>
              <w:t>40</w:t>
            </w:r>
            <w:r w:rsidR="00612D5F">
              <w:rPr>
                <w:noProof/>
                <w:webHidden/>
              </w:rPr>
              <w:fldChar w:fldCharType="end"/>
            </w:r>
          </w:hyperlink>
        </w:p>
        <w:p w:rsidR="00A9175E" w:rsidRDefault="006C7A4A">
          <w:pPr>
            <w:pStyle w:val="TM2"/>
            <w:tabs>
              <w:tab w:val="right" w:leader="dot" w:pos="8828"/>
            </w:tabs>
            <w:rPr>
              <w:noProof/>
              <w:lang w:val="es-MX" w:eastAsia="es-MX" w:bidi="ar-SA"/>
            </w:rPr>
          </w:pPr>
          <w:hyperlink w:anchor="_Toc327970027" w:history="1">
            <w:r w:rsidR="00A9175E" w:rsidRPr="007D53DF">
              <w:rPr>
                <w:rStyle w:val="Lienhypertexte"/>
                <w:noProof/>
              </w:rPr>
              <w:t>De la physique à la nature</w:t>
            </w:r>
            <w:r w:rsidR="00A9175E">
              <w:rPr>
                <w:noProof/>
                <w:webHidden/>
              </w:rPr>
              <w:tab/>
            </w:r>
            <w:r w:rsidR="00612D5F">
              <w:rPr>
                <w:noProof/>
                <w:webHidden/>
              </w:rPr>
              <w:fldChar w:fldCharType="begin"/>
            </w:r>
            <w:r w:rsidR="00A9175E">
              <w:rPr>
                <w:noProof/>
                <w:webHidden/>
              </w:rPr>
              <w:instrText xml:space="preserve"> PAGEREF _Toc327970027 \h </w:instrText>
            </w:r>
            <w:r w:rsidR="00612D5F">
              <w:rPr>
                <w:noProof/>
                <w:webHidden/>
              </w:rPr>
            </w:r>
            <w:r w:rsidR="00612D5F">
              <w:rPr>
                <w:noProof/>
                <w:webHidden/>
              </w:rPr>
              <w:fldChar w:fldCharType="separate"/>
            </w:r>
            <w:r w:rsidR="00A9175E">
              <w:rPr>
                <w:noProof/>
                <w:webHidden/>
              </w:rPr>
              <w:t>43</w:t>
            </w:r>
            <w:r w:rsidR="00612D5F">
              <w:rPr>
                <w:noProof/>
                <w:webHidden/>
              </w:rPr>
              <w:fldChar w:fldCharType="end"/>
            </w:r>
          </w:hyperlink>
        </w:p>
        <w:p w:rsidR="00A9175E" w:rsidRDefault="006C7A4A">
          <w:pPr>
            <w:pStyle w:val="TM2"/>
            <w:tabs>
              <w:tab w:val="right" w:leader="dot" w:pos="8828"/>
            </w:tabs>
            <w:rPr>
              <w:noProof/>
              <w:lang w:val="es-MX" w:eastAsia="es-MX" w:bidi="ar-SA"/>
            </w:rPr>
          </w:pPr>
          <w:hyperlink w:anchor="_Toc327970028" w:history="1">
            <w:r w:rsidR="00A9175E" w:rsidRPr="007D53DF">
              <w:rPr>
                <w:rStyle w:val="Lienhypertexte"/>
                <w:noProof/>
              </w:rPr>
              <w:t>Le processus économique en termes énergétiques</w:t>
            </w:r>
            <w:r w:rsidR="00A9175E">
              <w:rPr>
                <w:noProof/>
                <w:webHidden/>
              </w:rPr>
              <w:tab/>
            </w:r>
            <w:r w:rsidR="00612D5F">
              <w:rPr>
                <w:noProof/>
                <w:webHidden/>
              </w:rPr>
              <w:fldChar w:fldCharType="begin"/>
            </w:r>
            <w:r w:rsidR="00A9175E">
              <w:rPr>
                <w:noProof/>
                <w:webHidden/>
              </w:rPr>
              <w:instrText xml:space="preserve"> PAGEREF _Toc327970028 \h </w:instrText>
            </w:r>
            <w:r w:rsidR="00612D5F">
              <w:rPr>
                <w:noProof/>
                <w:webHidden/>
              </w:rPr>
            </w:r>
            <w:r w:rsidR="00612D5F">
              <w:rPr>
                <w:noProof/>
                <w:webHidden/>
              </w:rPr>
              <w:fldChar w:fldCharType="separate"/>
            </w:r>
            <w:r w:rsidR="00A9175E">
              <w:rPr>
                <w:noProof/>
                <w:webHidden/>
              </w:rPr>
              <w:t>44</w:t>
            </w:r>
            <w:r w:rsidR="00612D5F">
              <w:rPr>
                <w:noProof/>
                <w:webHidden/>
              </w:rPr>
              <w:fldChar w:fldCharType="end"/>
            </w:r>
          </w:hyperlink>
        </w:p>
        <w:p w:rsidR="00A9175E" w:rsidRDefault="006C7A4A">
          <w:pPr>
            <w:pStyle w:val="TM2"/>
            <w:tabs>
              <w:tab w:val="right" w:leader="dot" w:pos="8828"/>
            </w:tabs>
            <w:rPr>
              <w:noProof/>
              <w:lang w:val="es-MX" w:eastAsia="es-MX" w:bidi="ar-SA"/>
            </w:rPr>
          </w:pPr>
          <w:hyperlink w:anchor="_Toc327970029" w:history="1">
            <w:r w:rsidR="00A9175E" w:rsidRPr="007D53DF">
              <w:rPr>
                <w:rStyle w:val="Lienhypertexte"/>
                <w:noProof/>
              </w:rPr>
              <w:t>Recyclage</w:t>
            </w:r>
            <w:r w:rsidR="00A9175E">
              <w:rPr>
                <w:noProof/>
                <w:webHidden/>
              </w:rPr>
              <w:tab/>
            </w:r>
            <w:r w:rsidR="00612D5F">
              <w:rPr>
                <w:noProof/>
                <w:webHidden/>
              </w:rPr>
              <w:fldChar w:fldCharType="begin"/>
            </w:r>
            <w:r w:rsidR="00A9175E">
              <w:rPr>
                <w:noProof/>
                <w:webHidden/>
              </w:rPr>
              <w:instrText xml:space="preserve"> PAGEREF _Toc327970029 \h </w:instrText>
            </w:r>
            <w:r w:rsidR="00612D5F">
              <w:rPr>
                <w:noProof/>
                <w:webHidden/>
              </w:rPr>
            </w:r>
            <w:r w:rsidR="00612D5F">
              <w:rPr>
                <w:noProof/>
                <w:webHidden/>
              </w:rPr>
              <w:fldChar w:fldCharType="separate"/>
            </w:r>
            <w:r w:rsidR="00A9175E">
              <w:rPr>
                <w:noProof/>
                <w:webHidden/>
              </w:rPr>
              <w:t>45</w:t>
            </w:r>
            <w:r w:rsidR="00612D5F">
              <w:rPr>
                <w:noProof/>
                <w:webHidden/>
              </w:rPr>
              <w:fldChar w:fldCharType="end"/>
            </w:r>
          </w:hyperlink>
        </w:p>
        <w:p w:rsidR="00A9175E" w:rsidRDefault="006C7A4A">
          <w:pPr>
            <w:pStyle w:val="TM2"/>
            <w:tabs>
              <w:tab w:val="right" w:leader="dot" w:pos="8828"/>
            </w:tabs>
            <w:rPr>
              <w:noProof/>
              <w:lang w:val="es-MX" w:eastAsia="es-MX" w:bidi="ar-SA"/>
            </w:rPr>
          </w:pPr>
          <w:hyperlink w:anchor="_Toc327970030" w:history="1">
            <w:r w:rsidR="00A9175E" w:rsidRPr="007D53DF">
              <w:rPr>
                <w:rStyle w:val="Lienhypertexte"/>
                <w:rFonts w:eastAsia="Times New Roman"/>
                <w:noProof/>
                <w:lang w:eastAsia="es-MX"/>
              </w:rPr>
              <w:t>Les sources d’énergie</w:t>
            </w:r>
            <w:r w:rsidR="00A9175E">
              <w:rPr>
                <w:noProof/>
                <w:webHidden/>
              </w:rPr>
              <w:tab/>
            </w:r>
            <w:r w:rsidR="00612D5F">
              <w:rPr>
                <w:noProof/>
                <w:webHidden/>
              </w:rPr>
              <w:fldChar w:fldCharType="begin"/>
            </w:r>
            <w:r w:rsidR="00A9175E">
              <w:rPr>
                <w:noProof/>
                <w:webHidden/>
              </w:rPr>
              <w:instrText xml:space="preserve"> PAGEREF _Toc327970030 \h </w:instrText>
            </w:r>
            <w:r w:rsidR="00612D5F">
              <w:rPr>
                <w:noProof/>
                <w:webHidden/>
              </w:rPr>
            </w:r>
            <w:r w:rsidR="00612D5F">
              <w:rPr>
                <w:noProof/>
                <w:webHidden/>
              </w:rPr>
              <w:fldChar w:fldCharType="separate"/>
            </w:r>
            <w:r w:rsidR="00A9175E">
              <w:rPr>
                <w:noProof/>
                <w:webHidden/>
              </w:rPr>
              <w:t>45</w:t>
            </w:r>
            <w:r w:rsidR="00612D5F">
              <w:rPr>
                <w:noProof/>
                <w:webHidden/>
              </w:rPr>
              <w:fldChar w:fldCharType="end"/>
            </w:r>
          </w:hyperlink>
        </w:p>
        <w:p w:rsidR="00A9175E" w:rsidRDefault="006C7A4A">
          <w:pPr>
            <w:pStyle w:val="TM2"/>
            <w:tabs>
              <w:tab w:val="right" w:leader="dot" w:pos="8828"/>
            </w:tabs>
            <w:rPr>
              <w:noProof/>
              <w:lang w:val="es-MX" w:eastAsia="es-MX" w:bidi="ar-SA"/>
            </w:rPr>
          </w:pPr>
          <w:hyperlink w:anchor="_Toc327970031" w:history="1">
            <w:r w:rsidR="00A9175E" w:rsidRPr="007D53DF">
              <w:rPr>
                <w:rStyle w:val="Lienhypertexte"/>
                <w:rFonts w:eastAsia="Times New Roman"/>
                <w:noProof/>
                <w:lang w:eastAsia="es-MX"/>
              </w:rPr>
              <w:t>La réserve d’énergie ordonnée terrestre</w:t>
            </w:r>
            <w:r w:rsidR="00A9175E">
              <w:rPr>
                <w:noProof/>
                <w:webHidden/>
              </w:rPr>
              <w:tab/>
            </w:r>
            <w:r w:rsidR="00612D5F">
              <w:rPr>
                <w:noProof/>
                <w:webHidden/>
              </w:rPr>
              <w:fldChar w:fldCharType="begin"/>
            </w:r>
            <w:r w:rsidR="00A9175E">
              <w:rPr>
                <w:noProof/>
                <w:webHidden/>
              </w:rPr>
              <w:instrText xml:space="preserve"> PAGEREF _Toc327970031 \h </w:instrText>
            </w:r>
            <w:r w:rsidR="00612D5F">
              <w:rPr>
                <w:noProof/>
                <w:webHidden/>
              </w:rPr>
            </w:r>
            <w:r w:rsidR="00612D5F">
              <w:rPr>
                <w:noProof/>
                <w:webHidden/>
              </w:rPr>
              <w:fldChar w:fldCharType="separate"/>
            </w:r>
            <w:r w:rsidR="00A9175E">
              <w:rPr>
                <w:noProof/>
                <w:webHidden/>
              </w:rPr>
              <w:t>46</w:t>
            </w:r>
            <w:r w:rsidR="00612D5F">
              <w:rPr>
                <w:noProof/>
                <w:webHidden/>
              </w:rPr>
              <w:fldChar w:fldCharType="end"/>
            </w:r>
          </w:hyperlink>
        </w:p>
        <w:p w:rsidR="00A9175E" w:rsidRDefault="006C7A4A">
          <w:pPr>
            <w:pStyle w:val="TM1"/>
            <w:tabs>
              <w:tab w:val="right" w:leader="dot" w:pos="8828"/>
            </w:tabs>
            <w:rPr>
              <w:noProof/>
              <w:lang w:val="es-MX" w:eastAsia="es-MX" w:bidi="ar-SA"/>
            </w:rPr>
          </w:pPr>
          <w:hyperlink w:anchor="_Toc327970032" w:history="1">
            <w:r w:rsidR="00A9175E" w:rsidRPr="007D53DF">
              <w:rPr>
                <w:rStyle w:val="Lienhypertexte"/>
                <w:noProof/>
              </w:rPr>
              <w:t>CONCLUSIONS</w:t>
            </w:r>
            <w:r w:rsidR="00A9175E">
              <w:rPr>
                <w:noProof/>
                <w:webHidden/>
              </w:rPr>
              <w:tab/>
            </w:r>
            <w:r w:rsidR="00612D5F">
              <w:rPr>
                <w:noProof/>
                <w:webHidden/>
              </w:rPr>
              <w:fldChar w:fldCharType="begin"/>
            </w:r>
            <w:r w:rsidR="00A9175E">
              <w:rPr>
                <w:noProof/>
                <w:webHidden/>
              </w:rPr>
              <w:instrText xml:space="preserve"> PAGEREF _Toc327970032 \h </w:instrText>
            </w:r>
            <w:r w:rsidR="00612D5F">
              <w:rPr>
                <w:noProof/>
                <w:webHidden/>
              </w:rPr>
            </w:r>
            <w:r w:rsidR="00612D5F">
              <w:rPr>
                <w:noProof/>
                <w:webHidden/>
              </w:rPr>
              <w:fldChar w:fldCharType="separate"/>
            </w:r>
            <w:r w:rsidR="00A9175E">
              <w:rPr>
                <w:noProof/>
                <w:webHidden/>
              </w:rPr>
              <w:t>48</w:t>
            </w:r>
            <w:r w:rsidR="00612D5F">
              <w:rPr>
                <w:noProof/>
                <w:webHidden/>
              </w:rPr>
              <w:fldChar w:fldCharType="end"/>
            </w:r>
          </w:hyperlink>
        </w:p>
        <w:p w:rsidR="00A9175E" w:rsidRDefault="006C7A4A">
          <w:pPr>
            <w:pStyle w:val="TM1"/>
            <w:tabs>
              <w:tab w:val="right" w:leader="dot" w:pos="8828"/>
            </w:tabs>
            <w:rPr>
              <w:noProof/>
              <w:lang w:val="es-MX" w:eastAsia="es-MX" w:bidi="ar-SA"/>
            </w:rPr>
          </w:pPr>
          <w:hyperlink w:anchor="_Toc327970033" w:history="1">
            <w:r w:rsidR="00A9175E" w:rsidRPr="007D53DF">
              <w:rPr>
                <w:rStyle w:val="Lienhypertexte"/>
                <w:noProof/>
              </w:rPr>
              <w:t>Biblographie</w:t>
            </w:r>
            <w:r w:rsidR="00A9175E">
              <w:rPr>
                <w:noProof/>
                <w:webHidden/>
              </w:rPr>
              <w:tab/>
            </w:r>
            <w:r w:rsidR="00612D5F">
              <w:rPr>
                <w:noProof/>
                <w:webHidden/>
              </w:rPr>
              <w:fldChar w:fldCharType="begin"/>
            </w:r>
            <w:r w:rsidR="00A9175E">
              <w:rPr>
                <w:noProof/>
                <w:webHidden/>
              </w:rPr>
              <w:instrText xml:space="preserve"> PAGEREF _Toc327970033 \h </w:instrText>
            </w:r>
            <w:r w:rsidR="00612D5F">
              <w:rPr>
                <w:noProof/>
                <w:webHidden/>
              </w:rPr>
            </w:r>
            <w:r w:rsidR="00612D5F">
              <w:rPr>
                <w:noProof/>
                <w:webHidden/>
              </w:rPr>
              <w:fldChar w:fldCharType="separate"/>
            </w:r>
            <w:r w:rsidR="00A9175E">
              <w:rPr>
                <w:noProof/>
                <w:webHidden/>
              </w:rPr>
              <w:t>54</w:t>
            </w:r>
            <w:r w:rsidR="00612D5F">
              <w:rPr>
                <w:noProof/>
                <w:webHidden/>
              </w:rPr>
              <w:fldChar w:fldCharType="end"/>
            </w:r>
          </w:hyperlink>
        </w:p>
        <w:p w:rsidR="00A9175E" w:rsidRDefault="006C7A4A">
          <w:pPr>
            <w:pStyle w:val="TM1"/>
            <w:tabs>
              <w:tab w:val="right" w:leader="dot" w:pos="8828"/>
            </w:tabs>
            <w:rPr>
              <w:noProof/>
              <w:lang w:val="es-MX" w:eastAsia="es-MX" w:bidi="ar-SA"/>
            </w:rPr>
          </w:pPr>
          <w:hyperlink w:anchor="_Toc327970035" w:history="1">
            <w:r w:rsidR="00A9175E" w:rsidRPr="007D53DF">
              <w:rPr>
                <w:rStyle w:val="Lienhypertexte"/>
                <w:noProof/>
              </w:rPr>
              <w:t>ANNEXE</w:t>
            </w:r>
            <w:r w:rsidR="00A9175E">
              <w:rPr>
                <w:noProof/>
                <w:webHidden/>
              </w:rPr>
              <w:tab/>
            </w:r>
            <w:r w:rsidR="00612D5F">
              <w:rPr>
                <w:noProof/>
                <w:webHidden/>
              </w:rPr>
              <w:fldChar w:fldCharType="begin"/>
            </w:r>
            <w:r w:rsidR="00A9175E">
              <w:rPr>
                <w:noProof/>
                <w:webHidden/>
              </w:rPr>
              <w:instrText xml:space="preserve"> PAGEREF _Toc327970035 \h </w:instrText>
            </w:r>
            <w:r w:rsidR="00612D5F">
              <w:rPr>
                <w:noProof/>
                <w:webHidden/>
              </w:rPr>
            </w:r>
            <w:r w:rsidR="00612D5F">
              <w:rPr>
                <w:noProof/>
                <w:webHidden/>
              </w:rPr>
              <w:fldChar w:fldCharType="separate"/>
            </w:r>
            <w:r w:rsidR="00A9175E">
              <w:rPr>
                <w:noProof/>
                <w:webHidden/>
              </w:rPr>
              <w:t>57</w:t>
            </w:r>
            <w:r w:rsidR="00612D5F">
              <w:rPr>
                <w:noProof/>
                <w:webHidden/>
              </w:rPr>
              <w:fldChar w:fldCharType="end"/>
            </w:r>
          </w:hyperlink>
        </w:p>
        <w:p w:rsidR="00F777D2" w:rsidRDefault="00612D5F">
          <w:pPr>
            <w:rPr>
              <w:lang w:val="es-ES"/>
            </w:rPr>
          </w:pPr>
          <w:r>
            <w:rPr>
              <w:lang w:val="es-ES"/>
            </w:rPr>
            <w:fldChar w:fldCharType="end"/>
          </w:r>
        </w:p>
      </w:sdtContent>
    </w:sdt>
    <w:p w:rsidR="00865CB7" w:rsidRPr="00E470B7" w:rsidRDefault="00865CB7" w:rsidP="00214CC9">
      <w:pPr>
        <w:spacing w:line="360" w:lineRule="auto"/>
        <w:rPr>
          <w:rFonts w:ascii="Times New Roman" w:eastAsiaTheme="majorEastAsia" w:hAnsi="Times New Roman" w:cs="Times New Roman"/>
          <w:color w:val="365F91" w:themeColor="accent1" w:themeShade="BF"/>
          <w:sz w:val="24"/>
          <w:szCs w:val="24"/>
        </w:rPr>
      </w:pPr>
      <w:r w:rsidRPr="00E470B7">
        <w:rPr>
          <w:rFonts w:ascii="Times New Roman" w:hAnsi="Times New Roman" w:cs="Times New Roman"/>
          <w:sz w:val="24"/>
          <w:szCs w:val="24"/>
        </w:rPr>
        <w:lastRenderedPageBreak/>
        <w:br w:type="page"/>
      </w:r>
    </w:p>
    <w:p w:rsidR="00865CB7" w:rsidRPr="00E470B7" w:rsidRDefault="00865CB7" w:rsidP="00F777D2">
      <w:pPr>
        <w:pStyle w:val="Titre1"/>
      </w:pPr>
      <w:bookmarkStart w:id="2" w:name="_Toc327968642"/>
      <w:bookmarkStart w:id="3" w:name="_Toc327970007"/>
      <w:r w:rsidRPr="00F777D2">
        <w:lastRenderedPageBreak/>
        <w:t>Introduction</w:t>
      </w:r>
      <w:bookmarkEnd w:id="1"/>
      <w:bookmarkEnd w:id="2"/>
      <w:bookmarkEnd w:id="3"/>
      <w:r w:rsidRPr="00E470B7">
        <w:t xml:space="preserve"> </w:t>
      </w:r>
    </w:p>
    <w:p w:rsidR="00865CB7" w:rsidRPr="00E470B7" w:rsidRDefault="00865CB7" w:rsidP="00F416BF">
      <w:pPr>
        <w:spacing w:line="360" w:lineRule="auto"/>
        <w:jc w:val="both"/>
        <w:rPr>
          <w:rFonts w:ascii="Times New Roman" w:hAnsi="Times New Roman" w:cs="Times New Roman"/>
          <w:sz w:val="24"/>
          <w:szCs w:val="24"/>
        </w:rPr>
      </w:pPr>
      <w:r w:rsidRPr="00E470B7">
        <w:rPr>
          <w:rFonts w:ascii="Times New Roman" w:hAnsi="Times New Roman" w:cs="Times New Roman"/>
          <w:sz w:val="24"/>
          <w:szCs w:val="24"/>
        </w:rPr>
        <w:tab/>
        <w:t xml:space="preserve">La question de l’assignation intergénérationnelle des </w:t>
      </w:r>
      <w:r w:rsidRPr="00E470B7">
        <w:rPr>
          <w:rFonts w:ascii="Times New Roman" w:hAnsi="Times New Roman" w:cs="Times New Roman"/>
          <w:i/>
          <w:sz w:val="24"/>
          <w:szCs w:val="24"/>
        </w:rPr>
        <w:t>ressources</w:t>
      </w:r>
      <w:r w:rsidRPr="00E470B7">
        <w:rPr>
          <w:rFonts w:ascii="Times New Roman" w:hAnsi="Times New Roman" w:cs="Times New Roman"/>
          <w:sz w:val="24"/>
          <w:szCs w:val="24"/>
        </w:rPr>
        <w:t xml:space="preserve"> </w:t>
      </w:r>
      <w:r w:rsidR="00280E13" w:rsidRPr="00E470B7">
        <w:rPr>
          <w:rFonts w:ascii="Times New Roman" w:hAnsi="Times New Roman" w:cs="Times New Roman"/>
          <w:i/>
          <w:sz w:val="24"/>
          <w:szCs w:val="24"/>
        </w:rPr>
        <w:t>épuisables</w:t>
      </w:r>
      <w:r w:rsidRPr="00E470B7">
        <w:rPr>
          <w:rFonts w:ascii="Times New Roman" w:hAnsi="Times New Roman" w:cs="Times New Roman"/>
          <w:sz w:val="24"/>
          <w:szCs w:val="24"/>
        </w:rPr>
        <w:t xml:space="preserve"> e</w:t>
      </w:r>
      <w:r w:rsidR="0014321D" w:rsidRPr="00E470B7">
        <w:rPr>
          <w:rFonts w:ascii="Times New Roman" w:hAnsi="Times New Roman" w:cs="Times New Roman"/>
          <w:sz w:val="24"/>
          <w:szCs w:val="24"/>
        </w:rPr>
        <w:t>st une problématique qui prend</w:t>
      </w:r>
      <w:r w:rsidRPr="00E470B7">
        <w:rPr>
          <w:rFonts w:ascii="Times New Roman" w:hAnsi="Times New Roman" w:cs="Times New Roman"/>
          <w:sz w:val="24"/>
          <w:szCs w:val="24"/>
        </w:rPr>
        <w:t xml:space="preserve"> diverses dimensions. Du point de vue de l’analyse économique conventionnel, la façon dont nous pourrions garantir po</w:t>
      </w:r>
      <w:r w:rsidR="002508E4" w:rsidRPr="00E470B7">
        <w:rPr>
          <w:rFonts w:ascii="Times New Roman" w:hAnsi="Times New Roman" w:cs="Times New Roman"/>
          <w:sz w:val="24"/>
          <w:szCs w:val="24"/>
        </w:rPr>
        <w:t>ur les futures générations l’</w:t>
      </w:r>
      <w:r w:rsidR="0014321D" w:rsidRPr="00E470B7">
        <w:rPr>
          <w:rFonts w:ascii="Times New Roman" w:hAnsi="Times New Roman" w:cs="Times New Roman"/>
          <w:sz w:val="24"/>
          <w:szCs w:val="24"/>
        </w:rPr>
        <w:t>accè</w:t>
      </w:r>
      <w:r w:rsidRPr="00E470B7">
        <w:rPr>
          <w:rFonts w:ascii="Times New Roman" w:hAnsi="Times New Roman" w:cs="Times New Roman"/>
          <w:sz w:val="24"/>
          <w:szCs w:val="24"/>
        </w:rPr>
        <w:t>s</w:t>
      </w:r>
      <w:r w:rsidR="0014321D" w:rsidRPr="00E470B7">
        <w:rPr>
          <w:rFonts w:ascii="Times New Roman" w:hAnsi="Times New Roman" w:cs="Times New Roman"/>
          <w:sz w:val="24"/>
          <w:szCs w:val="24"/>
        </w:rPr>
        <w:t xml:space="preserve"> à ces ressources</w:t>
      </w:r>
      <w:r w:rsidRPr="00E470B7">
        <w:rPr>
          <w:rFonts w:ascii="Times New Roman" w:hAnsi="Times New Roman" w:cs="Times New Roman"/>
          <w:sz w:val="24"/>
          <w:szCs w:val="24"/>
        </w:rPr>
        <w:t>, consiste à les valoriser monétairement -dans le présent- avec une structure de propriété privé</w:t>
      </w:r>
      <w:r w:rsidR="0014321D" w:rsidRPr="00E470B7">
        <w:rPr>
          <w:rFonts w:ascii="Times New Roman" w:hAnsi="Times New Roman" w:cs="Times New Roman"/>
          <w:sz w:val="24"/>
          <w:szCs w:val="24"/>
        </w:rPr>
        <w:t xml:space="preserve">e, et avec l’idée qu’il faut que cette </w:t>
      </w:r>
      <w:r w:rsidR="00A2792F" w:rsidRPr="00E470B7">
        <w:rPr>
          <w:rFonts w:ascii="Times New Roman" w:hAnsi="Times New Roman" w:cs="Times New Roman"/>
          <w:sz w:val="24"/>
          <w:szCs w:val="24"/>
        </w:rPr>
        <w:t>v</w:t>
      </w:r>
      <w:r w:rsidR="0014321D" w:rsidRPr="00E470B7">
        <w:rPr>
          <w:rFonts w:ascii="Times New Roman" w:hAnsi="Times New Roman" w:cs="Times New Roman"/>
          <w:sz w:val="24"/>
          <w:szCs w:val="24"/>
        </w:rPr>
        <w:t xml:space="preserve">aleur </w:t>
      </w:r>
      <w:r w:rsidR="00280E13" w:rsidRPr="00E470B7">
        <w:rPr>
          <w:rFonts w:ascii="Times New Roman" w:hAnsi="Times New Roman" w:cs="Times New Roman"/>
          <w:sz w:val="24"/>
          <w:szCs w:val="24"/>
        </w:rPr>
        <w:t xml:space="preserve">doive </w:t>
      </w:r>
      <w:r w:rsidR="0014321D" w:rsidRPr="00E470B7">
        <w:rPr>
          <w:rFonts w:ascii="Times New Roman" w:hAnsi="Times New Roman" w:cs="Times New Roman"/>
          <w:sz w:val="24"/>
          <w:szCs w:val="24"/>
        </w:rPr>
        <w:t>s’accroître avec le temps</w:t>
      </w:r>
      <w:r w:rsidRPr="00E470B7">
        <w:rPr>
          <w:rFonts w:ascii="Times New Roman" w:hAnsi="Times New Roman" w:cs="Times New Roman"/>
          <w:sz w:val="24"/>
          <w:szCs w:val="24"/>
        </w:rPr>
        <w:t>. Cependant, cette perspective laisse  de côté toutes les dime</w:t>
      </w:r>
      <w:r w:rsidR="0014321D" w:rsidRPr="00E470B7">
        <w:rPr>
          <w:rFonts w:ascii="Times New Roman" w:hAnsi="Times New Roman" w:cs="Times New Roman"/>
          <w:sz w:val="24"/>
          <w:szCs w:val="24"/>
        </w:rPr>
        <w:t>nsions non-monétaires, tels que</w:t>
      </w:r>
      <w:r w:rsidRPr="00E470B7">
        <w:rPr>
          <w:rFonts w:ascii="Times New Roman" w:hAnsi="Times New Roman" w:cs="Times New Roman"/>
          <w:sz w:val="24"/>
          <w:szCs w:val="24"/>
        </w:rPr>
        <w:t xml:space="preserve"> l’environnement et</w:t>
      </w:r>
      <w:r w:rsidR="007B6238" w:rsidRPr="00E470B7">
        <w:rPr>
          <w:rFonts w:ascii="Times New Roman" w:hAnsi="Times New Roman" w:cs="Times New Roman"/>
          <w:sz w:val="24"/>
          <w:szCs w:val="24"/>
        </w:rPr>
        <w:t xml:space="preserve"> les rapports sociaux, lesquelle</w:t>
      </w:r>
      <w:r w:rsidRPr="00E470B7">
        <w:rPr>
          <w:rFonts w:ascii="Times New Roman" w:hAnsi="Times New Roman" w:cs="Times New Roman"/>
          <w:sz w:val="24"/>
          <w:szCs w:val="24"/>
        </w:rPr>
        <w:t>s devraient être prise</w:t>
      </w:r>
      <w:r w:rsidR="007B6238" w:rsidRPr="00E470B7">
        <w:rPr>
          <w:rFonts w:ascii="Times New Roman" w:hAnsi="Times New Roman" w:cs="Times New Roman"/>
          <w:sz w:val="24"/>
          <w:szCs w:val="24"/>
        </w:rPr>
        <w:t>s</w:t>
      </w:r>
      <w:r w:rsidRPr="00E470B7">
        <w:rPr>
          <w:rFonts w:ascii="Times New Roman" w:hAnsi="Times New Roman" w:cs="Times New Roman"/>
          <w:sz w:val="24"/>
          <w:szCs w:val="24"/>
        </w:rPr>
        <w:t xml:space="preserve"> en compte dans cette analyse. </w:t>
      </w:r>
    </w:p>
    <w:p w:rsidR="00384608" w:rsidRPr="00E470B7" w:rsidRDefault="00865CB7" w:rsidP="00F416BF">
      <w:pPr>
        <w:spacing w:line="360" w:lineRule="auto"/>
        <w:ind w:firstLine="708"/>
        <w:jc w:val="both"/>
        <w:rPr>
          <w:rFonts w:ascii="Times New Roman" w:hAnsi="Times New Roman" w:cs="Times New Roman"/>
          <w:strike/>
          <w:sz w:val="24"/>
          <w:szCs w:val="24"/>
        </w:rPr>
      </w:pPr>
      <w:r w:rsidRPr="00E470B7">
        <w:rPr>
          <w:rFonts w:ascii="Times New Roman" w:hAnsi="Times New Roman" w:cs="Times New Roman"/>
          <w:sz w:val="24"/>
          <w:szCs w:val="24"/>
        </w:rPr>
        <w:t>Ce travail</w:t>
      </w:r>
      <w:r w:rsidR="0014321D" w:rsidRPr="00E470B7">
        <w:rPr>
          <w:rFonts w:ascii="Times New Roman" w:hAnsi="Times New Roman" w:cs="Times New Roman"/>
          <w:sz w:val="24"/>
          <w:szCs w:val="24"/>
        </w:rPr>
        <w:t xml:space="preserve"> a pour objectif </w:t>
      </w:r>
      <w:r w:rsidR="00280E13" w:rsidRPr="00E470B7">
        <w:rPr>
          <w:rFonts w:ascii="Times New Roman" w:hAnsi="Times New Roman" w:cs="Times New Roman"/>
          <w:sz w:val="24"/>
          <w:szCs w:val="24"/>
        </w:rPr>
        <w:t xml:space="preserve">de </w:t>
      </w:r>
      <w:r w:rsidR="00A2792F" w:rsidRPr="00E470B7">
        <w:rPr>
          <w:rFonts w:ascii="Times New Roman" w:hAnsi="Times New Roman" w:cs="Times New Roman"/>
          <w:sz w:val="24"/>
          <w:szCs w:val="24"/>
        </w:rPr>
        <w:t xml:space="preserve">présenter et  de faire des </w:t>
      </w:r>
      <w:r w:rsidR="0014321D" w:rsidRPr="00E470B7">
        <w:rPr>
          <w:rFonts w:ascii="Times New Roman" w:hAnsi="Times New Roman" w:cs="Times New Roman"/>
          <w:sz w:val="24"/>
          <w:szCs w:val="24"/>
        </w:rPr>
        <w:t>réflex</w:t>
      </w:r>
      <w:r w:rsidR="00A2792F" w:rsidRPr="00E470B7">
        <w:rPr>
          <w:rFonts w:ascii="Times New Roman" w:hAnsi="Times New Roman" w:cs="Times New Roman"/>
          <w:sz w:val="24"/>
          <w:szCs w:val="24"/>
        </w:rPr>
        <w:t>ions</w:t>
      </w:r>
      <w:r w:rsidR="0014321D" w:rsidRPr="00E470B7">
        <w:rPr>
          <w:rFonts w:ascii="Times New Roman" w:hAnsi="Times New Roman" w:cs="Times New Roman"/>
          <w:sz w:val="24"/>
          <w:szCs w:val="24"/>
        </w:rPr>
        <w:t xml:space="preserve"> avec </w:t>
      </w:r>
      <w:r w:rsidRPr="00E470B7">
        <w:rPr>
          <w:rFonts w:ascii="Times New Roman" w:hAnsi="Times New Roman" w:cs="Times New Roman"/>
          <w:sz w:val="24"/>
          <w:szCs w:val="24"/>
        </w:rPr>
        <w:t>un regard</w:t>
      </w:r>
      <w:r w:rsidR="0014321D" w:rsidRPr="00E470B7">
        <w:rPr>
          <w:rFonts w:ascii="Times New Roman" w:hAnsi="Times New Roman" w:cs="Times New Roman"/>
          <w:sz w:val="24"/>
          <w:szCs w:val="24"/>
        </w:rPr>
        <w:t xml:space="preserve"> critique </w:t>
      </w:r>
      <w:r w:rsidR="00A2792F" w:rsidRPr="00E470B7">
        <w:rPr>
          <w:rFonts w:ascii="Times New Roman" w:hAnsi="Times New Roman" w:cs="Times New Roman"/>
          <w:sz w:val="24"/>
          <w:szCs w:val="24"/>
        </w:rPr>
        <w:t xml:space="preserve">à </w:t>
      </w:r>
      <w:r w:rsidR="0014321D" w:rsidRPr="00E470B7">
        <w:rPr>
          <w:rFonts w:ascii="Times New Roman" w:hAnsi="Times New Roman" w:cs="Times New Roman"/>
          <w:sz w:val="24"/>
          <w:szCs w:val="24"/>
        </w:rPr>
        <w:t>de</w:t>
      </w:r>
      <w:r w:rsidRPr="00E470B7">
        <w:rPr>
          <w:rFonts w:ascii="Times New Roman" w:hAnsi="Times New Roman" w:cs="Times New Roman"/>
          <w:sz w:val="24"/>
          <w:szCs w:val="24"/>
        </w:rPr>
        <w:t xml:space="preserve"> deux  éléments d’analyse que s’utilisent dans l</w:t>
      </w:r>
      <w:r w:rsidR="007B6238" w:rsidRPr="00E470B7">
        <w:rPr>
          <w:rFonts w:ascii="Times New Roman" w:hAnsi="Times New Roman" w:cs="Times New Roman"/>
          <w:sz w:val="24"/>
          <w:szCs w:val="24"/>
        </w:rPr>
        <w:t>’économie de l’environnement :</w:t>
      </w:r>
      <w:r w:rsidRPr="00E470B7">
        <w:rPr>
          <w:rFonts w:ascii="Times New Roman" w:hAnsi="Times New Roman" w:cs="Times New Roman"/>
          <w:sz w:val="24"/>
          <w:szCs w:val="24"/>
        </w:rPr>
        <w:t xml:space="preserve"> la règle de Hotelling et la</w:t>
      </w:r>
      <w:r w:rsidR="00A2792F" w:rsidRPr="00E470B7">
        <w:rPr>
          <w:rFonts w:ascii="Times New Roman" w:hAnsi="Times New Roman" w:cs="Times New Roman"/>
          <w:sz w:val="24"/>
          <w:szCs w:val="24"/>
        </w:rPr>
        <w:t xml:space="preserve"> </w:t>
      </w:r>
      <w:r w:rsidRPr="00E470B7">
        <w:rPr>
          <w:rFonts w:ascii="Times New Roman" w:hAnsi="Times New Roman" w:cs="Times New Roman"/>
          <w:sz w:val="24"/>
          <w:szCs w:val="24"/>
        </w:rPr>
        <w:t xml:space="preserve"> substituabilité de capi</w:t>
      </w:r>
      <w:r w:rsidR="0014321D" w:rsidRPr="00E470B7">
        <w:rPr>
          <w:rFonts w:ascii="Times New Roman" w:hAnsi="Times New Roman" w:cs="Times New Roman"/>
          <w:sz w:val="24"/>
          <w:szCs w:val="24"/>
        </w:rPr>
        <w:t>tal naturel pour capital humain</w:t>
      </w:r>
      <w:r w:rsidRPr="00E470B7">
        <w:rPr>
          <w:rFonts w:ascii="Times New Roman" w:hAnsi="Times New Roman" w:cs="Times New Roman"/>
          <w:i/>
          <w:sz w:val="24"/>
          <w:szCs w:val="24"/>
        </w:rPr>
        <w:t xml:space="preserve">.  </w:t>
      </w:r>
      <w:r w:rsidRPr="00E470B7">
        <w:rPr>
          <w:rFonts w:ascii="Times New Roman" w:hAnsi="Times New Roman" w:cs="Times New Roman"/>
          <w:sz w:val="24"/>
          <w:szCs w:val="24"/>
        </w:rPr>
        <w:t>L’a</w:t>
      </w:r>
      <w:r w:rsidR="0014321D" w:rsidRPr="00E470B7">
        <w:rPr>
          <w:rFonts w:ascii="Times New Roman" w:hAnsi="Times New Roman" w:cs="Times New Roman"/>
          <w:sz w:val="24"/>
          <w:szCs w:val="24"/>
        </w:rPr>
        <w:t xml:space="preserve">nalyse critique de ces éléments </w:t>
      </w:r>
      <w:r w:rsidRPr="00E470B7">
        <w:rPr>
          <w:rFonts w:ascii="Times New Roman" w:hAnsi="Times New Roman" w:cs="Times New Roman"/>
          <w:sz w:val="24"/>
          <w:szCs w:val="24"/>
        </w:rPr>
        <w:t xml:space="preserve"> montrera des  contradictions </w:t>
      </w:r>
      <w:r w:rsidR="00A2792F" w:rsidRPr="00E470B7">
        <w:rPr>
          <w:rFonts w:ascii="Times New Roman" w:hAnsi="Times New Roman" w:cs="Times New Roman"/>
          <w:sz w:val="24"/>
          <w:szCs w:val="24"/>
        </w:rPr>
        <w:t>dans la logique économique</w:t>
      </w:r>
      <w:r w:rsidR="0014321D" w:rsidRPr="00E470B7">
        <w:rPr>
          <w:rFonts w:ascii="Times New Roman" w:hAnsi="Times New Roman" w:cs="Times New Roman"/>
          <w:sz w:val="24"/>
          <w:szCs w:val="24"/>
        </w:rPr>
        <w:t>, et   mettra</w:t>
      </w:r>
      <w:r w:rsidRPr="00E470B7">
        <w:rPr>
          <w:rFonts w:ascii="Times New Roman" w:hAnsi="Times New Roman" w:cs="Times New Roman"/>
          <w:sz w:val="24"/>
          <w:szCs w:val="24"/>
        </w:rPr>
        <w:t xml:space="preserve"> en question la scientificité de l’économie</w:t>
      </w:r>
      <w:r w:rsidR="00384608" w:rsidRPr="00E470B7">
        <w:rPr>
          <w:rFonts w:ascii="Times New Roman" w:hAnsi="Times New Roman" w:cs="Times New Roman"/>
          <w:sz w:val="24"/>
          <w:szCs w:val="24"/>
        </w:rPr>
        <w:t xml:space="preserve">. </w:t>
      </w:r>
    </w:p>
    <w:p w:rsidR="00865CB7" w:rsidRPr="00E470B7" w:rsidRDefault="0014321D"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Ensuite nous allons </w:t>
      </w:r>
      <w:r w:rsidR="00865CB7" w:rsidRPr="00E470B7">
        <w:rPr>
          <w:rFonts w:ascii="Times New Roman" w:hAnsi="Times New Roman" w:cs="Times New Roman"/>
          <w:sz w:val="24"/>
          <w:szCs w:val="24"/>
        </w:rPr>
        <w:t>exposer qu’il est  possible –ou plutôt nécessaire – de concevoir autrement les analyse</w:t>
      </w:r>
      <w:r w:rsidRPr="00E470B7">
        <w:rPr>
          <w:rFonts w:ascii="Times New Roman" w:hAnsi="Times New Roman" w:cs="Times New Roman"/>
          <w:sz w:val="24"/>
          <w:szCs w:val="24"/>
        </w:rPr>
        <w:t>s</w:t>
      </w:r>
      <w:r w:rsidR="00865CB7" w:rsidRPr="00E470B7">
        <w:rPr>
          <w:rFonts w:ascii="Times New Roman" w:hAnsi="Times New Roman" w:cs="Times New Roman"/>
          <w:sz w:val="24"/>
          <w:szCs w:val="24"/>
        </w:rPr>
        <w:t xml:space="preserve">  de l’économie, le</w:t>
      </w:r>
      <w:r w:rsidRPr="00E470B7">
        <w:rPr>
          <w:rFonts w:ascii="Times New Roman" w:hAnsi="Times New Roman" w:cs="Times New Roman"/>
          <w:sz w:val="24"/>
          <w:szCs w:val="24"/>
        </w:rPr>
        <w:t>s</w:t>
      </w:r>
      <w:r w:rsidR="00865CB7" w:rsidRPr="00E470B7">
        <w:rPr>
          <w:rFonts w:ascii="Times New Roman" w:hAnsi="Times New Roman" w:cs="Times New Roman"/>
          <w:sz w:val="24"/>
          <w:szCs w:val="24"/>
        </w:rPr>
        <w:t>quel</w:t>
      </w:r>
      <w:r w:rsidRPr="00E470B7">
        <w:rPr>
          <w:rFonts w:ascii="Times New Roman" w:hAnsi="Times New Roman" w:cs="Times New Roman"/>
          <w:sz w:val="24"/>
          <w:szCs w:val="24"/>
        </w:rPr>
        <w:t>le</w:t>
      </w:r>
      <w:r w:rsidR="00865CB7" w:rsidRPr="00E470B7">
        <w:rPr>
          <w:rFonts w:ascii="Times New Roman" w:hAnsi="Times New Roman" w:cs="Times New Roman"/>
          <w:sz w:val="24"/>
          <w:szCs w:val="24"/>
        </w:rPr>
        <w:t>s</w:t>
      </w:r>
      <w:r w:rsidRPr="00E470B7">
        <w:rPr>
          <w:rFonts w:ascii="Times New Roman" w:hAnsi="Times New Roman" w:cs="Times New Roman"/>
          <w:sz w:val="24"/>
          <w:szCs w:val="24"/>
        </w:rPr>
        <w:t xml:space="preserve"> nous demande</w:t>
      </w:r>
      <w:r w:rsidR="00A2792F" w:rsidRPr="00E470B7">
        <w:rPr>
          <w:rFonts w:ascii="Times New Roman" w:hAnsi="Times New Roman" w:cs="Times New Roman"/>
          <w:sz w:val="24"/>
          <w:szCs w:val="24"/>
        </w:rPr>
        <w:t>nt</w:t>
      </w:r>
      <w:r w:rsidRPr="00E470B7">
        <w:rPr>
          <w:rFonts w:ascii="Times New Roman" w:hAnsi="Times New Roman" w:cs="Times New Roman"/>
          <w:sz w:val="24"/>
          <w:szCs w:val="24"/>
        </w:rPr>
        <w:t xml:space="preserve">  de comprendre avec</w:t>
      </w:r>
      <w:r w:rsidR="00865CB7" w:rsidRPr="00E470B7">
        <w:rPr>
          <w:rFonts w:ascii="Times New Roman" w:hAnsi="Times New Roman" w:cs="Times New Roman"/>
          <w:sz w:val="24"/>
          <w:szCs w:val="24"/>
        </w:rPr>
        <w:t xml:space="preserve"> une autre perspective les rapports homme-nature et  les rapports économie-nature. Nous considérons que l’analyse économique conventionnelle a pris la forme d’une analyse </w:t>
      </w:r>
      <w:r w:rsidR="00A2792F" w:rsidRPr="00E470B7">
        <w:rPr>
          <w:rFonts w:ascii="Times New Roman" w:hAnsi="Times New Roman" w:cs="Times New Roman"/>
          <w:sz w:val="24"/>
          <w:szCs w:val="24"/>
        </w:rPr>
        <w:t xml:space="preserve">qui porte sur </w:t>
      </w:r>
      <w:r w:rsidR="007B6238" w:rsidRPr="00E470B7">
        <w:rPr>
          <w:rFonts w:ascii="Times New Roman" w:hAnsi="Times New Roman" w:cs="Times New Roman"/>
          <w:sz w:val="24"/>
          <w:szCs w:val="24"/>
        </w:rPr>
        <w:t xml:space="preserve"> une réalité  fragmentée </w:t>
      </w:r>
      <w:r w:rsidR="00A2792F" w:rsidRPr="00E470B7">
        <w:rPr>
          <w:rFonts w:ascii="Times New Roman" w:hAnsi="Times New Roman" w:cs="Times New Roman"/>
          <w:sz w:val="24"/>
          <w:szCs w:val="24"/>
        </w:rPr>
        <w:t xml:space="preserve">laquelle </w:t>
      </w:r>
      <w:r w:rsidR="007B6238" w:rsidRPr="00E470B7">
        <w:rPr>
          <w:rFonts w:ascii="Times New Roman" w:hAnsi="Times New Roman" w:cs="Times New Roman"/>
          <w:sz w:val="24"/>
          <w:szCs w:val="24"/>
        </w:rPr>
        <w:t xml:space="preserve"> omet</w:t>
      </w:r>
      <w:r w:rsidR="00865CB7" w:rsidRPr="00E470B7">
        <w:rPr>
          <w:rFonts w:ascii="Times New Roman" w:hAnsi="Times New Roman" w:cs="Times New Roman"/>
          <w:sz w:val="24"/>
          <w:szCs w:val="24"/>
        </w:rPr>
        <w:t xml:space="preserve"> la relation serré</w:t>
      </w:r>
      <w:r w:rsidR="007B6238" w:rsidRPr="00E470B7">
        <w:rPr>
          <w:rFonts w:ascii="Times New Roman" w:hAnsi="Times New Roman" w:cs="Times New Roman"/>
          <w:sz w:val="24"/>
          <w:szCs w:val="24"/>
        </w:rPr>
        <w:t>e de l’économie et la nature, ainsi</w:t>
      </w:r>
      <w:r w:rsidR="00865CB7" w:rsidRPr="00E470B7">
        <w:rPr>
          <w:rFonts w:ascii="Times New Roman" w:hAnsi="Times New Roman" w:cs="Times New Roman"/>
          <w:sz w:val="24"/>
          <w:szCs w:val="24"/>
        </w:rPr>
        <w:t xml:space="preserve"> que les rapports sociaux. </w:t>
      </w:r>
    </w:p>
    <w:p w:rsidR="00865CB7"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Dans ce travail, nous nous </w:t>
      </w:r>
      <w:r w:rsidR="007B6238" w:rsidRPr="00E470B7">
        <w:rPr>
          <w:rFonts w:ascii="Times New Roman" w:hAnsi="Times New Roman" w:cs="Times New Roman"/>
          <w:sz w:val="24"/>
          <w:szCs w:val="24"/>
        </w:rPr>
        <w:t>sommes centrés particulièrement</w:t>
      </w:r>
      <w:r w:rsidRPr="00E470B7">
        <w:rPr>
          <w:rFonts w:ascii="Times New Roman" w:hAnsi="Times New Roman" w:cs="Times New Roman"/>
          <w:sz w:val="24"/>
          <w:szCs w:val="24"/>
        </w:rPr>
        <w:t xml:space="preserve"> sur deux auteurs :</w:t>
      </w:r>
      <w:r w:rsidR="00280E13" w:rsidRPr="00E470B7">
        <w:rPr>
          <w:rFonts w:ascii="Times New Roman" w:hAnsi="Times New Roman" w:cs="Times New Roman"/>
          <w:sz w:val="24"/>
          <w:szCs w:val="24"/>
        </w:rPr>
        <w:t xml:space="preserve"> </w:t>
      </w:r>
      <w:r w:rsidRPr="00E470B7">
        <w:rPr>
          <w:rFonts w:ascii="Times New Roman" w:hAnsi="Times New Roman" w:cs="Times New Roman"/>
          <w:sz w:val="24"/>
          <w:szCs w:val="24"/>
        </w:rPr>
        <w:t> Harold  Hotelling</w:t>
      </w:r>
      <w:r w:rsidR="007B6238" w:rsidRPr="00E470B7">
        <w:rPr>
          <w:rFonts w:ascii="Times New Roman" w:hAnsi="Times New Roman" w:cs="Times New Roman"/>
          <w:sz w:val="24"/>
          <w:szCs w:val="24"/>
        </w:rPr>
        <w:t xml:space="preserve"> et Nicholas </w:t>
      </w:r>
      <w:r w:rsidR="001D162C" w:rsidRPr="00E470B7">
        <w:rPr>
          <w:rFonts w:ascii="Times New Roman" w:hAnsi="Times New Roman" w:cs="Times New Roman"/>
          <w:sz w:val="24"/>
          <w:szCs w:val="24"/>
        </w:rPr>
        <w:t>Georgescu-Roegen</w:t>
      </w:r>
      <w:r w:rsidR="007B6238" w:rsidRPr="00E470B7">
        <w:rPr>
          <w:rFonts w:ascii="Times New Roman" w:hAnsi="Times New Roman" w:cs="Times New Roman"/>
          <w:sz w:val="24"/>
          <w:szCs w:val="24"/>
        </w:rPr>
        <w:t>. Tous l</w:t>
      </w:r>
      <w:r w:rsidRPr="00E470B7">
        <w:rPr>
          <w:rFonts w:ascii="Times New Roman" w:hAnsi="Times New Roman" w:cs="Times New Roman"/>
          <w:sz w:val="24"/>
          <w:szCs w:val="24"/>
        </w:rPr>
        <w:t xml:space="preserve">es deux ont en commun deux choses : ils étaient mathématiciens </w:t>
      </w:r>
      <w:r w:rsidR="00A2792F" w:rsidRPr="00E470B7">
        <w:rPr>
          <w:rFonts w:ascii="Times New Roman" w:hAnsi="Times New Roman" w:cs="Times New Roman"/>
          <w:sz w:val="24"/>
          <w:szCs w:val="24"/>
        </w:rPr>
        <w:t>avant d’être économistes</w:t>
      </w:r>
      <w:r w:rsidR="00A2792F" w:rsidRPr="00E470B7">
        <w:rPr>
          <w:rFonts w:ascii="Times New Roman" w:hAnsi="Times New Roman" w:cs="Times New Roman"/>
          <w:color w:val="FF0000"/>
          <w:sz w:val="24"/>
          <w:szCs w:val="24"/>
        </w:rPr>
        <w:t xml:space="preserve"> </w:t>
      </w:r>
      <w:r w:rsidRPr="00E470B7">
        <w:rPr>
          <w:rFonts w:ascii="Times New Roman" w:hAnsi="Times New Roman" w:cs="Times New Roman"/>
          <w:sz w:val="24"/>
          <w:szCs w:val="24"/>
        </w:rPr>
        <w:t xml:space="preserve"> et ils se sont préoccupés par une thématique commune : les futures générations. Il </w:t>
      </w:r>
      <w:r w:rsidR="007B6238" w:rsidRPr="00E470B7">
        <w:rPr>
          <w:rFonts w:ascii="Times New Roman" w:hAnsi="Times New Roman" w:cs="Times New Roman"/>
          <w:sz w:val="24"/>
          <w:szCs w:val="24"/>
        </w:rPr>
        <w:t>n’</w:t>
      </w:r>
      <w:r w:rsidRPr="00E470B7">
        <w:rPr>
          <w:rFonts w:ascii="Times New Roman" w:hAnsi="Times New Roman" w:cs="Times New Roman"/>
          <w:sz w:val="24"/>
          <w:szCs w:val="24"/>
        </w:rPr>
        <w:t>y a pas mal des coïncidences en plus  entre les</w:t>
      </w:r>
      <w:r w:rsidR="007B6238" w:rsidRPr="00E470B7">
        <w:rPr>
          <w:rFonts w:ascii="Times New Roman" w:hAnsi="Times New Roman" w:cs="Times New Roman"/>
          <w:sz w:val="24"/>
          <w:szCs w:val="24"/>
        </w:rPr>
        <w:t xml:space="preserve">  deux :   ils ont ciblé la bas</w:t>
      </w:r>
      <w:r w:rsidRPr="00E470B7">
        <w:rPr>
          <w:rFonts w:ascii="Times New Roman" w:hAnsi="Times New Roman" w:cs="Times New Roman"/>
          <w:sz w:val="24"/>
          <w:szCs w:val="24"/>
        </w:rPr>
        <w:t xml:space="preserve">e d’analyse d’une discipline nouvelle. </w:t>
      </w:r>
      <w:r w:rsidR="007B6238" w:rsidRPr="00E470B7">
        <w:rPr>
          <w:rFonts w:ascii="Times New Roman" w:hAnsi="Times New Roman" w:cs="Times New Roman"/>
          <w:sz w:val="24"/>
          <w:szCs w:val="24"/>
        </w:rPr>
        <w:t>Pour sa part, Hotelling a fait</w:t>
      </w:r>
      <w:r w:rsidRPr="00E470B7">
        <w:rPr>
          <w:rFonts w:ascii="Times New Roman" w:hAnsi="Times New Roman" w:cs="Times New Roman"/>
          <w:sz w:val="24"/>
          <w:szCs w:val="24"/>
        </w:rPr>
        <w:t xml:space="preserve"> l’étude de l’économie des ressources na</w:t>
      </w:r>
      <w:r w:rsidR="007B6238" w:rsidRPr="00E470B7">
        <w:rPr>
          <w:rFonts w:ascii="Times New Roman" w:hAnsi="Times New Roman" w:cs="Times New Roman"/>
          <w:sz w:val="24"/>
          <w:szCs w:val="24"/>
        </w:rPr>
        <w:t xml:space="preserve">turelles et </w:t>
      </w:r>
      <w:r w:rsidR="001D162C" w:rsidRPr="00E470B7">
        <w:rPr>
          <w:rFonts w:ascii="Times New Roman" w:hAnsi="Times New Roman" w:cs="Times New Roman"/>
          <w:sz w:val="24"/>
          <w:szCs w:val="24"/>
        </w:rPr>
        <w:t xml:space="preserve">Georgescu-Roegen </w:t>
      </w:r>
      <w:r w:rsidR="007B6238" w:rsidRPr="00E470B7">
        <w:rPr>
          <w:rFonts w:ascii="Times New Roman" w:hAnsi="Times New Roman" w:cs="Times New Roman"/>
          <w:sz w:val="24"/>
          <w:szCs w:val="24"/>
        </w:rPr>
        <w:t>s’est occupé de</w:t>
      </w:r>
      <w:r w:rsidRPr="00E470B7">
        <w:rPr>
          <w:rFonts w:ascii="Times New Roman" w:hAnsi="Times New Roman" w:cs="Times New Roman"/>
          <w:sz w:val="24"/>
          <w:szCs w:val="24"/>
        </w:rPr>
        <w:t xml:space="preserve"> l’étude de l’économie au sein de la biosphère ou ce que nous pouvons aussi appeler la bioéconomie. </w:t>
      </w:r>
    </w:p>
    <w:p w:rsidR="00C11F11" w:rsidRPr="00E470B7" w:rsidRDefault="00C11F11" w:rsidP="00F416BF">
      <w:pPr>
        <w:spacing w:line="360" w:lineRule="auto"/>
        <w:ind w:firstLine="708"/>
        <w:jc w:val="both"/>
        <w:rPr>
          <w:rFonts w:ascii="Times New Roman" w:hAnsi="Times New Roman" w:cs="Times New Roman"/>
          <w:sz w:val="24"/>
          <w:szCs w:val="24"/>
        </w:rPr>
      </w:pPr>
    </w:p>
    <w:p w:rsidR="00865CB7" w:rsidRPr="00E470B7" w:rsidRDefault="00280E13" w:rsidP="00F416BF">
      <w:pPr>
        <w:spacing w:line="360" w:lineRule="auto"/>
        <w:jc w:val="both"/>
        <w:rPr>
          <w:rFonts w:ascii="Times New Roman" w:hAnsi="Times New Roman" w:cs="Times New Roman"/>
          <w:sz w:val="24"/>
          <w:szCs w:val="24"/>
        </w:rPr>
      </w:pPr>
      <w:r w:rsidRPr="00E470B7">
        <w:rPr>
          <w:rFonts w:ascii="Times New Roman" w:hAnsi="Times New Roman" w:cs="Times New Roman"/>
          <w:sz w:val="24"/>
          <w:szCs w:val="24"/>
        </w:rPr>
        <w:lastRenderedPageBreak/>
        <w:t>« </w:t>
      </w:r>
      <w:r w:rsidR="00C11F11" w:rsidRPr="00E470B7">
        <w:rPr>
          <w:rFonts w:ascii="Times New Roman" w:hAnsi="Times New Roman" w:cs="Times New Roman"/>
          <w:i/>
          <w:sz w:val="24"/>
          <w:szCs w:val="24"/>
        </w:rPr>
        <w:t xml:space="preserve">C’est à </w:t>
      </w:r>
      <w:r w:rsidR="00C11F11" w:rsidRPr="00E470B7">
        <w:rPr>
          <w:rFonts w:ascii="Times New Roman" w:hAnsi="Times New Roman" w:cs="Times New Roman"/>
          <w:sz w:val="24"/>
          <w:szCs w:val="24"/>
        </w:rPr>
        <w:t>N</w:t>
      </w:r>
      <w:r w:rsidRPr="00E470B7">
        <w:rPr>
          <w:rFonts w:ascii="Times New Roman" w:hAnsi="Times New Roman" w:cs="Times New Roman"/>
          <w:sz w:val="24"/>
          <w:szCs w:val="24"/>
        </w:rPr>
        <w:t>icolas</w:t>
      </w:r>
      <w:r w:rsidR="00C11F11" w:rsidRPr="00E470B7">
        <w:rPr>
          <w:rFonts w:ascii="Times New Roman" w:hAnsi="Times New Roman" w:cs="Times New Roman"/>
          <w:sz w:val="24"/>
          <w:szCs w:val="24"/>
        </w:rPr>
        <w:t xml:space="preserve"> </w:t>
      </w:r>
      <w:r w:rsidR="001D162C" w:rsidRPr="00E470B7">
        <w:rPr>
          <w:rFonts w:ascii="Times New Roman" w:hAnsi="Times New Roman" w:cs="Times New Roman"/>
          <w:sz w:val="24"/>
          <w:szCs w:val="24"/>
        </w:rPr>
        <w:t xml:space="preserve">Georgescu-Roegen </w:t>
      </w:r>
      <w:r w:rsidR="00C11F11" w:rsidRPr="00E470B7">
        <w:rPr>
          <w:rFonts w:ascii="Times New Roman" w:hAnsi="Times New Roman" w:cs="Times New Roman"/>
          <w:sz w:val="24"/>
          <w:szCs w:val="24"/>
        </w:rPr>
        <w:t>(1906</w:t>
      </w:r>
      <w:r w:rsidR="00C11F11" w:rsidRPr="00E470B7">
        <w:rPr>
          <w:rFonts w:ascii="Times New Roman" w:hAnsi="Times New Roman" w:cs="Times New Roman"/>
          <w:i/>
          <w:sz w:val="24"/>
          <w:szCs w:val="24"/>
        </w:rPr>
        <w:t xml:space="preserve">-1994) que l’on doit, en 1971, la percée décisive consistant à </w:t>
      </w:r>
      <w:r w:rsidRPr="00E470B7">
        <w:rPr>
          <w:rFonts w:ascii="Times New Roman" w:hAnsi="Times New Roman" w:cs="Times New Roman"/>
          <w:i/>
          <w:sz w:val="24"/>
          <w:szCs w:val="24"/>
        </w:rPr>
        <w:t>insérer</w:t>
      </w:r>
      <w:r w:rsidR="00C11F11" w:rsidRPr="00E470B7">
        <w:rPr>
          <w:rFonts w:ascii="Times New Roman" w:hAnsi="Times New Roman" w:cs="Times New Roman"/>
          <w:i/>
          <w:sz w:val="24"/>
          <w:szCs w:val="24"/>
        </w:rPr>
        <w:t xml:space="preserve"> le </w:t>
      </w:r>
      <w:r w:rsidRPr="00E470B7">
        <w:rPr>
          <w:rFonts w:ascii="Times New Roman" w:hAnsi="Times New Roman" w:cs="Times New Roman"/>
          <w:i/>
          <w:sz w:val="24"/>
          <w:szCs w:val="24"/>
        </w:rPr>
        <w:t xml:space="preserve">développement économique dans </w:t>
      </w:r>
      <w:r w:rsidR="00C11F11" w:rsidRPr="00E470B7">
        <w:rPr>
          <w:rFonts w:ascii="Times New Roman" w:hAnsi="Times New Roman" w:cs="Times New Roman"/>
          <w:i/>
          <w:sz w:val="24"/>
          <w:szCs w:val="24"/>
        </w:rPr>
        <w:t xml:space="preserve"> les f</w:t>
      </w:r>
      <w:r w:rsidRPr="00E470B7">
        <w:rPr>
          <w:rFonts w:ascii="Times New Roman" w:hAnsi="Times New Roman" w:cs="Times New Roman"/>
          <w:i/>
          <w:sz w:val="24"/>
          <w:szCs w:val="24"/>
        </w:rPr>
        <w:t>lux énergétiques</w:t>
      </w:r>
      <w:r w:rsidR="00C11F11" w:rsidRPr="00E470B7">
        <w:rPr>
          <w:rFonts w:ascii="Times New Roman" w:hAnsi="Times New Roman" w:cs="Times New Roman"/>
          <w:i/>
          <w:sz w:val="24"/>
          <w:szCs w:val="24"/>
        </w:rPr>
        <w:t xml:space="preserve"> de la </w:t>
      </w:r>
      <w:r w:rsidRPr="00E470B7">
        <w:rPr>
          <w:rFonts w:ascii="Times New Roman" w:hAnsi="Times New Roman" w:cs="Times New Roman"/>
          <w:i/>
          <w:sz w:val="24"/>
          <w:szCs w:val="24"/>
        </w:rPr>
        <w:t>biosphère </w:t>
      </w:r>
      <w:r w:rsidRPr="00E470B7">
        <w:rPr>
          <w:rFonts w:ascii="Times New Roman" w:hAnsi="Times New Roman" w:cs="Times New Roman"/>
          <w:sz w:val="24"/>
          <w:szCs w:val="24"/>
        </w:rPr>
        <w:t>»</w:t>
      </w:r>
      <w:r w:rsidR="00295999" w:rsidRPr="00E470B7">
        <w:rPr>
          <w:rFonts w:ascii="Times New Roman" w:hAnsi="Times New Roman" w:cs="Times New Roman"/>
          <w:sz w:val="24"/>
          <w:szCs w:val="24"/>
        </w:rPr>
        <w:t xml:space="preserve"> (Passet </w:t>
      </w:r>
      <w:r w:rsidRPr="00E470B7">
        <w:rPr>
          <w:rFonts w:ascii="Times New Roman" w:hAnsi="Times New Roman" w:cs="Times New Roman"/>
          <w:sz w:val="24"/>
          <w:szCs w:val="24"/>
        </w:rPr>
        <w:t xml:space="preserve">2010. </w:t>
      </w:r>
      <w:r w:rsidR="00295999" w:rsidRPr="00E470B7">
        <w:rPr>
          <w:rFonts w:ascii="Times New Roman" w:hAnsi="Times New Roman" w:cs="Times New Roman"/>
          <w:sz w:val="24"/>
          <w:szCs w:val="24"/>
        </w:rPr>
        <w:t>p. 457)</w:t>
      </w:r>
      <w:r w:rsidRPr="00E470B7">
        <w:rPr>
          <w:rFonts w:ascii="Times New Roman" w:hAnsi="Times New Roman" w:cs="Times New Roman"/>
          <w:sz w:val="24"/>
          <w:szCs w:val="24"/>
        </w:rPr>
        <w:t xml:space="preserve">. Nous considérons que ses contributions </w:t>
      </w:r>
      <w:r w:rsidR="007D1072" w:rsidRPr="00E470B7">
        <w:rPr>
          <w:rFonts w:ascii="Times New Roman" w:hAnsi="Times New Roman" w:cs="Times New Roman"/>
          <w:sz w:val="24"/>
          <w:szCs w:val="24"/>
        </w:rPr>
        <w:t xml:space="preserve"> sont pertinentes ainsi qu’</w:t>
      </w:r>
      <w:r w:rsidR="00E933D7" w:rsidRPr="00E470B7">
        <w:rPr>
          <w:rFonts w:ascii="Times New Roman" w:hAnsi="Times New Roman" w:cs="Times New Roman"/>
          <w:sz w:val="24"/>
          <w:szCs w:val="24"/>
        </w:rPr>
        <w:t>originelles</w:t>
      </w:r>
      <w:r w:rsidR="00865CB7" w:rsidRPr="00E470B7">
        <w:rPr>
          <w:rFonts w:ascii="Times New Roman" w:hAnsi="Times New Roman" w:cs="Times New Roman"/>
          <w:sz w:val="24"/>
          <w:szCs w:val="24"/>
        </w:rPr>
        <w:t xml:space="preserve"> et qu’il es nécessaire de relever ce qu’il nous a dit,  afin de cib</w:t>
      </w:r>
      <w:r w:rsidR="001A01C2" w:rsidRPr="00E470B7">
        <w:rPr>
          <w:rFonts w:ascii="Times New Roman" w:hAnsi="Times New Roman" w:cs="Times New Roman"/>
          <w:sz w:val="24"/>
          <w:szCs w:val="24"/>
        </w:rPr>
        <w:t xml:space="preserve">ler, en économie, </w:t>
      </w:r>
      <w:r w:rsidR="00865CB7" w:rsidRPr="00E470B7">
        <w:rPr>
          <w:rFonts w:ascii="Times New Roman" w:hAnsi="Times New Roman" w:cs="Times New Roman"/>
          <w:sz w:val="24"/>
          <w:szCs w:val="24"/>
        </w:rPr>
        <w:t>un</w:t>
      </w:r>
      <w:r w:rsidR="001A01C2" w:rsidRPr="00E470B7">
        <w:rPr>
          <w:rFonts w:ascii="Times New Roman" w:hAnsi="Times New Roman" w:cs="Times New Roman"/>
          <w:sz w:val="24"/>
          <w:szCs w:val="24"/>
        </w:rPr>
        <w:t>e</w:t>
      </w:r>
      <w:r w:rsidR="00865CB7" w:rsidRPr="00E470B7">
        <w:rPr>
          <w:rFonts w:ascii="Times New Roman" w:hAnsi="Times New Roman" w:cs="Times New Roman"/>
          <w:sz w:val="24"/>
          <w:szCs w:val="24"/>
        </w:rPr>
        <w:t xml:space="preserve"> approche plus conscient</w:t>
      </w:r>
      <w:r w:rsidR="001A01C2" w:rsidRPr="00E470B7">
        <w:rPr>
          <w:rFonts w:ascii="Times New Roman" w:hAnsi="Times New Roman" w:cs="Times New Roman"/>
          <w:sz w:val="24"/>
          <w:szCs w:val="24"/>
        </w:rPr>
        <w:t>e</w:t>
      </w:r>
      <w:r w:rsidR="00865CB7" w:rsidRPr="00E470B7">
        <w:rPr>
          <w:rFonts w:ascii="Times New Roman" w:hAnsi="Times New Roman" w:cs="Times New Roman"/>
          <w:sz w:val="24"/>
          <w:szCs w:val="24"/>
        </w:rPr>
        <w:t xml:space="preserve"> de la dépendance de l’homme -et de tous les êtres vivants de la planète- à la nature, </w:t>
      </w:r>
      <w:r w:rsidR="001A01C2" w:rsidRPr="00E470B7">
        <w:rPr>
          <w:rFonts w:ascii="Times New Roman" w:hAnsi="Times New Roman" w:cs="Times New Roman"/>
          <w:sz w:val="24"/>
          <w:szCs w:val="24"/>
        </w:rPr>
        <w:t>ainsi que pour comprendre ce que</w:t>
      </w:r>
      <w:r w:rsidR="00865CB7" w:rsidRPr="00E470B7">
        <w:rPr>
          <w:rFonts w:ascii="Times New Roman" w:hAnsi="Times New Roman" w:cs="Times New Roman"/>
          <w:sz w:val="24"/>
          <w:szCs w:val="24"/>
        </w:rPr>
        <w:t xml:space="preserve"> </w:t>
      </w:r>
      <w:r w:rsidR="001A01C2" w:rsidRPr="00E470B7">
        <w:rPr>
          <w:rFonts w:ascii="Times New Roman" w:hAnsi="Times New Roman" w:cs="Times New Roman"/>
          <w:sz w:val="24"/>
          <w:szCs w:val="24"/>
        </w:rPr>
        <w:t xml:space="preserve">le processus économique </w:t>
      </w:r>
      <w:r w:rsidR="00865CB7" w:rsidRPr="00E470B7">
        <w:rPr>
          <w:rFonts w:ascii="Times New Roman" w:hAnsi="Times New Roman" w:cs="Times New Roman"/>
          <w:sz w:val="24"/>
          <w:szCs w:val="24"/>
        </w:rPr>
        <w:t xml:space="preserve">fait en termes physiques. </w:t>
      </w:r>
    </w:p>
    <w:p w:rsidR="00865CB7" w:rsidRPr="00E470B7" w:rsidRDefault="001D162C"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Georgescu-Roegen </w:t>
      </w:r>
      <w:r w:rsidR="001A01C2" w:rsidRPr="00E470B7">
        <w:rPr>
          <w:rFonts w:ascii="Times New Roman" w:hAnsi="Times New Roman" w:cs="Times New Roman"/>
          <w:sz w:val="24"/>
          <w:szCs w:val="24"/>
        </w:rPr>
        <w:t xml:space="preserve">a fait une approche </w:t>
      </w:r>
      <w:r w:rsidR="003C02D1" w:rsidRPr="00E470B7">
        <w:rPr>
          <w:rFonts w:ascii="Times New Roman" w:hAnsi="Times New Roman" w:cs="Times New Roman"/>
          <w:sz w:val="24"/>
          <w:szCs w:val="24"/>
        </w:rPr>
        <w:t>économique</w:t>
      </w:r>
      <w:r w:rsidR="00865CB7" w:rsidRPr="00E470B7">
        <w:rPr>
          <w:rFonts w:ascii="Times New Roman" w:hAnsi="Times New Roman" w:cs="Times New Roman"/>
          <w:sz w:val="24"/>
          <w:szCs w:val="24"/>
        </w:rPr>
        <w:t xml:space="preserve"> de caractère transdisciplinaire,  qui faisait des allers-retours entre la physique et l’économie. Donc, nous sommes obligés à présenter un minimum </w:t>
      </w:r>
      <w:r w:rsidR="007D1072" w:rsidRPr="00E470B7">
        <w:rPr>
          <w:rFonts w:ascii="Times New Roman" w:hAnsi="Times New Roman" w:cs="Times New Roman"/>
          <w:sz w:val="24"/>
          <w:szCs w:val="24"/>
        </w:rPr>
        <w:t xml:space="preserve">des fondements </w:t>
      </w:r>
      <w:r w:rsidR="003C02D1" w:rsidRPr="00E470B7">
        <w:rPr>
          <w:rFonts w:ascii="Times New Roman" w:hAnsi="Times New Roman" w:cs="Times New Roman"/>
          <w:sz w:val="24"/>
          <w:szCs w:val="24"/>
        </w:rPr>
        <w:t xml:space="preserve"> physiques  dont il</w:t>
      </w:r>
      <w:r w:rsidR="00865CB7" w:rsidRPr="00E470B7">
        <w:rPr>
          <w:rFonts w:ascii="Times New Roman" w:hAnsi="Times New Roman" w:cs="Times New Roman"/>
          <w:sz w:val="24"/>
          <w:szCs w:val="24"/>
        </w:rPr>
        <w:t xml:space="preserve"> s’en</w:t>
      </w:r>
      <w:r w:rsidR="003C02D1" w:rsidRPr="00E470B7">
        <w:rPr>
          <w:rFonts w:ascii="Times New Roman" w:hAnsi="Times New Roman" w:cs="Times New Roman"/>
          <w:sz w:val="24"/>
          <w:szCs w:val="24"/>
        </w:rPr>
        <w:t xml:space="preserve"> est</w:t>
      </w:r>
      <w:r w:rsidR="00865CB7" w:rsidRPr="00E470B7">
        <w:rPr>
          <w:rFonts w:ascii="Times New Roman" w:hAnsi="Times New Roman" w:cs="Times New Roman"/>
          <w:sz w:val="24"/>
          <w:szCs w:val="24"/>
        </w:rPr>
        <w:t xml:space="preserve"> servi, afin de comprendre ses contributions à l’économie. De la même manière, sont présentés des considérations de la nature qui révèle</w:t>
      </w:r>
      <w:r w:rsidR="003C02D1" w:rsidRPr="00E470B7">
        <w:rPr>
          <w:rFonts w:ascii="Times New Roman" w:hAnsi="Times New Roman" w:cs="Times New Roman"/>
          <w:sz w:val="24"/>
          <w:szCs w:val="24"/>
        </w:rPr>
        <w:t>nt la dépendance de l’homme à</w:t>
      </w:r>
      <w:r w:rsidR="00865CB7" w:rsidRPr="00E470B7">
        <w:rPr>
          <w:rFonts w:ascii="Times New Roman" w:hAnsi="Times New Roman" w:cs="Times New Roman"/>
          <w:sz w:val="24"/>
          <w:szCs w:val="24"/>
        </w:rPr>
        <w:t xml:space="preserve"> la nature et l’influence des activités humaines sur  l’état de la nature. </w:t>
      </w:r>
    </w:p>
    <w:p w:rsidR="007D1072"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Nous sommes conscients que la démarche à empreindre pour intégrer  </w:t>
      </w:r>
      <w:r w:rsidR="003C02D1" w:rsidRPr="00E470B7">
        <w:rPr>
          <w:rFonts w:ascii="Times New Roman" w:hAnsi="Times New Roman" w:cs="Times New Roman"/>
          <w:sz w:val="24"/>
          <w:szCs w:val="24"/>
        </w:rPr>
        <w:t xml:space="preserve">à l’économie </w:t>
      </w:r>
      <w:r w:rsidRPr="00E470B7">
        <w:rPr>
          <w:rFonts w:ascii="Times New Roman" w:hAnsi="Times New Roman" w:cs="Times New Roman"/>
          <w:sz w:val="24"/>
          <w:szCs w:val="24"/>
        </w:rPr>
        <w:t xml:space="preserve">certains aspects de  la physique de la nature, et </w:t>
      </w:r>
      <w:r w:rsidR="003C02D1" w:rsidRPr="00E470B7">
        <w:rPr>
          <w:rFonts w:ascii="Times New Roman" w:hAnsi="Times New Roman" w:cs="Times New Roman"/>
          <w:sz w:val="24"/>
          <w:szCs w:val="24"/>
        </w:rPr>
        <w:t>les doter du</w:t>
      </w:r>
      <w:r w:rsidRPr="00E470B7">
        <w:rPr>
          <w:rFonts w:ascii="Times New Roman" w:hAnsi="Times New Roman" w:cs="Times New Roman"/>
          <w:sz w:val="24"/>
          <w:szCs w:val="24"/>
        </w:rPr>
        <w:t xml:space="preserve"> sens économique, n’est pas du tout banal. En faisant ces considérations, nous partons du fait que ce que nous pouvons apporter dans ce mémoire, est de montrer le besoin d’incorporer ces as</w:t>
      </w:r>
      <w:r w:rsidR="003C02D1" w:rsidRPr="00E470B7">
        <w:rPr>
          <w:rFonts w:ascii="Times New Roman" w:hAnsi="Times New Roman" w:cs="Times New Roman"/>
          <w:sz w:val="24"/>
          <w:szCs w:val="24"/>
        </w:rPr>
        <w:t>pects, ainsi que donner des bas</w:t>
      </w:r>
      <w:r w:rsidRPr="00E470B7">
        <w:rPr>
          <w:rFonts w:ascii="Times New Roman" w:hAnsi="Times New Roman" w:cs="Times New Roman"/>
          <w:sz w:val="24"/>
          <w:szCs w:val="24"/>
        </w:rPr>
        <w:t>es pour concevoir autrement l’économie.</w:t>
      </w:r>
      <w:r w:rsidR="007D1072" w:rsidRPr="00E470B7">
        <w:rPr>
          <w:rFonts w:ascii="Times New Roman" w:hAnsi="Times New Roman" w:cs="Times New Roman"/>
          <w:sz w:val="24"/>
          <w:szCs w:val="24"/>
        </w:rPr>
        <w:t xml:space="preserve"> </w:t>
      </w:r>
    </w:p>
    <w:p w:rsidR="00280E13" w:rsidRPr="00E470B7" w:rsidRDefault="00423573"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Dans le premier chapitre, nous p</w:t>
      </w:r>
      <w:r w:rsidR="00865CB7" w:rsidRPr="00E470B7">
        <w:rPr>
          <w:rFonts w:ascii="Times New Roman" w:hAnsi="Times New Roman" w:cs="Times New Roman"/>
          <w:sz w:val="24"/>
          <w:szCs w:val="24"/>
        </w:rPr>
        <w:t>résent</w:t>
      </w:r>
      <w:r w:rsidRPr="00E470B7">
        <w:rPr>
          <w:rFonts w:ascii="Times New Roman" w:hAnsi="Times New Roman" w:cs="Times New Roman"/>
          <w:sz w:val="24"/>
          <w:szCs w:val="24"/>
        </w:rPr>
        <w:t>ons</w:t>
      </w:r>
      <w:r w:rsidR="00865CB7" w:rsidRPr="00E470B7">
        <w:rPr>
          <w:rFonts w:ascii="Times New Roman" w:hAnsi="Times New Roman" w:cs="Times New Roman"/>
          <w:sz w:val="24"/>
          <w:szCs w:val="24"/>
        </w:rPr>
        <w:t xml:space="preserve"> une analyse de </w:t>
      </w:r>
      <w:r w:rsidRPr="00E470B7">
        <w:rPr>
          <w:rFonts w:ascii="Times New Roman" w:hAnsi="Times New Roman" w:cs="Times New Roman"/>
          <w:sz w:val="24"/>
          <w:szCs w:val="24"/>
        </w:rPr>
        <w:t xml:space="preserve">la règle de </w:t>
      </w:r>
      <w:r w:rsidR="00865CB7" w:rsidRPr="00E470B7">
        <w:rPr>
          <w:rFonts w:ascii="Times New Roman" w:hAnsi="Times New Roman" w:cs="Times New Roman"/>
          <w:sz w:val="24"/>
          <w:szCs w:val="24"/>
        </w:rPr>
        <w:t>Hotelling, qui donne des significations économiques aux équations mathématiques -que nous n’avons pas trouvées dans aucun des textes consultés- et qui explique ce q</w:t>
      </w:r>
      <w:r w:rsidR="003C02D1" w:rsidRPr="00E470B7">
        <w:rPr>
          <w:rFonts w:ascii="Times New Roman" w:hAnsi="Times New Roman" w:cs="Times New Roman"/>
          <w:sz w:val="24"/>
          <w:szCs w:val="24"/>
        </w:rPr>
        <w:t>ue nous devons comprendre face à</w:t>
      </w:r>
      <w:r w:rsidR="00865CB7" w:rsidRPr="00E470B7">
        <w:rPr>
          <w:rFonts w:ascii="Times New Roman" w:hAnsi="Times New Roman" w:cs="Times New Roman"/>
          <w:sz w:val="24"/>
          <w:szCs w:val="24"/>
        </w:rPr>
        <w:t xml:space="preserve"> la p</w:t>
      </w:r>
      <w:r w:rsidR="003C02D1" w:rsidRPr="00E470B7">
        <w:rPr>
          <w:rFonts w:ascii="Times New Roman" w:hAnsi="Times New Roman" w:cs="Times New Roman"/>
          <w:sz w:val="24"/>
          <w:szCs w:val="24"/>
        </w:rPr>
        <w:t>ossibilité d’extraire infiniment</w:t>
      </w:r>
      <w:r w:rsidR="00865CB7" w:rsidRPr="00E470B7">
        <w:rPr>
          <w:rFonts w:ascii="Times New Roman" w:hAnsi="Times New Roman" w:cs="Times New Roman"/>
          <w:sz w:val="24"/>
          <w:szCs w:val="24"/>
        </w:rPr>
        <w:t xml:space="preserve"> des ressourc</w:t>
      </w:r>
      <w:r w:rsidR="003C02D1" w:rsidRPr="00E470B7">
        <w:rPr>
          <w:rFonts w:ascii="Times New Roman" w:hAnsi="Times New Roman" w:cs="Times New Roman"/>
          <w:sz w:val="24"/>
          <w:szCs w:val="24"/>
        </w:rPr>
        <w:t>es naturelles d’une source fini</w:t>
      </w:r>
      <w:r w:rsidR="00865CB7" w:rsidRPr="00E470B7">
        <w:rPr>
          <w:rFonts w:ascii="Times New Roman" w:hAnsi="Times New Roman" w:cs="Times New Roman"/>
          <w:sz w:val="24"/>
          <w:szCs w:val="24"/>
        </w:rPr>
        <w:t xml:space="preserve">e. </w:t>
      </w:r>
    </w:p>
    <w:p w:rsidR="00280E13" w:rsidRPr="00E470B7" w:rsidRDefault="00423573"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Dans le deuxième chapitre nous e</w:t>
      </w:r>
      <w:r w:rsidR="003C02D1" w:rsidRPr="00E470B7">
        <w:rPr>
          <w:rFonts w:ascii="Times New Roman" w:hAnsi="Times New Roman" w:cs="Times New Roman"/>
          <w:sz w:val="24"/>
          <w:szCs w:val="24"/>
        </w:rPr>
        <w:t>xpos</w:t>
      </w:r>
      <w:r w:rsidRPr="00E470B7">
        <w:rPr>
          <w:rFonts w:ascii="Times New Roman" w:hAnsi="Times New Roman" w:cs="Times New Roman"/>
          <w:sz w:val="24"/>
          <w:szCs w:val="24"/>
        </w:rPr>
        <w:t>ons</w:t>
      </w:r>
      <w:r w:rsidR="00865CB7" w:rsidRPr="00E470B7">
        <w:rPr>
          <w:rFonts w:ascii="Times New Roman" w:hAnsi="Times New Roman" w:cs="Times New Roman"/>
          <w:sz w:val="24"/>
          <w:szCs w:val="24"/>
        </w:rPr>
        <w:t xml:space="preserve"> un suivi statistique, qui montre que l’assign</w:t>
      </w:r>
      <w:r w:rsidR="00A10940" w:rsidRPr="00E470B7">
        <w:rPr>
          <w:rFonts w:ascii="Times New Roman" w:hAnsi="Times New Roman" w:cs="Times New Roman"/>
          <w:sz w:val="24"/>
          <w:szCs w:val="24"/>
        </w:rPr>
        <w:t xml:space="preserve">ation des ressources épuisables </w:t>
      </w:r>
      <w:r w:rsidR="00865CB7" w:rsidRPr="00E470B7">
        <w:rPr>
          <w:rFonts w:ascii="Times New Roman" w:hAnsi="Times New Roman" w:cs="Times New Roman"/>
          <w:sz w:val="24"/>
          <w:szCs w:val="24"/>
        </w:rPr>
        <w:t>organisé</w:t>
      </w:r>
      <w:r w:rsidR="00A10940" w:rsidRPr="00E470B7">
        <w:rPr>
          <w:rFonts w:ascii="Times New Roman" w:hAnsi="Times New Roman" w:cs="Times New Roman"/>
          <w:sz w:val="24"/>
          <w:szCs w:val="24"/>
        </w:rPr>
        <w:t>e par le marché, se fait avec</w:t>
      </w:r>
      <w:r w:rsidR="00865CB7" w:rsidRPr="00E470B7">
        <w:rPr>
          <w:rFonts w:ascii="Times New Roman" w:hAnsi="Times New Roman" w:cs="Times New Roman"/>
          <w:sz w:val="24"/>
          <w:szCs w:val="24"/>
        </w:rPr>
        <w:t xml:space="preserve"> des logiques éc</w:t>
      </w:r>
      <w:r w:rsidR="00A10940" w:rsidRPr="00E470B7">
        <w:rPr>
          <w:rFonts w:ascii="Times New Roman" w:hAnsi="Times New Roman" w:cs="Times New Roman"/>
          <w:sz w:val="24"/>
          <w:szCs w:val="24"/>
        </w:rPr>
        <w:t>onomiques contradictoires, c’est-à-dire, qu’elle permet</w:t>
      </w:r>
      <w:r w:rsidR="00865CB7" w:rsidRPr="00E470B7">
        <w:rPr>
          <w:rFonts w:ascii="Times New Roman" w:hAnsi="Times New Roman" w:cs="Times New Roman"/>
          <w:sz w:val="24"/>
          <w:szCs w:val="24"/>
        </w:rPr>
        <w:t xml:space="preserve"> la raréfaction </w:t>
      </w:r>
      <w:r w:rsidR="00A10940" w:rsidRPr="00E470B7">
        <w:rPr>
          <w:rFonts w:ascii="Times New Roman" w:hAnsi="Times New Roman" w:cs="Times New Roman"/>
          <w:sz w:val="24"/>
          <w:szCs w:val="24"/>
        </w:rPr>
        <w:t>des ressources, au même temps que celles</w:t>
      </w:r>
      <w:r w:rsidR="00865CB7" w:rsidRPr="00E470B7">
        <w:rPr>
          <w:rFonts w:ascii="Times New Roman" w:hAnsi="Times New Roman" w:cs="Times New Roman"/>
          <w:sz w:val="24"/>
          <w:szCs w:val="24"/>
        </w:rPr>
        <w:t xml:space="preserve">-ci  diminuent sa  valeur. </w:t>
      </w:r>
    </w:p>
    <w:p w:rsidR="00280E13" w:rsidRPr="00E470B7" w:rsidRDefault="00423573"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Le chapitre 3, p</w:t>
      </w:r>
      <w:r w:rsidR="00A10940" w:rsidRPr="00E470B7">
        <w:rPr>
          <w:rFonts w:ascii="Times New Roman" w:hAnsi="Times New Roman" w:cs="Times New Roman"/>
          <w:sz w:val="24"/>
          <w:szCs w:val="24"/>
        </w:rPr>
        <w:t>résente une se</w:t>
      </w:r>
      <w:r w:rsidR="00865CB7" w:rsidRPr="00E470B7">
        <w:rPr>
          <w:rFonts w:ascii="Times New Roman" w:hAnsi="Times New Roman" w:cs="Times New Roman"/>
          <w:sz w:val="24"/>
          <w:szCs w:val="24"/>
        </w:rPr>
        <w:t xml:space="preserve">ction qui </w:t>
      </w:r>
      <w:r w:rsidR="00A10940" w:rsidRPr="00E470B7">
        <w:rPr>
          <w:rFonts w:ascii="Times New Roman" w:hAnsi="Times New Roman" w:cs="Times New Roman"/>
          <w:sz w:val="24"/>
          <w:szCs w:val="24"/>
        </w:rPr>
        <w:t>traite</w:t>
      </w:r>
      <w:r w:rsidR="00865CB7" w:rsidRPr="00E470B7">
        <w:rPr>
          <w:rFonts w:ascii="Times New Roman" w:hAnsi="Times New Roman" w:cs="Times New Roman"/>
          <w:sz w:val="24"/>
          <w:szCs w:val="24"/>
        </w:rPr>
        <w:t xml:space="preserve"> les lois de la </w:t>
      </w:r>
      <w:r w:rsidR="00A10940" w:rsidRPr="00E470B7">
        <w:rPr>
          <w:rFonts w:ascii="Times New Roman" w:hAnsi="Times New Roman" w:cs="Times New Roman"/>
          <w:sz w:val="24"/>
          <w:szCs w:val="24"/>
        </w:rPr>
        <w:t>thermodynamique à partir d’</w:t>
      </w:r>
      <w:r w:rsidR="00865CB7" w:rsidRPr="00E470B7">
        <w:rPr>
          <w:rFonts w:ascii="Times New Roman" w:hAnsi="Times New Roman" w:cs="Times New Roman"/>
          <w:sz w:val="24"/>
          <w:szCs w:val="24"/>
        </w:rPr>
        <w:t>un</w:t>
      </w:r>
      <w:r w:rsidR="00A10940" w:rsidRPr="00E470B7">
        <w:rPr>
          <w:rFonts w:ascii="Times New Roman" w:hAnsi="Times New Roman" w:cs="Times New Roman"/>
          <w:sz w:val="24"/>
          <w:szCs w:val="24"/>
        </w:rPr>
        <w:t>e</w:t>
      </w:r>
      <w:r w:rsidR="00865CB7" w:rsidRPr="00E470B7">
        <w:rPr>
          <w:rFonts w:ascii="Times New Roman" w:hAnsi="Times New Roman" w:cs="Times New Roman"/>
          <w:sz w:val="24"/>
          <w:szCs w:val="24"/>
        </w:rPr>
        <w:t xml:space="preserve"> approche de vulgarisation</w:t>
      </w:r>
      <w:r w:rsidR="005202B2" w:rsidRPr="00E470B7">
        <w:rPr>
          <w:rFonts w:ascii="Times New Roman" w:hAnsi="Times New Roman" w:cs="Times New Roman"/>
          <w:sz w:val="24"/>
          <w:szCs w:val="24"/>
        </w:rPr>
        <w:t>,</w:t>
      </w:r>
      <w:r w:rsidR="00865CB7" w:rsidRPr="00E470B7">
        <w:rPr>
          <w:rFonts w:ascii="Times New Roman" w:hAnsi="Times New Roman" w:cs="Times New Roman"/>
          <w:sz w:val="24"/>
          <w:szCs w:val="24"/>
        </w:rPr>
        <w:t xml:space="preserve"> qui tire des connaissances scientifiques précises sans </w:t>
      </w:r>
      <w:r w:rsidR="00A10940" w:rsidRPr="00E470B7">
        <w:rPr>
          <w:rFonts w:ascii="Times New Roman" w:hAnsi="Times New Roman" w:cs="Times New Roman"/>
          <w:sz w:val="24"/>
          <w:szCs w:val="24"/>
        </w:rPr>
        <w:t xml:space="preserve">avoir </w:t>
      </w:r>
      <w:r w:rsidR="00865CB7" w:rsidRPr="00E470B7">
        <w:rPr>
          <w:rFonts w:ascii="Times New Roman" w:hAnsi="Times New Roman" w:cs="Times New Roman"/>
          <w:sz w:val="24"/>
          <w:szCs w:val="24"/>
        </w:rPr>
        <w:t>besoin de passer pour la form</w:t>
      </w:r>
      <w:r w:rsidRPr="00E470B7">
        <w:rPr>
          <w:rFonts w:ascii="Times New Roman" w:hAnsi="Times New Roman" w:cs="Times New Roman"/>
          <w:sz w:val="24"/>
          <w:szCs w:val="24"/>
        </w:rPr>
        <w:t xml:space="preserve">ulation mathématique de </w:t>
      </w:r>
      <w:r w:rsidR="00865CB7" w:rsidRPr="00E470B7">
        <w:rPr>
          <w:rFonts w:ascii="Times New Roman" w:hAnsi="Times New Roman" w:cs="Times New Roman"/>
          <w:sz w:val="24"/>
          <w:szCs w:val="24"/>
        </w:rPr>
        <w:t>ses lois</w:t>
      </w:r>
      <w:r w:rsidRPr="00E470B7">
        <w:rPr>
          <w:rFonts w:ascii="Times New Roman" w:hAnsi="Times New Roman" w:cs="Times New Roman"/>
          <w:sz w:val="24"/>
          <w:szCs w:val="24"/>
        </w:rPr>
        <w:t>.</w:t>
      </w:r>
      <w:r w:rsidR="00E933D7">
        <w:rPr>
          <w:rFonts w:ascii="Times New Roman" w:hAnsi="Times New Roman" w:cs="Times New Roman"/>
          <w:sz w:val="24"/>
          <w:szCs w:val="24"/>
        </w:rPr>
        <w:t xml:space="preserve"> </w:t>
      </w:r>
      <w:r w:rsidRPr="00E470B7">
        <w:rPr>
          <w:rFonts w:ascii="Times New Roman" w:hAnsi="Times New Roman" w:cs="Times New Roman"/>
          <w:sz w:val="24"/>
          <w:szCs w:val="24"/>
        </w:rPr>
        <w:t>E</w:t>
      </w:r>
      <w:r w:rsidR="00280E13" w:rsidRPr="00E470B7">
        <w:rPr>
          <w:rFonts w:ascii="Times New Roman" w:hAnsi="Times New Roman" w:cs="Times New Roman"/>
          <w:sz w:val="24"/>
          <w:szCs w:val="24"/>
        </w:rPr>
        <w:t xml:space="preserve">xpose clairement l’essence </w:t>
      </w:r>
      <w:r w:rsidR="00280E13" w:rsidRPr="00E470B7">
        <w:rPr>
          <w:rFonts w:ascii="Times New Roman" w:hAnsi="Times New Roman" w:cs="Times New Roman"/>
          <w:sz w:val="24"/>
          <w:szCs w:val="24"/>
        </w:rPr>
        <w:lastRenderedPageBreak/>
        <w:t xml:space="preserve">des raisonnements de Nicolas </w:t>
      </w:r>
      <w:r w:rsidR="001D162C" w:rsidRPr="00E470B7">
        <w:rPr>
          <w:rFonts w:ascii="Times New Roman" w:hAnsi="Times New Roman" w:cs="Times New Roman"/>
          <w:sz w:val="24"/>
          <w:szCs w:val="24"/>
        </w:rPr>
        <w:t>Georgescu-Roegen</w:t>
      </w:r>
      <w:r w:rsidRPr="00E470B7">
        <w:rPr>
          <w:rFonts w:ascii="Times New Roman" w:hAnsi="Times New Roman" w:cs="Times New Roman"/>
          <w:sz w:val="24"/>
          <w:szCs w:val="24"/>
        </w:rPr>
        <w:t xml:space="preserve"> et a</w:t>
      </w:r>
      <w:r w:rsidR="00280E13" w:rsidRPr="00E470B7">
        <w:rPr>
          <w:rFonts w:ascii="Times New Roman" w:hAnsi="Times New Roman" w:cs="Times New Roman"/>
          <w:sz w:val="24"/>
          <w:szCs w:val="24"/>
        </w:rPr>
        <w:t xml:space="preserve">borde des considérations de la nature lesquelles permettent de </w:t>
      </w:r>
      <w:r w:rsidRPr="00E470B7">
        <w:rPr>
          <w:rFonts w:ascii="Times New Roman" w:hAnsi="Times New Roman" w:cs="Times New Roman"/>
          <w:sz w:val="24"/>
          <w:szCs w:val="24"/>
        </w:rPr>
        <w:t xml:space="preserve">la </w:t>
      </w:r>
      <w:r w:rsidR="00280E13" w:rsidRPr="00E470B7">
        <w:rPr>
          <w:rFonts w:ascii="Times New Roman" w:hAnsi="Times New Roman" w:cs="Times New Roman"/>
          <w:sz w:val="24"/>
          <w:szCs w:val="24"/>
        </w:rPr>
        <w:t xml:space="preserve">concevoir </w:t>
      </w:r>
      <w:r w:rsidRPr="00E470B7">
        <w:rPr>
          <w:rFonts w:ascii="Times New Roman" w:hAnsi="Times New Roman" w:cs="Times New Roman"/>
          <w:sz w:val="24"/>
          <w:szCs w:val="24"/>
        </w:rPr>
        <w:t xml:space="preserve">autrement par rapport à celles </w:t>
      </w:r>
      <w:r w:rsidR="00280E13" w:rsidRPr="00E470B7">
        <w:rPr>
          <w:rFonts w:ascii="Times New Roman" w:hAnsi="Times New Roman" w:cs="Times New Roman"/>
          <w:sz w:val="24"/>
          <w:szCs w:val="24"/>
        </w:rPr>
        <w:t>de</w:t>
      </w:r>
      <w:r w:rsidRPr="00E470B7">
        <w:rPr>
          <w:rFonts w:ascii="Times New Roman" w:hAnsi="Times New Roman" w:cs="Times New Roman"/>
          <w:sz w:val="24"/>
          <w:szCs w:val="24"/>
        </w:rPr>
        <w:t xml:space="preserve"> </w:t>
      </w:r>
      <w:r w:rsidR="00280E13" w:rsidRPr="00E470B7">
        <w:rPr>
          <w:rFonts w:ascii="Times New Roman" w:hAnsi="Times New Roman" w:cs="Times New Roman"/>
          <w:sz w:val="24"/>
          <w:szCs w:val="24"/>
        </w:rPr>
        <w:t xml:space="preserve">l’économie conventionnelle. </w:t>
      </w:r>
    </w:p>
    <w:p w:rsidR="00865CB7" w:rsidRPr="00E470B7" w:rsidRDefault="00865CB7" w:rsidP="00F416BF">
      <w:pPr>
        <w:spacing w:line="360" w:lineRule="auto"/>
        <w:ind w:left="708"/>
        <w:jc w:val="both"/>
        <w:rPr>
          <w:rFonts w:ascii="Times New Roman" w:hAnsi="Times New Roman" w:cs="Times New Roman"/>
          <w:sz w:val="24"/>
          <w:szCs w:val="24"/>
        </w:rPr>
      </w:pPr>
    </w:p>
    <w:p w:rsidR="00865CB7" w:rsidRPr="00E470B7" w:rsidRDefault="00865CB7" w:rsidP="00F416BF">
      <w:pPr>
        <w:spacing w:line="360" w:lineRule="auto"/>
        <w:ind w:left="708"/>
        <w:jc w:val="both"/>
        <w:rPr>
          <w:rFonts w:ascii="Times New Roman" w:eastAsiaTheme="majorEastAsia" w:hAnsi="Times New Roman" w:cs="Times New Roman"/>
          <w:b/>
          <w:bCs/>
          <w:sz w:val="24"/>
          <w:szCs w:val="24"/>
        </w:rPr>
      </w:pPr>
      <w:r w:rsidRPr="00E470B7">
        <w:rPr>
          <w:rFonts w:ascii="Times New Roman" w:hAnsi="Times New Roman" w:cs="Times New Roman"/>
          <w:sz w:val="24"/>
          <w:szCs w:val="24"/>
        </w:rPr>
        <w:t xml:space="preserve"> </w:t>
      </w:r>
      <w:r w:rsidRPr="00E470B7">
        <w:rPr>
          <w:rFonts w:ascii="Times New Roman" w:eastAsiaTheme="majorEastAsia" w:hAnsi="Times New Roman" w:cs="Times New Roman"/>
          <w:b/>
          <w:bCs/>
          <w:sz w:val="24"/>
          <w:szCs w:val="24"/>
        </w:rPr>
        <w:br w:type="page"/>
      </w:r>
    </w:p>
    <w:p w:rsidR="00865CB7" w:rsidRPr="00E470B7" w:rsidRDefault="00865CB7" w:rsidP="00F777D2">
      <w:pPr>
        <w:pStyle w:val="Titre1"/>
      </w:pPr>
      <w:bookmarkStart w:id="4" w:name="_Toc327781725"/>
      <w:bookmarkStart w:id="5" w:name="_Toc327970008"/>
      <w:r w:rsidRPr="00E470B7">
        <w:lastRenderedPageBreak/>
        <w:t>CHAP</w:t>
      </w:r>
      <w:r w:rsidR="00E933D7">
        <w:t>ITRE</w:t>
      </w:r>
      <w:r w:rsidRPr="00E470B7">
        <w:t> 1.</w:t>
      </w:r>
      <w:r w:rsidR="00F416BF" w:rsidRPr="00E470B7">
        <w:t xml:space="preserve"> </w:t>
      </w:r>
      <w:r w:rsidRPr="00E470B7">
        <w:t>La règle de Hotelling</w:t>
      </w:r>
      <w:bookmarkEnd w:id="4"/>
      <w:bookmarkEnd w:id="5"/>
      <w:r w:rsidRPr="00E470B7">
        <w:t xml:space="preserve"> </w:t>
      </w:r>
    </w:p>
    <w:p w:rsidR="00865CB7" w:rsidRPr="00E470B7" w:rsidRDefault="00865CB7" w:rsidP="00F416BF">
      <w:pPr>
        <w:autoSpaceDE w:val="0"/>
        <w:autoSpaceDN w:val="0"/>
        <w:adjustRightInd w:val="0"/>
        <w:spacing w:after="0"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La règle de Hotelling  a vu le jour en 1931, lors de l’apparition de l’article </w:t>
      </w:r>
      <w:r w:rsidRPr="00E470B7">
        <w:rPr>
          <w:rFonts w:ascii="Times New Roman" w:hAnsi="Times New Roman" w:cs="Times New Roman"/>
          <w:i/>
          <w:iCs/>
          <w:sz w:val="24"/>
          <w:szCs w:val="24"/>
          <w:shd w:val="clear" w:color="auto" w:fill="FFFFFF"/>
        </w:rPr>
        <w:t>The Economics of Exhaustible Resources</w:t>
      </w:r>
      <w:r w:rsidR="00280E13" w:rsidRPr="00E470B7">
        <w:rPr>
          <w:rFonts w:ascii="Times New Roman" w:hAnsi="Times New Roman" w:cs="Times New Roman"/>
          <w:i/>
          <w:iCs/>
          <w:sz w:val="24"/>
          <w:szCs w:val="24"/>
          <w:shd w:val="clear" w:color="auto" w:fill="FFFFFF"/>
        </w:rPr>
        <w:t xml:space="preserve"> </w:t>
      </w:r>
      <w:r w:rsidR="00280E13" w:rsidRPr="00E470B7">
        <w:rPr>
          <w:rFonts w:ascii="Times New Roman" w:hAnsi="Times New Roman" w:cs="Times New Roman"/>
          <w:iCs/>
          <w:sz w:val="24"/>
          <w:szCs w:val="24"/>
          <w:shd w:val="clear" w:color="auto" w:fill="FFFFFF"/>
        </w:rPr>
        <w:t>(Hotelling,  1931)</w:t>
      </w:r>
      <w:r w:rsidRPr="00E470B7">
        <w:rPr>
          <w:rFonts w:ascii="Times New Roman" w:hAnsi="Times New Roman" w:cs="Times New Roman"/>
          <w:sz w:val="24"/>
          <w:szCs w:val="24"/>
          <w:shd w:val="clear" w:color="auto" w:fill="FFFFFF"/>
        </w:rPr>
        <w:t>,</w:t>
      </w:r>
      <w:r w:rsidRPr="00E470B7">
        <w:rPr>
          <w:rStyle w:val="apple-converted-space"/>
          <w:rFonts w:ascii="Times New Roman" w:hAnsi="Times New Roman" w:cs="Times New Roman"/>
          <w:sz w:val="24"/>
          <w:szCs w:val="24"/>
          <w:shd w:val="clear" w:color="auto" w:fill="FFFFFF"/>
        </w:rPr>
        <w:t> </w:t>
      </w:r>
      <w:r w:rsidRPr="00E470B7">
        <w:rPr>
          <w:rFonts w:ascii="Times New Roman" w:hAnsi="Times New Roman" w:cs="Times New Roman"/>
          <w:sz w:val="24"/>
          <w:szCs w:val="24"/>
          <w:shd w:val="clear" w:color="auto" w:fill="FFFFFF"/>
        </w:rPr>
        <w:t xml:space="preserve"> publié dans le </w:t>
      </w:r>
      <w:r w:rsidRPr="00E470B7">
        <w:rPr>
          <w:rStyle w:val="apple-converted-space"/>
          <w:rFonts w:ascii="Times New Roman" w:hAnsi="Times New Roman" w:cs="Times New Roman"/>
          <w:sz w:val="24"/>
          <w:szCs w:val="24"/>
          <w:shd w:val="clear" w:color="auto" w:fill="FFFFFF"/>
        </w:rPr>
        <w:t> </w:t>
      </w:r>
      <w:hyperlink r:id="rId10" w:tooltip="Journal of Political Economy" w:history="1">
        <w:r w:rsidRPr="00E470B7">
          <w:rPr>
            <w:rStyle w:val="Lienhypertexte"/>
            <w:rFonts w:ascii="Times New Roman" w:hAnsi="Times New Roman"/>
            <w:color w:val="auto"/>
            <w:sz w:val="24"/>
            <w:szCs w:val="24"/>
            <w:u w:val="none"/>
            <w:shd w:val="clear" w:color="auto" w:fill="FFFFFF"/>
          </w:rPr>
          <w:t>Journal of Political Economy</w:t>
        </w:r>
      </w:hyperlink>
      <w:r w:rsidRPr="00E470B7">
        <w:rPr>
          <w:rFonts w:ascii="Times New Roman" w:hAnsi="Times New Roman" w:cs="Times New Roman"/>
          <w:sz w:val="24"/>
          <w:szCs w:val="24"/>
          <w:shd w:val="clear" w:color="auto" w:fill="FFFFFF"/>
        </w:rPr>
        <w:t xml:space="preserve">. Toutefois ce n’est qu’au cours des années 70 qu’elle a trouvé de l’écho. A peine quelques jours après  la mort de Hotelling en 1973, Robert Solow a dicté une conférence où  il a fait la citation de cet article, en rappelant la mort récente de sont auteur mais en signalant surtout que sa contribution était « à la fois contemporaine et pérenne » </w:t>
      </w:r>
      <w:r w:rsidR="00280E13" w:rsidRPr="00E470B7">
        <w:rPr>
          <w:rFonts w:ascii="Times New Roman" w:hAnsi="Times New Roman" w:cs="Times New Roman"/>
          <w:sz w:val="24"/>
          <w:szCs w:val="24"/>
          <w:shd w:val="clear" w:color="auto" w:fill="FFFFFF"/>
        </w:rPr>
        <w:t xml:space="preserve">(Solow, 2012). </w:t>
      </w:r>
      <w:r w:rsidRPr="00E470B7">
        <w:rPr>
          <w:rFonts w:ascii="Times New Roman" w:hAnsi="Times New Roman" w:cs="Times New Roman"/>
          <w:sz w:val="24"/>
          <w:szCs w:val="24"/>
          <w:shd w:val="clear" w:color="auto" w:fill="FFFFFF"/>
        </w:rPr>
        <w:t xml:space="preserve"> Il a ajouté que la citation  «[aurait pu] été publiée dans le journal de la veille ou dans l’édition la plus récente de l’</w:t>
      </w:r>
      <w:r w:rsidRPr="00E470B7">
        <w:rPr>
          <w:rFonts w:ascii="Times New Roman" w:hAnsi="Times New Roman" w:cs="Times New Roman"/>
          <w:i/>
          <w:iCs/>
          <w:sz w:val="24"/>
          <w:szCs w:val="24"/>
        </w:rPr>
        <w:t>American Economic Revie</w:t>
      </w:r>
      <w:r w:rsidRPr="00E470B7">
        <w:rPr>
          <w:rFonts w:ascii="Times New Roman" w:hAnsi="Times New Roman" w:cs="Times New Roman"/>
          <w:sz w:val="24"/>
          <w:szCs w:val="24"/>
          <w:shd w:val="clear" w:color="auto" w:fill="FFFFFF"/>
        </w:rPr>
        <w:t xml:space="preserve">w » (Solow, </w:t>
      </w:r>
      <w:r w:rsidR="00280E13" w:rsidRPr="00E470B7">
        <w:rPr>
          <w:rFonts w:ascii="Times New Roman" w:hAnsi="Times New Roman" w:cs="Times New Roman"/>
          <w:sz w:val="24"/>
          <w:szCs w:val="24"/>
        </w:rPr>
        <w:t xml:space="preserve">2012. Op. cit., p. </w:t>
      </w:r>
      <w:r w:rsidR="00F416BF" w:rsidRPr="00E470B7">
        <w:rPr>
          <w:rFonts w:ascii="Times New Roman" w:hAnsi="Times New Roman" w:cs="Times New Roman"/>
          <w:sz w:val="24"/>
          <w:szCs w:val="24"/>
        </w:rPr>
        <w:t>8</w:t>
      </w:r>
      <w:r w:rsidR="00280E13" w:rsidRPr="00E470B7">
        <w:rPr>
          <w:rFonts w:ascii="Times New Roman" w:hAnsi="Times New Roman" w:cs="Times New Roman"/>
          <w:sz w:val="24"/>
          <w:szCs w:val="24"/>
        </w:rPr>
        <w:t>4</w:t>
      </w:r>
      <w:r w:rsidRPr="00E470B7">
        <w:rPr>
          <w:rFonts w:ascii="Times New Roman" w:hAnsi="Times New Roman" w:cs="Times New Roman"/>
          <w:sz w:val="24"/>
          <w:szCs w:val="24"/>
        </w:rPr>
        <w:t>)</w:t>
      </w:r>
      <w:r w:rsidRPr="00E470B7">
        <w:rPr>
          <w:rFonts w:ascii="Times New Roman" w:hAnsi="Times New Roman" w:cs="Times New Roman"/>
          <w:sz w:val="24"/>
          <w:szCs w:val="24"/>
        </w:rPr>
        <w:softHyphen/>
        <w:t>. Il a même considéré la règle de Hotelling comme « le principe fondamental de l’économie des ressources naturelles […] la règle est une condition nécessaire de l’efficience et mais aussi de l’optimun social »</w:t>
      </w:r>
      <w:r w:rsidR="00F416BF" w:rsidRPr="00E470B7">
        <w:rPr>
          <w:rFonts w:ascii="Times New Roman" w:hAnsi="Times New Roman" w:cs="Times New Roman"/>
          <w:sz w:val="24"/>
          <w:szCs w:val="24"/>
        </w:rPr>
        <w:t xml:space="preserve"> (</w:t>
      </w:r>
      <w:r w:rsidR="00F416BF" w:rsidRPr="00E470B7">
        <w:rPr>
          <w:rFonts w:ascii="Times New Roman" w:hAnsi="Times New Roman" w:cs="Times New Roman"/>
          <w:sz w:val="24"/>
          <w:szCs w:val="24"/>
          <w:shd w:val="clear" w:color="auto" w:fill="FFFFFF"/>
        </w:rPr>
        <w:t xml:space="preserve">Solow, </w:t>
      </w:r>
      <w:r w:rsidR="00F416BF" w:rsidRPr="00E470B7">
        <w:rPr>
          <w:rFonts w:ascii="Times New Roman" w:hAnsi="Times New Roman" w:cs="Times New Roman"/>
          <w:sz w:val="24"/>
          <w:szCs w:val="24"/>
        </w:rPr>
        <w:t>2012. Op. cit., p. 95)</w:t>
      </w:r>
      <w:r w:rsidR="00F416BF" w:rsidRPr="00E470B7">
        <w:rPr>
          <w:rFonts w:ascii="Times New Roman" w:hAnsi="Times New Roman" w:cs="Times New Roman"/>
          <w:sz w:val="24"/>
          <w:szCs w:val="24"/>
        </w:rPr>
        <w:softHyphen/>
        <w:t xml:space="preserve">. </w:t>
      </w:r>
      <w:r w:rsidRPr="00E470B7">
        <w:rPr>
          <w:rFonts w:ascii="Times New Roman" w:hAnsi="Times New Roman" w:cs="Times New Roman"/>
          <w:sz w:val="24"/>
          <w:szCs w:val="24"/>
          <w:shd w:val="clear" w:color="auto" w:fill="FFFFFF"/>
        </w:rPr>
        <w:t xml:space="preserve">Cette conférence a été transcrite et publiée dans </w:t>
      </w:r>
      <w:r w:rsidRPr="00E470B7">
        <w:rPr>
          <w:rFonts w:ascii="Times New Roman" w:hAnsi="Times New Roman" w:cs="Times New Roman"/>
          <w:b/>
          <w:sz w:val="24"/>
          <w:szCs w:val="24"/>
          <w:shd w:val="clear" w:color="auto" w:fill="FFFFFF"/>
        </w:rPr>
        <w:t xml:space="preserve"> </w:t>
      </w:r>
      <w:r w:rsidRPr="00E470B7">
        <w:rPr>
          <w:rFonts w:ascii="Times New Roman" w:hAnsi="Times New Roman" w:cs="Times New Roman"/>
          <w:i/>
          <w:iCs/>
          <w:sz w:val="24"/>
          <w:szCs w:val="24"/>
        </w:rPr>
        <w:t>The American Economic Review</w:t>
      </w:r>
      <w:r w:rsidRPr="00E470B7">
        <w:rPr>
          <w:rFonts w:ascii="Times New Roman" w:hAnsi="Times New Roman" w:cs="Times New Roman"/>
          <w:sz w:val="24"/>
          <w:szCs w:val="24"/>
        </w:rPr>
        <w:t xml:space="preserve">  un an plus tard.  </w:t>
      </w:r>
    </w:p>
    <w:p w:rsidR="00865CB7"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La problématique d’où Hotelling part,  consiste à trouver un sentier optimal pour l’extraction des RNR</w:t>
      </w:r>
      <w:r w:rsidR="00384608" w:rsidRPr="00E470B7">
        <w:rPr>
          <w:rStyle w:val="Appelnotedebasdep"/>
          <w:rFonts w:ascii="Times New Roman" w:hAnsi="Times New Roman"/>
          <w:sz w:val="24"/>
          <w:szCs w:val="24"/>
        </w:rPr>
        <w:footnoteReference w:id="1"/>
      </w:r>
      <w:r w:rsidRPr="00E470B7">
        <w:rPr>
          <w:rFonts w:ascii="Times New Roman" w:hAnsi="Times New Roman" w:cs="Times New Roman"/>
          <w:sz w:val="24"/>
          <w:szCs w:val="24"/>
        </w:rPr>
        <w:t>, qui prenne en considération les profits présents et futurs possibles en accord avec le taux d’intérêt.  Autour de ce sujet, il est possible de trouver des nombreuses contributions qui visent à perfectionner cette règle, en partant des hypothèses plus réalistes ou qui puissent inclure les effets des chocs exogènes -tels que la découverte de nouvelles gisements des RNR, la hausse des taux d’intérêt, le progrès technique, les coûts d’extraction par rapport la taille du stock, la possibilité de stockage, l’incertitude – ainsi que des modèles dynamiques avec des outils mathématiques plus sophistiqués. Il y a des multiples façons de concevoir cette règle, lesquelles  partent  des raisonnements diverses et qui prennent notamment des raccourcis</w:t>
      </w:r>
      <w:r w:rsidR="00800D7C" w:rsidRPr="00E470B7">
        <w:rPr>
          <w:rFonts w:ascii="Times New Roman" w:hAnsi="Times New Roman" w:cs="Times New Roman"/>
          <w:sz w:val="24"/>
          <w:szCs w:val="24"/>
        </w:rPr>
        <w:t>,</w:t>
      </w:r>
      <w:r w:rsidRPr="00E470B7">
        <w:rPr>
          <w:rFonts w:ascii="Times New Roman" w:hAnsi="Times New Roman" w:cs="Times New Roman"/>
          <w:sz w:val="24"/>
          <w:szCs w:val="24"/>
        </w:rPr>
        <w:t xml:space="preserve"> pour utiliser des </w:t>
      </w:r>
      <w:r w:rsidR="00800D7C" w:rsidRPr="00E470B7">
        <w:rPr>
          <w:rFonts w:ascii="Times New Roman" w:hAnsi="Times New Roman" w:cs="Times New Roman"/>
          <w:sz w:val="24"/>
          <w:szCs w:val="24"/>
        </w:rPr>
        <w:t>mathématiques plus simplifiées que</w:t>
      </w:r>
      <w:r w:rsidRPr="00E470B7">
        <w:rPr>
          <w:rFonts w:ascii="Times New Roman" w:hAnsi="Times New Roman" w:cs="Times New Roman"/>
          <w:sz w:val="24"/>
          <w:szCs w:val="24"/>
        </w:rPr>
        <w:t xml:space="preserve"> celles utilisées par Hotelling. </w:t>
      </w:r>
    </w:p>
    <w:p w:rsidR="00865CB7"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lastRenderedPageBreak/>
        <w:t>Pour analyser cette règle, nous partirons de l’ar</w:t>
      </w:r>
      <w:r w:rsidR="00C05900" w:rsidRPr="00E470B7">
        <w:rPr>
          <w:rFonts w:ascii="Times New Roman" w:hAnsi="Times New Roman" w:cs="Times New Roman"/>
          <w:sz w:val="24"/>
          <w:szCs w:val="24"/>
        </w:rPr>
        <w:t>ticle original de Hotelling afin d’</w:t>
      </w:r>
      <w:r w:rsidRPr="00E470B7">
        <w:rPr>
          <w:rFonts w:ascii="Times New Roman" w:hAnsi="Times New Roman" w:cs="Times New Roman"/>
          <w:sz w:val="24"/>
          <w:szCs w:val="24"/>
        </w:rPr>
        <w:t>exposer de cette manière</w:t>
      </w:r>
      <w:r w:rsidR="00C05900" w:rsidRPr="00E470B7">
        <w:rPr>
          <w:rFonts w:ascii="Times New Roman" w:hAnsi="Times New Roman" w:cs="Times New Roman"/>
          <w:sz w:val="24"/>
          <w:szCs w:val="24"/>
        </w:rPr>
        <w:t>,</w:t>
      </w:r>
      <w:r w:rsidRPr="00E470B7">
        <w:rPr>
          <w:rFonts w:ascii="Times New Roman" w:hAnsi="Times New Roman" w:cs="Times New Roman"/>
          <w:sz w:val="24"/>
          <w:szCs w:val="24"/>
        </w:rPr>
        <w:t xml:space="preserve"> </w:t>
      </w:r>
      <w:r w:rsidR="00C05900" w:rsidRPr="00E470B7">
        <w:rPr>
          <w:rFonts w:ascii="Times New Roman" w:hAnsi="Times New Roman" w:cs="Times New Roman"/>
          <w:sz w:val="24"/>
          <w:szCs w:val="24"/>
        </w:rPr>
        <w:t>les réflexions qui l’ont motivé,</w:t>
      </w:r>
      <w:r w:rsidRPr="00E470B7">
        <w:rPr>
          <w:rFonts w:ascii="Times New Roman" w:hAnsi="Times New Roman" w:cs="Times New Roman"/>
          <w:sz w:val="24"/>
          <w:szCs w:val="24"/>
        </w:rPr>
        <w:t xml:space="preserve"> ainsi que ses propres conclus</w:t>
      </w:r>
      <w:r w:rsidR="00C05900" w:rsidRPr="00E470B7">
        <w:rPr>
          <w:rFonts w:ascii="Times New Roman" w:hAnsi="Times New Roman" w:cs="Times New Roman"/>
          <w:sz w:val="24"/>
          <w:szCs w:val="24"/>
        </w:rPr>
        <w:t>ions. De plus nous expliquerons</w:t>
      </w:r>
      <w:r w:rsidRPr="00E470B7">
        <w:rPr>
          <w:rFonts w:ascii="Times New Roman" w:hAnsi="Times New Roman" w:cs="Times New Roman"/>
          <w:sz w:val="24"/>
          <w:szCs w:val="24"/>
        </w:rPr>
        <w:t xml:space="preserve"> le contenu économique des équations mathématiques  utilisées. </w:t>
      </w:r>
    </w:p>
    <w:p w:rsidR="00865CB7"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Dans l’article original de Hotelling, </w:t>
      </w:r>
      <w:r w:rsidRPr="00E470B7">
        <w:rPr>
          <w:rFonts w:ascii="Times New Roman" w:hAnsi="Times New Roman" w:cs="Times New Roman"/>
          <w:color w:val="1F497D" w:themeColor="text2"/>
          <w:sz w:val="24"/>
          <w:szCs w:val="24"/>
        </w:rPr>
        <w:t>la problématique abordée porte sur</w:t>
      </w:r>
      <w:r w:rsidR="00C05900" w:rsidRPr="00E470B7">
        <w:rPr>
          <w:rFonts w:ascii="Times New Roman" w:hAnsi="Times New Roman" w:cs="Times New Roman"/>
          <w:color w:val="1F497D" w:themeColor="text2"/>
          <w:sz w:val="24"/>
          <w:szCs w:val="24"/>
        </w:rPr>
        <w:t xml:space="preserve"> </w:t>
      </w:r>
      <w:r w:rsidRPr="00E470B7">
        <w:rPr>
          <w:rFonts w:ascii="Times New Roman" w:hAnsi="Times New Roman" w:cs="Times New Roman"/>
          <w:sz w:val="24"/>
          <w:szCs w:val="24"/>
        </w:rPr>
        <w:t>l’épuisement accéléré des ressources non renouvelables (RNR). Pour lui, cette problématique doit être comprise dans le cadre d’une assignation intergénérationnelle des ressources. Donc le problème à résoudre est de trouver le sentier  optimal d’extraction</w:t>
      </w:r>
      <w:r w:rsidR="00C05900" w:rsidRPr="00E470B7">
        <w:rPr>
          <w:rFonts w:ascii="Times New Roman" w:hAnsi="Times New Roman" w:cs="Times New Roman"/>
          <w:sz w:val="24"/>
          <w:szCs w:val="24"/>
        </w:rPr>
        <w:t>,</w:t>
      </w:r>
      <w:r w:rsidRPr="00E470B7">
        <w:rPr>
          <w:rFonts w:ascii="Times New Roman" w:hAnsi="Times New Roman" w:cs="Times New Roman"/>
          <w:sz w:val="24"/>
          <w:szCs w:val="24"/>
        </w:rPr>
        <w:t xml:space="preserve"> de façon que la valeur des mines soit maximisée tout au long du temps</w:t>
      </w:r>
      <w:r w:rsidR="00D436A2" w:rsidRPr="00E470B7">
        <w:rPr>
          <w:rFonts w:ascii="Times New Roman" w:hAnsi="Times New Roman" w:cs="Times New Roman"/>
          <w:sz w:val="24"/>
          <w:szCs w:val="24"/>
        </w:rPr>
        <w:t>.</w:t>
      </w:r>
    </w:p>
    <w:p w:rsidR="00865CB7"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Hotelling considère que l’épuisement </w:t>
      </w:r>
      <w:r w:rsidR="00C05900" w:rsidRPr="00E470B7">
        <w:rPr>
          <w:rFonts w:ascii="Times New Roman" w:hAnsi="Times New Roman" w:cs="Times New Roman"/>
          <w:sz w:val="24"/>
          <w:szCs w:val="24"/>
        </w:rPr>
        <w:t>des ressources naturelles est dû</w:t>
      </w:r>
      <w:r w:rsidRPr="00E470B7">
        <w:rPr>
          <w:rFonts w:ascii="Times New Roman" w:hAnsi="Times New Roman" w:cs="Times New Roman"/>
          <w:sz w:val="24"/>
          <w:szCs w:val="24"/>
        </w:rPr>
        <w:t xml:space="preserve"> aux bas prix qu’ils prennent, en provoquant ainsi l’accélération de leur extraction. Alors, pour la ralentir, il faut que les prix soient plus élevés et qu’en plus ils augmentent au cours des années. De cette manière les propriétaires des mines ou des gisements pourront choisir entre les profits de l’extraction présente et ceux de l’extraction future. </w:t>
      </w:r>
    </w:p>
    <w:p w:rsidR="00865CB7"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Il suggère qu’une des possibilités pour faire augmenter les prix est la taxation des RNR, laquelle</w:t>
      </w:r>
      <w:r w:rsidR="00C05900" w:rsidRPr="00E470B7">
        <w:rPr>
          <w:rFonts w:ascii="Times New Roman" w:hAnsi="Times New Roman" w:cs="Times New Roman"/>
          <w:sz w:val="24"/>
          <w:szCs w:val="24"/>
        </w:rPr>
        <w:t xml:space="preserve"> serait positive car au</w:t>
      </w:r>
      <w:r w:rsidRPr="00E470B7">
        <w:rPr>
          <w:rFonts w:ascii="Times New Roman" w:hAnsi="Times New Roman" w:cs="Times New Roman"/>
          <w:sz w:val="24"/>
          <w:szCs w:val="24"/>
        </w:rPr>
        <w:t xml:space="preserve"> m</w:t>
      </w:r>
      <w:r w:rsidR="00C05900" w:rsidRPr="00E470B7">
        <w:rPr>
          <w:rFonts w:ascii="Times New Roman" w:hAnsi="Times New Roman" w:cs="Times New Roman"/>
          <w:sz w:val="24"/>
          <w:szCs w:val="24"/>
        </w:rPr>
        <w:t>ême temps que les prix s’accroissent, le trésor public s’enrichit</w:t>
      </w:r>
      <w:r w:rsidR="007D1072" w:rsidRPr="00E470B7">
        <w:rPr>
          <w:rFonts w:ascii="Times New Roman" w:hAnsi="Times New Roman" w:cs="Times New Roman"/>
          <w:sz w:val="24"/>
          <w:szCs w:val="24"/>
        </w:rPr>
        <w:t>.</w:t>
      </w:r>
      <w:r w:rsidR="00C05900" w:rsidRPr="00E470B7">
        <w:rPr>
          <w:rFonts w:ascii="Times New Roman" w:hAnsi="Times New Roman" w:cs="Times New Roman"/>
          <w:color w:val="FF0000"/>
          <w:sz w:val="24"/>
          <w:szCs w:val="24"/>
        </w:rPr>
        <w:t xml:space="preserve"> </w:t>
      </w:r>
      <w:r w:rsidRPr="00E470B7">
        <w:rPr>
          <w:rFonts w:ascii="Times New Roman" w:hAnsi="Times New Roman" w:cs="Times New Roman"/>
          <w:sz w:val="24"/>
          <w:szCs w:val="24"/>
        </w:rPr>
        <w:t>Cependant il observe que les propriétaires des mines s’opposeront à diminuer leur profit. Donc, il propose une autre façon d’augmenter les prix des ressources, qui consiste à valoriser les ressources en accord au taux d’intérêt. Avec ce critère de valorisation, -ce que Hotelling affirme- les ressources naturelles peuvent être traitées de la même façon que les actifs financiers. Il les nomme même indifférentement, soit comme des actifs financiers non-renouvelables, soit comme des ressources naturelles non-re</w:t>
      </w:r>
      <w:r w:rsidR="007D1072" w:rsidRPr="00E470B7">
        <w:rPr>
          <w:rFonts w:ascii="Times New Roman" w:hAnsi="Times New Roman" w:cs="Times New Roman"/>
          <w:sz w:val="24"/>
          <w:szCs w:val="24"/>
        </w:rPr>
        <w:t>nouvelables.</w:t>
      </w:r>
    </w:p>
    <w:p w:rsidR="00865CB7"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Dans le cas de libre compétition, il postule tout d’abord la propriété privée des </w:t>
      </w:r>
      <w:r w:rsidR="007D1072" w:rsidRPr="00E470B7">
        <w:rPr>
          <w:rFonts w:ascii="Times New Roman" w:hAnsi="Times New Roman" w:cs="Times New Roman"/>
          <w:sz w:val="24"/>
          <w:szCs w:val="24"/>
        </w:rPr>
        <w:t>RNR</w:t>
      </w:r>
      <w:r w:rsidRPr="00E470B7">
        <w:rPr>
          <w:rFonts w:ascii="Times New Roman" w:hAnsi="Times New Roman" w:cs="Times New Roman"/>
          <w:sz w:val="24"/>
          <w:szCs w:val="24"/>
        </w:rPr>
        <w:t xml:space="preserve">. Il donne une formule pour le prix future des ressources comme la formule de l’intérêt composée continue. Autrement dit, la fonction </w:t>
      </w:r>
      <m:oMath>
        <m:r>
          <w:rPr>
            <w:rFonts w:ascii="Cambria Math" w:hAnsi="Cambria Math" w:cs="Times New Roman"/>
            <w:sz w:val="24"/>
            <w:szCs w:val="24"/>
          </w:rPr>
          <m:t>p</m:t>
        </m:r>
        <m:d>
          <m:dPr>
            <m:ctrlPr>
              <w:rPr>
                <w:rFonts w:ascii="Cambria Math" w:hAnsi="Times New Roman" w:cs="Times New Roman"/>
                <w:i/>
                <w:sz w:val="24"/>
                <w:szCs w:val="24"/>
              </w:rPr>
            </m:ctrlPr>
          </m:dPr>
          <m:e>
            <m:r>
              <w:rPr>
                <w:rFonts w:ascii="Cambria Math" w:hAnsi="Cambria Math" w:cs="Times New Roman"/>
                <w:sz w:val="24"/>
                <w:szCs w:val="24"/>
              </w:rPr>
              <m:t>t</m:t>
            </m:r>
          </m:e>
        </m:d>
        <m:r>
          <w:rPr>
            <w:rFonts w:ascii="Cambria Math" w:hAnsi="Times New Roman" w:cs="Times New Roman"/>
            <w:sz w:val="24"/>
            <w:szCs w:val="24"/>
          </w:rPr>
          <m:t xml:space="preserve">:= </m:t>
        </m:r>
        <m:sSub>
          <m:sSubPr>
            <m:ctrlPr>
              <w:rPr>
                <w:rFonts w:ascii="Cambria Math" w:hAnsi="Times New Roman" w:cs="Times New Roman"/>
                <w:sz w:val="24"/>
                <w:szCs w:val="24"/>
              </w:rPr>
            </m:ctrlPr>
          </m:sSubPr>
          <m:e>
            <m:r>
              <w:rPr>
                <w:rFonts w:ascii="Cambria Math" w:hAnsi="Cambria Math" w:cs="Times New Roman"/>
                <w:sz w:val="24"/>
                <w:szCs w:val="24"/>
              </w:rPr>
              <m:t>p</m:t>
            </m:r>
          </m:e>
          <m:sub>
            <m:r>
              <m:rPr>
                <m:sty m:val="p"/>
              </m:rPr>
              <w:rPr>
                <w:rFonts w:ascii="Cambria Math" w:hAnsi="Times New Roman" w:cs="Times New Roman"/>
                <w:sz w:val="24"/>
                <w:szCs w:val="24"/>
              </w:rPr>
              <m:t>0</m:t>
            </m:r>
          </m:sub>
        </m:sSub>
        <m:sSup>
          <m:sSupPr>
            <m:ctrlPr>
              <w:rPr>
                <w:rFonts w:ascii="Cambria Math" w:hAnsi="Times New Roman"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gt</m:t>
            </m:r>
          </m:sup>
        </m:sSup>
      </m:oMath>
      <w:r w:rsidRPr="00E470B7">
        <w:rPr>
          <w:rFonts w:ascii="Times New Roman" w:hAnsi="Times New Roman" w:cs="Times New Roman"/>
          <w:sz w:val="24"/>
          <w:szCs w:val="24"/>
        </w:rPr>
        <w:t xml:space="preserve"> nous donnera la valeur de la ressource après le temps </w:t>
      </w:r>
      <w:r w:rsidRPr="00E470B7">
        <w:rPr>
          <w:rFonts w:ascii="Times New Roman" w:hAnsi="Times New Roman" w:cs="Times New Roman"/>
          <w:i/>
          <w:sz w:val="24"/>
          <w:szCs w:val="24"/>
        </w:rPr>
        <w:t xml:space="preserve">t </w:t>
      </w:r>
      <w:r w:rsidRPr="00E470B7">
        <w:rPr>
          <w:rFonts w:ascii="Times New Roman" w:hAnsi="Times New Roman" w:cs="Times New Roman"/>
          <w:sz w:val="24"/>
          <w:szCs w:val="24"/>
        </w:rPr>
        <w:t xml:space="preserve">une fois que le taux d’intérêt soit </w:t>
      </w:r>
      <w:r w:rsidRPr="00E470B7">
        <w:rPr>
          <w:rFonts w:ascii="Times New Roman" w:hAnsi="Times New Roman" w:cs="Times New Roman"/>
          <w:i/>
          <w:sz w:val="24"/>
          <w:szCs w:val="24"/>
        </w:rPr>
        <w:t xml:space="preserve">g </w:t>
      </w:r>
      <w:r w:rsidRPr="00E470B7">
        <w:rPr>
          <w:rFonts w:ascii="Times New Roman" w:hAnsi="Times New Roman" w:cs="Times New Roman"/>
          <w:sz w:val="24"/>
          <w:szCs w:val="24"/>
        </w:rPr>
        <w:t xml:space="preserve">et </w:t>
      </w:r>
      <w:r w:rsidRPr="00E470B7">
        <w:rPr>
          <w:rFonts w:ascii="Times New Roman" w:hAnsi="Times New Roman" w:cs="Times New Roman"/>
          <w:i/>
          <w:sz w:val="24"/>
          <w:szCs w:val="24"/>
        </w:rPr>
        <w:t>p</w:t>
      </w:r>
      <w:r w:rsidRPr="00E470B7">
        <w:rPr>
          <w:rFonts w:ascii="Times New Roman" w:hAnsi="Times New Roman" w:cs="Times New Roman"/>
          <w:i/>
          <w:sz w:val="24"/>
          <w:szCs w:val="24"/>
          <w:vertAlign w:val="subscript"/>
        </w:rPr>
        <w:t>0</w:t>
      </w:r>
      <w:r w:rsidRPr="00E470B7">
        <w:rPr>
          <w:rFonts w:ascii="Times New Roman" w:hAnsi="Times New Roman" w:cs="Times New Roman"/>
          <w:i/>
          <w:sz w:val="24"/>
          <w:szCs w:val="24"/>
        </w:rPr>
        <w:t xml:space="preserve"> </w:t>
      </w:r>
      <w:r w:rsidRPr="00E470B7">
        <w:rPr>
          <w:rFonts w:ascii="Times New Roman" w:hAnsi="Times New Roman" w:cs="Times New Roman"/>
          <w:sz w:val="24"/>
          <w:szCs w:val="24"/>
        </w:rPr>
        <w:t>soit le prix initial. Les prix de référence correspondent au prix naturel fixé par l’offre et la demande.</w:t>
      </w:r>
    </w:p>
    <w:p w:rsidR="00865CB7"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lastRenderedPageBreak/>
        <w:t xml:space="preserve">Le contenue mathématique de la formule : </w:t>
      </w:r>
      <m:oMath>
        <m:sSub>
          <m:sSubPr>
            <m:ctrlPr>
              <w:rPr>
                <w:rFonts w:ascii="Cambria Math" w:hAnsi="Times New Roman" w:cs="Times New Roman"/>
                <w:sz w:val="24"/>
                <w:szCs w:val="24"/>
              </w:rPr>
            </m:ctrlPr>
          </m:sSubPr>
          <m:e>
            <m:r>
              <w:rPr>
                <w:rFonts w:ascii="Cambria Math" w:hAnsi="Cambria Math" w:cs="Times New Roman"/>
                <w:sz w:val="24"/>
                <w:szCs w:val="24"/>
              </w:rPr>
              <m:t>p</m:t>
            </m:r>
            <m:d>
              <m:dPr>
                <m:ctrlPr>
                  <w:rPr>
                    <w:rFonts w:ascii="Cambria Math" w:hAnsi="Times New Roman" w:cs="Times New Roman"/>
                    <w:i/>
                    <w:sz w:val="24"/>
                    <w:szCs w:val="24"/>
                  </w:rPr>
                </m:ctrlPr>
              </m:dPr>
              <m:e>
                <m:r>
                  <w:rPr>
                    <w:rFonts w:ascii="Cambria Math" w:hAnsi="Cambria Math" w:cs="Times New Roman"/>
                    <w:sz w:val="24"/>
                    <w:szCs w:val="24"/>
                  </w:rPr>
                  <m:t>t</m:t>
                </m:r>
              </m:e>
            </m:d>
            <m:r>
              <w:rPr>
                <w:rFonts w:ascii="Times New Roman" w:hAnsi="Cambria Math" w:cs="Times New Roman"/>
                <w:sz w:val="24"/>
                <w:szCs w:val="24"/>
              </w:rPr>
              <m:t>≔</m:t>
            </m:r>
            <m:r>
              <w:rPr>
                <w:rFonts w:ascii="Cambria Math" w:hAnsi="Cambria Math" w:cs="Times New Roman"/>
                <w:sz w:val="24"/>
                <w:szCs w:val="24"/>
              </w:rPr>
              <m:t>p</m:t>
            </m:r>
          </m:e>
          <m:sub>
            <m:r>
              <m:rPr>
                <m:sty m:val="p"/>
              </m:rPr>
              <w:rPr>
                <w:rFonts w:ascii="Cambria Math" w:hAnsi="Times New Roman" w:cs="Times New Roman"/>
                <w:sz w:val="24"/>
                <w:szCs w:val="24"/>
              </w:rPr>
              <m:t>0</m:t>
            </m:r>
          </m:sub>
        </m:sSub>
        <m:sSup>
          <m:sSupPr>
            <m:ctrlPr>
              <w:rPr>
                <w:rFonts w:ascii="Cambria Math" w:hAnsi="Times New Roman"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gt</m:t>
            </m:r>
          </m:sup>
        </m:sSup>
      </m:oMath>
      <w:r w:rsidRPr="00E470B7">
        <w:rPr>
          <w:rFonts w:ascii="Times New Roman" w:hAnsi="Times New Roman" w:cs="Times New Roman"/>
          <w:sz w:val="24"/>
          <w:szCs w:val="24"/>
        </w:rPr>
        <w:t xml:space="preserve">, nous permet de faire certaines observations: </w:t>
      </w:r>
    </w:p>
    <w:p w:rsidR="00865CB7" w:rsidRPr="00E470B7" w:rsidRDefault="00865CB7" w:rsidP="00F416BF">
      <w:pPr>
        <w:pStyle w:val="Paragraphedeliste"/>
        <w:numPr>
          <w:ilvl w:val="0"/>
          <w:numId w:val="5"/>
        </w:numPr>
        <w:spacing w:line="360" w:lineRule="auto"/>
        <w:jc w:val="both"/>
        <w:rPr>
          <w:rFonts w:ascii="Times New Roman" w:hAnsi="Times New Roman" w:cs="Times New Roman"/>
          <w:sz w:val="24"/>
          <w:szCs w:val="24"/>
        </w:rPr>
      </w:pPr>
      <w:r w:rsidRPr="00E470B7">
        <w:rPr>
          <w:rFonts w:ascii="Times New Roman" w:hAnsi="Times New Roman" w:cs="Times New Roman"/>
          <w:sz w:val="24"/>
          <w:szCs w:val="24"/>
        </w:rPr>
        <w:t>Les prix des RNR seront toujours strictement croissants.</w:t>
      </w:r>
    </w:p>
    <w:p w:rsidR="00865CB7" w:rsidRPr="00E470B7" w:rsidRDefault="00865CB7" w:rsidP="00F416BF">
      <w:pPr>
        <w:pStyle w:val="Paragraphedeliste"/>
        <w:numPr>
          <w:ilvl w:val="0"/>
          <w:numId w:val="5"/>
        </w:numPr>
        <w:spacing w:line="360" w:lineRule="auto"/>
        <w:jc w:val="both"/>
        <w:rPr>
          <w:rFonts w:ascii="Times New Roman" w:hAnsi="Times New Roman" w:cs="Times New Roman"/>
          <w:sz w:val="24"/>
          <w:szCs w:val="24"/>
        </w:rPr>
      </w:pPr>
      <w:r w:rsidRPr="00E470B7">
        <w:rPr>
          <w:rFonts w:ascii="Times New Roman" w:hAnsi="Times New Roman" w:cs="Times New Roman"/>
          <w:sz w:val="24"/>
          <w:szCs w:val="24"/>
        </w:rPr>
        <w:t xml:space="preserve">Tant que le taux d’intérêt fixé au moment de prendre la décision est plus élevé, les RNR seront plus précieux. </w:t>
      </w:r>
    </w:p>
    <w:p w:rsidR="00865CB7" w:rsidRPr="00E470B7" w:rsidRDefault="00865CB7" w:rsidP="00F416BF">
      <w:pPr>
        <w:pStyle w:val="Paragraphedeliste"/>
        <w:numPr>
          <w:ilvl w:val="0"/>
          <w:numId w:val="5"/>
        </w:numPr>
        <w:spacing w:line="360" w:lineRule="auto"/>
        <w:jc w:val="both"/>
        <w:rPr>
          <w:rFonts w:ascii="Times New Roman" w:hAnsi="Times New Roman" w:cs="Times New Roman"/>
          <w:sz w:val="24"/>
          <w:szCs w:val="24"/>
        </w:rPr>
      </w:pPr>
      <w:r w:rsidRPr="00E470B7">
        <w:rPr>
          <w:rFonts w:ascii="Times New Roman" w:hAnsi="Times New Roman" w:cs="Times New Roman"/>
          <w:sz w:val="24"/>
          <w:szCs w:val="24"/>
        </w:rPr>
        <w:t xml:space="preserve">Tant que nous nous éloignons de plus en plus du temps du départ, les RNR augmenteront sa valeur. </w:t>
      </w:r>
    </w:p>
    <w:p w:rsidR="00865CB7" w:rsidRPr="00E470B7" w:rsidRDefault="006C7A4A" w:rsidP="00F416BF">
      <w:pPr>
        <w:pStyle w:val="Paragraphedeliste"/>
        <w:numPr>
          <w:ilvl w:val="0"/>
          <w:numId w:val="5"/>
        </w:numPr>
        <w:spacing w:line="360" w:lineRule="auto"/>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0</m:t>
            </m:r>
          </m:sub>
        </m:sSub>
      </m:oMath>
      <w:r w:rsidR="00865CB7" w:rsidRPr="00E470B7">
        <w:rPr>
          <w:rFonts w:ascii="Times New Roman" w:hAnsi="Times New Roman" w:cs="Times New Roman"/>
          <w:sz w:val="24"/>
          <w:szCs w:val="24"/>
        </w:rPr>
        <w:t xml:space="preserve"> est le prix minimum qui peut être donné au matériel au long du temps. </w:t>
      </w:r>
    </w:p>
    <w:p w:rsidR="00865CB7"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Pour Hotelling, la quantité des RNR est finie, et pourtant le temps est infini. Cette remarque lui fait penser que sans importer le taux avec laquelle les RNR seront extraites, un </w:t>
      </w:r>
      <w:r w:rsidR="0016462D" w:rsidRPr="00E470B7">
        <w:rPr>
          <w:rFonts w:ascii="Times New Roman" w:hAnsi="Times New Roman" w:cs="Times New Roman"/>
          <w:sz w:val="24"/>
          <w:szCs w:val="24"/>
        </w:rPr>
        <w:t>jour</w:t>
      </w:r>
      <w:r w:rsidRPr="00E470B7">
        <w:rPr>
          <w:rFonts w:ascii="Times New Roman" w:hAnsi="Times New Roman" w:cs="Times New Roman"/>
          <w:sz w:val="24"/>
          <w:szCs w:val="24"/>
        </w:rPr>
        <w:t xml:space="preserve"> </w:t>
      </w:r>
      <w:r w:rsidR="0016462D" w:rsidRPr="00E470B7">
        <w:rPr>
          <w:rFonts w:ascii="Times New Roman" w:hAnsi="Times New Roman" w:cs="Times New Roman"/>
          <w:sz w:val="24"/>
          <w:szCs w:val="24"/>
        </w:rPr>
        <w:t xml:space="preserve">on </w:t>
      </w:r>
      <w:r w:rsidRPr="00E470B7">
        <w:rPr>
          <w:rFonts w:ascii="Times New Roman" w:hAnsi="Times New Roman" w:cs="Times New Roman"/>
          <w:sz w:val="24"/>
          <w:szCs w:val="24"/>
        </w:rPr>
        <w:t xml:space="preserve">arrivera sans doute à épuiser le gisement, et en conséquence une des hypothèses du modèle doit être l’épuisement du RNR ou temps </w:t>
      </w:r>
      <w:r w:rsidRPr="00E470B7">
        <w:rPr>
          <w:rFonts w:ascii="Times New Roman" w:hAnsi="Times New Roman" w:cs="Times New Roman"/>
          <w:i/>
          <w:sz w:val="24"/>
          <w:szCs w:val="24"/>
        </w:rPr>
        <w:t>T</w:t>
      </w:r>
      <w:r w:rsidRPr="00E470B7">
        <w:rPr>
          <w:rFonts w:ascii="Times New Roman" w:hAnsi="Times New Roman" w:cs="Times New Roman"/>
          <w:sz w:val="24"/>
          <w:szCs w:val="24"/>
        </w:rPr>
        <w:t xml:space="preserve">. </w:t>
      </w:r>
    </w:p>
    <w:p w:rsidR="00865CB7" w:rsidRPr="00E470B7" w:rsidRDefault="00D436A2"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Avec les </w:t>
      </w:r>
      <w:r w:rsidR="00865CB7" w:rsidRPr="00E470B7">
        <w:rPr>
          <w:rFonts w:ascii="Times New Roman" w:hAnsi="Times New Roman" w:cs="Times New Roman"/>
          <w:sz w:val="24"/>
          <w:szCs w:val="24"/>
        </w:rPr>
        <w:t xml:space="preserve">hypothèses </w:t>
      </w:r>
      <w:r w:rsidRPr="00E470B7">
        <w:rPr>
          <w:rFonts w:ascii="Times New Roman" w:hAnsi="Times New Roman" w:cs="Times New Roman"/>
          <w:sz w:val="24"/>
          <w:szCs w:val="24"/>
        </w:rPr>
        <w:t xml:space="preserve">additionnelles </w:t>
      </w:r>
      <w:r w:rsidR="00865CB7" w:rsidRPr="00E470B7">
        <w:rPr>
          <w:rFonts w:ascii="Times New Roman" w:hAnsi="Times New Roman" w:cs="Times New Roman"/>
          <w:sz w:val="24"/>
          <w:szCs w:val="24"/>
        </w:rPr>
        <w:t>de la connaissance de la quantité de matière qui existe dans les mines ou gisements, les coûts fixes et uniformes par l’extraction des produits, la qualité homogène des produits, et l’indifférence du producteur pour avoir son profit aujourd’hui ou après un temp</w:t>
      </w:r>
      <w:r w:rsidRPr="00E470B7">
        <w:rPr>
          <w:rFonts w:ascii="Times New Roman" w:hAnsi="Times New Roman" w:cs="Times New Roman"/>
          <w:sz w:val="24"/>
          <w:szCs w:val="24"/>
        </w:rPr>
        <w:t xml:space="preserve">s, </w:t>
      </w:r>
      <w:r w:rsidR="00865CB7" w:rsidRPr="00E470B7">
        <w:rPr>
          <w:rFonts w:ascii="Times New Roman" w:hAnsi="Times New Roman" w:cs="Times New Roman"/>
          <w:sz w:val="24"/>
          <w:szCs w:val="24"/>
        </w:rPr>
        <w:t xml:space="preserve">il se demande comment faire pour connaître le temps </w:t>
      </w:r>
      <w:r w:rsidR="00865CB7" w:rsidRPr="00E470B7">
        <w:rPr>
          <w:rFonts w:ascii="Times New Roman" w:hAnsi="Times New Roman" w:cs="Times New Roman"/>
          <w:i/>
          <w:sz w:val="24"/>
          <w:szCs w:val="24"/>
        </w:rPr>
        <w:t xml:space="preserve">T </w:t>
      </w:r>
      <w:r w:rsidR="00865CB7" w:rsidRPr="00E470B7">
        <w:rPr>
          <w:rFonts w:ascii="Times New Roman" w:hAnsi="Times New Roman" w:cs="Times New Roman"/>
          <w:sz w:val="24"/>
          <w:szCs w:val="24"/>
        </w:rPr>
        <w:t>pour que les ressources s’épuisent. La réponse à cette question dépendra du programme de production qu’il adopte.</w:t>
      </w:r>
      <w:r w:rsidRPr="00E470B7">
        <w:rPr>
          <w:rFonts w:ascii="Times New Roman" w:hAnsi="Times New Roman" w:cs="Times New Roman"/>
          <w:sz w:val="24"/>
          <w:szCs w:val="24"/>
        </w:rPr>
        <w:t xml:space="preserve"> </w:t>
      </w:r>
      <w:r w:rsidR="00865CB7" w:rsidRPr="00E470B7">
        <w:rPr>
          <w:rFonts w:ascii="Times New Roman" w:hAnsi="Times New Roman" w:cs="Times New Roman"/>
          <w:sz w:val="24"/>
          <w:szCs w:val="24"/>
        </w:rPr>
        <w:t>Avec les hypothèses conventionnelles sur la fonction d</w:t>
      </w:r>
      <w:r w:rsidR="0016462D" w:rsidRPr="00E470B7">
        <w:rPr>
          <w:rFonts w:ascii="Times New Roman" w:hAnsi="Times New Roman" w:cs="Times New Roman"/>
          <w:sz w:val="24"/>
          <w:szCs w:val="24"/>
        </w:rPr>
        <w:t>e production, il propose que celle-ci</w:t>
      </w:r>
      <w:r w:rsidR="00865CB7" w:rsidRPr="00E470B7">
        <w:rPr>
          <w:rFonts w:ascii="Times New Roman" w:hAnsi="Times New Roman" w:cs="Times New Roman"/>
          <w:sz w:val="24"/>
          <w:szCs w:val="24"/>
        </w:rPr>
        <w:t xml:space="preserve"> puisse prendre une de deux formes :</w:t>
      </w:r>
    </w:p>
    <w:p w:rsidR="00865CB7" w:rsidRPr="00E470B7" w:rsidRDefault="00865CB7" w:rsidP="00F416BF">
      <w:pPr>
        <w:pStyle w:val="Paragraphedeliste"/>
        <w:numPr>
          <w:ilvl w:val="0"/>
          <w:numId w:val="6"/>
        </w:numPr>
        <w:spacing w:line="360" w:lineRule="auto"/>
        <w:jc w:val="both"/>
        <w:rPr>
          <w:rFonts w:ascii="Times New Roman" w:hAnsi="Times New Roman" w:cs="Times New Roman"/>
          <w:sz w:val="24"/>
          <w:szCs w:val="24"/>
        </w:rPr>
      </w:pPr>
      <m:oMath>
        <m:r>
          <w:rPr>
            <w:rFonts w:ascii="Cambria Math" w:hAnsi="Cambria Math" w:cs="Times New Roman"/>
            <w:sz w:val="24"/>
            <w:szCs w:val="24"/>
          </w:rPr>
          <m:t>q</m:t>
        </m:r>
        <m:d>
          <m:dPr>
            <m:ctrlPr>
              <w:rPr>
                <w:rFonts w:ascii="Cambria Math" w:hAnsi="Times New Roman" w:cs="Times New Roman"/>
                <w:sz w:val="24"/>
                <w:szCs w:val="24"/>
              </w:rPr>
            </m:ctrlPr>
          </m:dPr>
          <m:e>
            <m:r>
              <w:rPr>
                <w:rFonts w:ascii="Cambria Math" w:hAnsi="Cambria Math" w:cs="Times New Roman"/>
                <w:sz w:val="24"/>
                <w:szCs w:val="24"/>
              </w:rPr>
              <m:t>p</m:t>
            </m:r>
            <m:d>
              <m:dPr>
                <m:ctrlPr>
                  <w:rPr>
                    <w:rFonts w:ascii="Cambria Math" w:hAnsi="Times New Roman" w:cs="Times New Roman"/>
                    <w:sz w:val="24"/>
                    <w:szCs w:val="24"/>
                  </w:rPr>
                </m:ctrlPr>
              </m:dPr>
              <m:e>
                <m:r>
                  <w:rPr>
                    <w:rFonts w:ascii="Cambria Math" w:hAnsi="Cambria Math" w:cs="Times New Roman"/>
                    <w:sz w:val="24"/>
                    <w:szCs w:val="24"/>
                  </w:rPr>
                  <m:t>t</m:t>
                </m:r>
              </m:e>
            </m:d>
          </m:e>
        </m:d>
        <m:r>
          <m:rPr>
            <m:sty m:val="p"/>
          </m:rPr>
          <w:rPr>
            <w:rFonts w:ascii="Times New Roman" w:hAnsi="Cambria Math" w:cs="Times New Roman"/>
            <w:sz w:val="24"/>
            <w:szCs w:val="24"/>
          </w:rPr>
          <m:t>≔</m:t>
        </m:r>
        <m:r>
          <w:rPr>
            <w:rFonts w:ascii="Cambria Math" w:hAnsi="Cambria Math" w:cs="Times New Roman"/>
            <w:sz w:val="24"/>
            <w:szCs w:val="24"/>
          </w:rPr>
          <m:t>k</m:t>
        </m:r>
        <m:r>
          <m:rPr>
            <m:sty m:val="p"/>
          </m:rPr>
          <w:rPr>
            <w:rFonts w:ascii="Times New Roman" w:hAnsi="Times New Roman" w:cs="Times New Roman"/>
            <w:sz w:val="24"/>
            <w:szCs w:val="24"/>
          </w:rPr>
          <m:t>-</m:t>
        </m:r>
        <m:r>
          <w:rPr>
            <w:rFonts w:ascii="Cambria Math" w:hAnsi="Cambria Math" w:cs="Times New Roman"/>
            <w:sz w:val="24"/>
            <w:szCs w:val="24"/>
          </w:rPr>
          <m:t>lp</m:t>
        </m:r>
        <m:d>
          <m:dPr>
            <m:ctrlPr>
              <w:rPr>
                <w:rFonts w:ascii="Cambria Math" w:hAnsi="Times New Roman" w:cs="Times New Roman"/>
                <w:sz w:val="24"/>
                <w:szCs w:val="24"/>
              </w:rPr>
            </m:ctrlPr>
          </m:dPr>
          <m:e>
            <m:r>
              <w:rPr>
                <w:rFonts w:ascii="Cambria Math" w:hAnsi="Cambria Math" w:cs="Times New Roman"/>
                <w:sz w:val="24"/>
                <w:szCs w:val="24"/>
              </w:rPr>
              <m:t>t</m:t>
            </m:r>
          </m:e>
        </m:d>
      </m:oMath>
      <w:r w:rsidRPr="00E470B7">
        <w:rPr>
          <w:rFonts w:ascii="Times New Roman" w:hAnsi="Times New Roman" w:cs="Times New Roman"/>
          <w:sz w:val="24"/>
          <w:szCs w:val="24"/>
        </w:rPr>
        <w:t xml:space="preserve"> avec k, l &gt;0 constants. Cette formule représente une ligne droite décroissante qui varie en rapport au prix. La valeur maximale qui touche est </w:t>
      </w:r>
      <m:oMath>
        <m:r>
          <w:rPr>
            <w:rFonts w:ascii="Cambria Math" w:hAnsi="Cambria Math" w:cs="Times New Roman"/>
            <w:sz w:val="24"/>
            <w:szCs w:val="24"/>
          </w:rPr>
          <m:t>k</m:t>
        </m:r>
        <m:r>
          <w:rPr>
            <w:rFonts w:ascii="Times New Roman" w:hAnsi="Times New Roman" w:cs="Times New Roman"/>
            <w:sz w:val="24"/>
            <w:szCs w:val="24"/>
          </w:rPr>
          <m:t>-</m:t>
        </m:r>
        <m:r>
          <w:rPr>
            <w:rFonts w:ascii="Cambria Math" w:hAnsi="Cambria Math" w:cs="Times New Roman"/>
            <w:sz w:val="24"/>
            <w:szCs w:val="24"/>
          </w:rPr>
          <m:t>l</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0</m:t>
            </m:r>
          </m:sub>
        </m:sSub>
      </m:oMath>
      <w:r w:rsidRPr="00E470B7">
        <w:rPr>
          <w:rFonts w:ascii="Times New Roman" w:hAnsi="Times New Roman" w:cs="Times New Roman"/>
          <w:sz w:val="24"/>
          <w:szCs w:val="24"/>
        </w:rPr>
        <w:t>, ce qui représente la quantité de matériel total dans la mine ou gisement ou au temps initial, laquelle nous appellerons aussi</w:t>
      </w:r>
      <m:oMath>
        <m:r>
          <w:rPr>
            <w:rFonts w:ascii="Cambria Math" w:hAnsi="Cambria Math" w:cs="Times New Roman"/>
            <w:sz w:val="24"/>
            <w:szCs w:val="24"/>
          </w:rPr>
          <m:t>Q</m:t>
        </m:r>
      </m:oMath>
      <w:r w:rsidRPr="00E470B7">
        <w:rPr>
          <w:rFonts w:ascii="Times New Roman" w:hAnsi="Times New Roman" w:cs="Times New Roman"/>
          <w:sz w:val="24"/>
          <w:szCs w:val="24"/>
        </w:rPr>
        <w:t xml:space="preserve">. Une fois que les ressources se sont épuisés, il n’est plus possible de continuer la production. Pourtant : </w:t>
      </w:r>
      <m:oMath>
        <m:r>
          <w:rPr>
            <w:rFonts w:ascii="Cambria Math" w:hAnsi="Times New Roman" w:cs="Times New Roman"/>
            <w:sz w:val="24"/>
            <w:szCs w:val="24"/>
          </w:rPr>
          <m:t>0=</m:t>
        </m:r>
        <m:r>
          <w:rPr>
            <w:rFonts w:ascii="Cambria Math" w:hAnsi="Cambria Math" w:cs="Times New Roman"/>
            <w:sz w:val="24"/>
            <w:szCs w:val="24"/>
          </w:rPr>
          <m:t>k</m:t>
        </m:r>
        <m:r>
          <w:rPr>
            <w:rFonts w:ascii="Times New Roman" w:hAnsi="Times New Roman" w:cs="Times New Roman"/>
            <w:sz w:val="24"/>
            <w:szCs w:val="24"/>
          </w:rPr>
          <m:t>-</m:t>
        </m:r>
        <m:r>
          <w:rPr>
            <w:rFonts w:ascii="Cambria Math" w:hAnsi="Cambria Math" w:cs="Times New Roman"/>
            <w:sz w:val="24"/>
            <w:szCs w:val="24"/>
          </w:rPr>
          <m:t>lp</m:t>
        </m:r>
        <m:d>
          <m:dPr>
            <m:ctrlPr>
              <w:rPr>
                <w:rFonts w:ascii="Cambria Math" w:hAnsi="Times New Roman" w:cs="Times New Roman"/>
                <w:i/>
                <w:sz w:val="24"/>
                <w:szCs w:val="24"/>
              </w:rPr>
            </m:ctrlPr>
          </m:dPr>
          <m:e>
            <m:r>
              <w:rPr>
                <w:rFonts w:ascii="Cambria Math" w:hAnsi="Cambria Math" w:cs="Times New Roman"/>
                <w:sz w:val="24"/>
                <w:szCs w:val="24"/>
              </w:rPr>
              <m:t>T</m:t>
            </m:r>
          </m:e>
        </m:d>
      </m:oMath>
      <w:r w:rsidRPr="00E470B7">
        <w:rPr>
          <w:rFonts w:ascii="Times New Roman" w:hAnsi="Times New Roman" w:cs="Times New Roman"/>
          <w:sz w:val="24"/>
          <w:szCs w:val="24"/>
        </w:rPr>
        <w:t xml:space="preserve">. Grâce à cette condition (et faisant la substitution de </w:t>
      </w:r>
      <m:oMath>
        <m:r>
          <w:rPr>
            <w:rFonts w:ascii="Cambria Math" w:hAnsi="Cambria Math" w:cs="Times New Roman"/>
            <w:sz w:val="24"/>
            <w:szCs w:val="24"/>
          </w:rPr>
          <m:t>p</m:t>
        </m:r>
        <m:d>
          <m:dPr>
            <m:ctrlPr>
              <w:rPr>
                <w:rFonts w:ascii="Cambria Math" w:hAnsi="Times New Roman" w:cs="Times New Roman"/>
                <w:i/>
                <w:sz w:val="24"/>
                <w:szCs w:val="24"/>
              </w:rPr>
            </m:ctrlPr>
          </m:dPr>
          <m:e>
            <m:r>
              <w:rPr>
                <w:rFonts w:ascii="Cambria Math" w:hAnsi="Cambria Math" w:cs="Times New Roman"/>
                <w:sz w:val="24"/>
                <w:szCs w:val="24"/>
              </w:rPr>
              <m:t>T</m:t>
            </m:r>
          </m:e>
        </m:d>
        <m:r>
          <w:rPr>
            <w:rFonts w:ascii="Cambria Math" w:hAnsi="Times New Roman" w:cs="Times New Roman"/>
            <w:sz w:val="24"/>
            <w:szCs w:val="24"/>
          </w:rPr>
          <m:t xml:space="preserve"> </m:t>
        </m:r>
      </m:oMath>
      <w:r w:rsidRPr="00E470B7">
        <w:rPr>
          <w:rFonts w:ascii="Times New Roman" w:hAnsi="Times New Roman" w:cs="Times New Roman"/>
          <w:sz w:val="24"/>
          <w:szCs w:val="24"/>
        </w:rPr>
        <w:t xml:space="preserve">dans l’équation), il est possible de calculer le temps </w:t>
      </w:r>
      <m:oMath>
        <m:r>
          <w:rPr>
            <w:rFonts w:ascii="Cambria Math" w:hAnsi="Cambria Math" w:cs="Times New Roman"/>
            <w:sz w:val="24"/>
            <w:szCs w:val="24"/>
          </w:rPr>
          <m:t>T</m:t>
        </m:r>
      </m:oMath>
      <w:r w:rsidRPr="00E470B7">
        <w:rPr>
          <w:rFonts w:ascii="Times New Roman" w:hAnsi="Times New Roman" w:cs="Times New Roman"/>
          <w:sz w:val="24"/>
          <w:szCs w:val="24"/>
        </w:rPr>
        <w:t xml:space="preserve"> de l’épuisement, lequel est donné par la relation : </w:t>
      </w:r>
      <m:oMath>
        <m:r>
          <w:rPr>
            <w:rFonts w:ascii="Cambria Math" w:hAnsi="Cambria Math" w:cs="Times New Roman"/>
            <w:sz w:val="24"/>
            <w:szCs w:val="24"/>
          </w:rPr>
          <m:t>Τ</m:t>
        </m:r>
        <m:r>
          <m:rPr>
            <m:sty m:val="p"/>
          </m:rPr>
          <w:rPr>
            <w:rFonts w:ascii="Cambria Math" w:hAnsi="Times New Roman" w:cs="Times New Roman"/>
            <w:sz w:val="24"/>
            <w:szCs w:val="24"/>
          </w:rPr>
          <m:t>=</m:t>
        </m:r>
        <m:f>
          <m:fPr>
            <m:ctrlPr>
              <w:rPr>
                <w:rFonts w:ascii="Cambria Math" w:hAnsi="Times New Roman" w:cs="Times New Roman"/>
                <w:sz w:val="24"/>
                <w:szCs w:val="24"/>
              </w:rPr>
            </m:ctrlPr>
          </m:fPr>
          <m:num>
            <m:func>
              <m:funcPr>
                <m:ctrlPr>
                  <w:rPr>
                    <w:rFonts w:ascii="Cambria Math" w:hAnsi="Times New Roman" w:cs="Times New Roman"/>
                    <w:sz w:val="24"/>
                    <w:szCs w:val="24"/>
                  </w:rPr>
                </m:ctrlPr>
              </m:funcPr>
              <m:fName>
                <m:r>
                  <m:rPr>
                    <m:sty m:val="p"/>
                  </m:rPr>
                  <w:rPr>
                    <w:rFonts w:ascii="Cambria Math" w:hAnsi="Times New Roman" w:cs="Times New Roman"/>
                    <w:sz w:val="24"/>
                    <w:szCs w:val="24"/>
                  </w:rPr>
                  <m:t>ln</m:t>
                </m:r>
              </m:fName>
              <m:e>
                <m:d>
                  <m:dPr>
                    <m:ctrlPr>
                      <w:rPr>
                        <w:rFonts w:ascii="Cambria Math" w:hAnsi="Times New Roman" w:cs="Times New Roman"/>
                        <w:sz w:val="24"/>
                        <w:szCs w:val="24"/>
                      </w:rPr>
                    </m:ctrlPr>
                  </m:dPr>
                  <m:e>
                    <m:f>
                      <m:fPr>
                        <m:ctrlPr>
                          <w:rPr>
                            <w:rFonts w:ascii="Cambria Math" w:hAnsi="Times New Roman" w:cs="Times New Roman"/>
                            <w:sz w:val="24"/>
                            <w:szCs w:val="24"/>
                          </w:rPr>
                        </m:ctrlPr>
                      </m:fPr>
                      <m:num>
                        <m:r>
                          <w:rPr>
                            <w:rFonts w:ascii="Cambria Math" w:hAnsi="Cambria Math" w:cs="Times New Roman"/>
                            <w:sz w:val="24"/>
                            <w:szCs w:val="24"/>
                          </w:rPr>
                          <m:t>k</m:t>
                        </m:r>
                      </m:num>
                      <m:den>
                        <m:sSub>
                          <m:sSubPr>
                            <m:ctrlPr>
                              <w:rPr>
                                <w:rFonts w:ascii="Cambria Math" w:hAnsi="Times New Roman" w:cs="Times New Roman"/>
                                <w:sz w:val="24"/>
                                <w:szCs w:val="24"/>
                              </w:rPr>
                            </m:ctrlPr>
                          </m:sSubPr>
                          <m:e>
                            <m:r>
                              <w:rPr>
                                <w:rFonts w:ascii="Cambria Math" w:hAnsi="Cambria Math" w:cs="Times New Roman"/>
                                <w:sz w:val="24"/>
                                <w:szCs w:val="24"/>
                              </w:rPr>
                              <m:t>lp</m:t>
                            </m:r>
                          </m:e>
                          <m:sub>
                            <m:r>
                              <m:rPr>
                                <m:sty m:val="p"/>
                              </m:rPr>
                              <w:rPr>
                                <w:rFonts w:ascii="Cambria Math" w:hAnsi="Times New Roman" w:cs="Times New Roman"/>
                                <w:sz w:val="24"/>
                                <w:szCs w:val="24"/>
                              </w:rPr>
                              <m:t>0</m:t>
                            </m:r>
                          </m:sub>
                        </m:sSub>
                      </m:den>
                    </m:f>
                  </m:e>
                </m:d>
              </m:e>
            </m:func>
          </m:num>
          <m:den>
            <m:r>
              <m:rPr>
                <m:sty m:val="p"/>
              </m:rPr>
              <w:rPr>
                <w:rFonts w:ascii="Cambria Math" w:hAnsi="Times New Roman" w:cs="Times New Roman"/>
                <w:sz w:val="24"/>
                <w:szCs w:val="24"/>
              </w:rPr>
              <m:t>g</m:t>
            </m:r>
          </m:den>
        </m:f>
      </m:oMath>
      <w:r w:rsidRPr="00E470B7">
        <w:rPr>
          <w:rFonts w:ascii="Times New Roman" w:hAnsi="Times New Roman" w:cs="Times New Roman"/>
          <w:sz w:val="24"/>
          <w:szCs w:val="24"/>
        </w:rPr>
        <w:t xml:space="preserve"> Pour que cette relation soit bien définie, il est nécessaire que </w:t>
      </w:r>
      <m:oMath>
        <m:r>
          <w:rPr>
            <w:rFonts w:ascii="Cambria Math" w:hAnsi="Cambria Math" w:cs="Times New Roman"/>
            <w:sz w:val="24"/>
            <w:szCs w:val="24"/>
          </w:rPr>
          <w:lastRenderedPageBreak/>
          <m:t>g</m:t>
        </m:r>
        <m:r>
          <w:rPr>
            <w:rFonts w:ascii="Cambria Math" w:hAnsi="Times New Roman" w:cs="Times New Roman"/>
            <w:sz w:val="24"/>
            <w:szCs w:val="24"/>
          </w:rPr>
          <m:t>&gt;0</m:t>
        </m:r>
      </m:oMath>
      <w:r w:rsidRPr="00E470B7">
        <w:rPr>
          <w:rFonts w:ascii="Times New Roman" w:hAnsi="Times New Roman" w:cs="Times New Roman"/>
          <w:sz w:val="24"/>
          <w:szCs w:val="24"/>
        </w:rPr>
        <w:t xml:space="preserve">. Comme </w:t>
      </w:r>
      <m:oMath>
        <m:r>
          <w:rPr>
            <w:rFonts w:ascii="Cambria Math" w:hAnsi="Cambria Math" w:cs="Times New Roman"/>
            <w:sz w:val="24"/>
            <w:szCs w:val="24"/>
          </w:rPr>
          <m:t>k</m:t>
        </m:r>
      </m:oMath>
      <w:r w:rsidRPr="00E470B7">
        <w:rPr>
          <w:rFonts w:ascii="Times New Roman" w:hAnsi="Times New Roman" w:cs="Times New Roman"/>
          <w:sz w:val="24"/>
          <w:szCs w:val="24"/>
        </w:rPr>
        <w:t xml:space="preserve"> et </w:t>
      </w:r>
      <m:oMath>
        <m:r>
          <w:rPr>
            <w:rFonts w:ascii="Cambria Math" w:hAnsi="Cambria Math" w:cs="Times New Roman"/>
            <w:sz w:val="24"/>
            <w:szCs w:val="24"/>
          </w:rPr>
          <m:t>l</m:t>
        </m:r>
      </m:oMath>
      <w:r w:rsidRPr="00E470B7">
        <w:rPr>
          <w:rFonts w:ascii="Times New Roman" w:hAnsi="Times New Roman" w:cs="Times New Roman"/>
          <w:sz w:val="24"/>
          <w:szCs w:val="24"/>
        </w:rPr>
        <w:t xml:space="preserve"> sont donnés par la fonction de production et </w:t>
      </w:r>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0</m:t>
            </m:r>
          </m:sub>
        </m:sSub>
      </m:oMath>
      <w:r w:rsidRPr="00E470B7">
        <w:rPr>
          <w:rFonts w:ascii="Times New Roman" w:hAnsi="Times New Roman" w:cs="Times New Roman"/>
          <w:sz w:val="24"/>
          <w:szCs w:val="24"/>
        </w:rPr>
        <w:t xml:space="preserve"> est prise empiriquement, nous pouvons exprimer le temps  </w:t>
      </w:r>
      <w:r w:rsidRPr="00E470B7">
        <w:rPr>
          <w:rFonts w:ascii="Times New Roman" w:hAnsi="Times New Roman" w:cs="Times New Roman"/>
          <w:i/>
          <w:sz w:val="24"/>
          <w:szCs w:val="24"/>
        </w:rPr>
        <w:t xml:space="preserve">T </w:t>
      </w:r>
      <w:r w:rsidRPr="00E470B7">
        <w:rPr>
          <w:rFonts w:ascii="Times New Roman" w:hAnsi="Times New Roman" w:cs="Times New Roman"/>
          <w:sz w:val="24"/>
          <w:szCs w:val="24"/>
        </w:rPr>
        <w:t xml:space="preserve"> en termes du taux d’intérêt</w:t>
      </w:r>
      <w:r w:rsidRPr="00E470B7">
        <w:rPr>
          <w:rStyle w:val="Appelnotedebasdep"/>
          <w:rFonts w:ascii="Times New Roman" w:hAnsi="Times New Roman"/>
          <w:sz w:val="24"/>
          <w:szCs w:val="24"/>
        </w:rPr>
        <w:footnoteReference w:id="2"/>
      </w:r>
      <w:r w:rsidRPr="00E470B7">
        <w:rPr>
          <w:rFonts w:ascii="Times New Roman" w:hAnsi="Times New Roman" w:cs="Times New Roman"/>
          <w:sz w:val="24"/>
          <w:szCs w:val="24"/>
        </w:rPr>
        <w:t xml:space="preserve">.  </w:t>
      </w:r>
    </w:p>
    <w:p w:rsidR="00865CB7" w:rsidRPr="00E470B7" w:rsidRDefault="00865CB7" w:rsidP="00F416BF">
      <w:pPr>
        <w:pStyle w:val="Paragraphedeliste"/>
        <w:spacing w:line="360" w:lineRule="auto"/>
        <w:ind w:left="1608"/>
        <w:jc w:val="both"/>
        <w:rPr>
          <w:rFonts w:ascii="Times New Roman" w:hAnsi="Times New Roman" w:cs="Times New Roman"/>
          <w:sz w:val="24"/>
          <w:szCs w:val="24"/>
        </w:rPr>
      </w:pPr>
    </w:p>
    <w:p w:rsidR="00865CB7" w:rsidRPr="00E470B7" w:rsidRDefault="00865CB7" w:rsidP="00F416BF">
      <w:pPr>
        <w:pStyle w:val="Paragraphedeliste"/>
        <w:numPr>
          <w:ilvl w:val="0"/>
          <w:numId w:val="6"/>
        </w:numPr>
        <w:spacing w:line="360" w:lineRule="auto"/>
        <w:jc w:val="both"/>
        <w:rPr>
          <w:rFonts w:ascii="Times New Roman" w:hAnsi="Times New Roman" w:cs="Times New Roman"/>
          <w:sz w:val="24"/>
          <w:szCs w:val="24"/>
        </w:rPr>
      </w:pPr>
      <m:oMath>
        <m:r>
          <w:rPr>
            <w:rFonts w:ascii="Cambria Math" w:hAnsi="Cambria Math" w:cs="Times New Roman"/>
            <w:sz w:val="24"/>
            <w:szCs w:val="24"/>
          </w:rPr>
          <m:t>q</m:t>
        </m:r>
        <m:d>
          <m:dPr>
            <m:ctrlPr>
              <w:rPr>
                <w:rFonts w:ascii="Cambria Math" w:hAnsi="Times New Roman" w:cs="Times New Roman"/>
                <w:sz w:val="24"/>
                <w:szCs w:val="24"/>
              </w:rPr>
            </m:ctrlPr>
          </m:dPr>
          <m:e>
            <m:r>
              <w:rPr>
                <w:rFonts w:ascii="Cambria Math" w:hAnsi="Cambria Math" w:cs="Times New Roman"/>
                <w:sz w:val="24"/>
                <w:szCs w:val="24"/>
              </w:rPr>
              <m:t>p</m:t>
            </m:r>
            <m:d>
              <m:dPr>
                <m:ctrlPr>
                  <w:rPr>
                    <w:rFonts w:ascii="Cambria Math" w:hAnsi="Times New Roman" w:cs="Times New Roman"/>
                    <w:sz w:val="24"/>
                    <w:szCs w:val="24"/>
                  </w:rPr>
                </m:ctrlPr>
              </m:dPr>
              <m:e>
                <m:r>
                  <w:rPr>
                    <w:rFonts w:ascii="Cambria Math" w:hAnsi="Cambria Math" w:cs="Times New Roman"/>
                    <w:sz w:val="24"/>
                    <w:szCs w:val="24"/>
                  </w:rPr>
                  <m:t>t</m:t>
                </m:r>
              </m:e>
            </m:d>
          </m:e>
        </m:d>
        <m:r>
          <m:rPr>
            <m:sty m:val="p"/>
          </m:rPr>
          <w:rPr>
            <w:rFonts w:ascii="Times New Roman" w:hAnsi="Cambria Math"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e</m:t>
            </m:r>
          </m:e>
          <m:sup>
            <m:r>
              <m:rPr>
                <m:sty m:val="p"/>
              </m:rPr>
              <w:rPr>
                <w:rFonts w:ascii="Times New Roman" w:hAnsi="Times New Roman" w:cs="Times New Roman"/>
                <w:sz w:val="24"/>
                <w:szCs w:val="24"/>
              </w:rPr>
              <m:t>-</m:t>
            </m:r>
            <m:r>
              <w:rPr>
                <w:rFonts w:ascii="Cambria Math" w:hAnsi="Cambria Math" w:cs="Times New Roman"/>
                <w:sz w:val="24"/>
                <w:szCs w:val="24"/>
              </w:rPr>
              <m:t>kp</m:t>
            </m:r>
            <m:d>
              <m:dPr>
                <m:ctrlPr>
                  <w:rPr>
                    <w:rFonts w:ascii="Cambria Math" w:hAnsi="Times New Roman" w:cs="Times New Roman"/>
                    <w:sz w:val="24"/>
                    <w:szCs w:val="24"/>
                  </w:rPr>
                </m:ctrlPr>
              </m:dPr>
              <m:e>
                <m:r>
                  <w:rPr>
                    <w:rFonts w:ascii="Cambria Math" w:hAnsi="Cambria Math" w:cs="Times New Roman"/>
                    <w:sz w:val="24"/>
                    <w:szCs w:val="24"/>
                  </w:rPr>
                  <m:t>t</m:t>
                </m:r>
              </m:e>
            </m:d>
          </m:sup>
        </m:sSup>
      </m:oMath>
      <w:r w:rsidRPr="00E470B7">
        <w:rPr>
          <w:rFonts w:ascii="Times New Roman" w:hAnsi="Times New Roman" w:cs="Times New Roman"/>
          <w:sz w:val="24"/>
          <w:szCs w:val="24"/>
        </w:rPr>
        <w:t xml:space="preserve"> avec k&gt;0 constant. Cette équation a la forme d’une fonction exponentielle négative, selon laquelle la production s’approche de zéro (sans jamais l’atteindre) si </w:t>
      </w:r>
      <m:oMath>
        <m:r>
          <w:rPr>
            <w:rFonts w:ascii="Cambria Math" w:hAnsi="Cambria Math" w:cs="Times New Roman"/>
            <w:sz w:val="24"/>
            <w:szCs w:val="24"/>
          </w:rPr>
          <m:t>p</m:t>
        </m:r>
        <m:d>
          <m:dPr>
            <m:ctrlPr>
              <w:rPr>
                <w:rFonts w:ascii="Cambria Math" w:hAnsi="Times New Roman" w:cs="Times New Roman"/>
                <w:i/>
                <w:sz w:val="24"/>
                <w:szCs w:val="24"/>
              </w:rPr>
            </m:ctrlPr>
          </m:dPr>
          <m:e>
            <m:r>
              <w:rPr>
                <w:rFonts w:ascii="Cambria Math" w:hAnsi="Cambria Math" w:cs="Times New Roman"/>
                <w:sz w:val="24"/>
                <w:szCs w:val="24"/>
              </w:rPr>
              <m:t>t</m:t>
            </m:r>
          </m:e>
        </m:d>
      </m:oMath>
      <w:r w:rsidRPr="00E470B7">
        <w:rPr>
          <w:rFonts w:ascii="Times New Roman" w:hAnsi="Times New Roman" w:cs="Times New Roman"/>
          <w:sz w:val="24"/>
          <w:szCs w:val="24"/>
        </w:rPr>
        <w:t xml:space="preserve"> tend à l’infini. Avec cette relation mathématique, nous ne pouvons pas trouver le temps d’épuisement </w:t>
      </w:r>
      <w:r w:rsidRPr="00E470B7">
        <w:rPr>
          <w:rFonts w:ascii="Times New Roman" w:hAnsi="Times New Roman" w:cs="Times New Roman"/>
          <w:i/>
          <w:sz w:val="24"/>
          <w:szCs w:val="24"/>
        </w:rPr>
        <w:t>T</w:t>
      </w:r>
      <w:r w:rsidRPr="00E470B7">
        <w:rPr>
          <w:rFonts w:ascii="Times New Roman" w:hAnsi="Times New Roman" w:cs="Times New Roman"/>
          <w:sz w:val="24"/>
          <w:szCs w:val="24"/>
        </w:rPr>
        <w:t xml:space="preserve">, car l’équation  </w:t>
      </w:r>
      <m:oMath>
        <m:r>
          <w:rPr>
            <w:rFonts w:ascii="Cambria Math" w:hAnsi="Times New Roman" w:cs="Times New Roman"/>
            <w:sz w:val="24"/>
            <w:szCs w:val="24"/>
          </w:rPr>
          <m:t>0=</m:t>
        </m:r>
        <m:sSup>
          <m:sSupPr>
            <m:ctrlPr>
              <w:rPr>
                <w:rFonts w:ascii="Cambria Math" w:hAnsi="Times New Roman" w:cs="Times New Roman"/>
                <w:sz w:val="24"/>
                <w:szCs w:val="24"/>
              </w:rPr>
            </m:ctrlPr>
          </m:sSupPr>
          <m:e>
            <m:r>
              <w:rPr>
                <w:rFonts w:ascii="Cambria Math" w:hAnsi="Cambria Math" w:cs="Times New Roman"/>
                <w:sz w:val="24"/>
                <w:szCs w:val="24"/>
              </w:rPr>
              <m:t>e</m:t>
            </m:r>
          </m:e>
          <m:sup>
            <m:r>
              <m:rPr>
                <m:sty m:val="p"/>
              </m:rPr>
              <w:rPr>
                <w:rFonts w:ascii="Times New Roman" w:hAnsi="Times New Roman" w:cs="Times New Roman"/>
                <w:sz w:val="24"/>
                <w:szCs w:val="24"/>
              </w:rPr>
              <m:t>-</m:t>
            </m:r>
            <m:r>
              <w:rPr>
                <w:rFonts w:ascii="Cambria Math" w:hAnsi="Cambria Math" w:cs="Times New Roman"/>
                <w:sz w:val="24"/>
                <w:szCs w:val="24"/>
              </w:rPr>
              <m:t>kp</m:t>
            </m:r>
            <m:d>
              <m:dPr>
                <m:ctrlPr>
                  <w:rPr>
                    <w:rFonts w:ascii="Cambria Math" w:hAnsi="Times New Roman" w:cs="Times New Roman"/>
                    <w:sz w:val="24"/>
                    <w:szCs w:val="24"/>
                  </w:rPr>
                </m:ctrlPr>
              </m:dPr>
              <m:e>
                <m:r>
                  <w:rPr>
                    <w:rFonts w:ascii="Cambria Math" w:hAnsi="Cambria Math" w:cs="Times New Roman"/>
                    <w:sz w:val="24"/>
                    <w:szCs w:val="24"/>
                  </w:rPr>
                  <m:t>T</m:t>
                </m:r>
              </m:e>
            </m:d>
          </m:sup>
        </m:sSup>
        <m:r>
          <m:rPr>
            <m:sty m:val="p"/>
          </m:rPr>
          <w:rPr>
            <w:rFonts w:ascii="Cambria Math" w:hAnsi="Times New Roman" w:cs="Times New Roman"/>
            <w:sz w:val="24"/>
            <w:szCs w:val="24"/>
          </w:rPr>
          <m:t xml:space="preserve"> </m:t>
        </m:r>
      </m:oMath>
      <w:r w:rsidRPr="00E470B7">
        <w:rPr>
          <w:rFonts w:ascii="Times New Roman" w:hAnsi="Times New Roman" w:cs="Times New Roman"/>
          <w:sz w:val="24"/>
          <w:szCs w:val="24"/>
        </w:rPr>
        <w:t xml:space="preserve">n’a pas de solution. Si nous substituions </w:t>
      </w:r>
      <m:oMath>
        <m:r>
          <w:rPr>
            <w:rFonts w:ascii="Cambria Math" w:hAnsi="Cambria Math" w:cs="Times New Roman"/>
            <w:sz w:val="24"/>
            <w:szCs w:val="24"/>
          </w:rPr>
          <m:t>p</m:t>
        </m:r>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m:t>
        </m:r>
      </m:oMath>
      <w:r w:rsidRPr="00E470B7">
        <w:rPr>
          <w:rFonts w:ascii="Times New Roman" w:hAnsi="Times New Roman" w:cs="Times New Roman"/>
          <w:sz w:val="24"/>
          <w:szCs w:val="24"/>
        </w:rPr>
        <w:t xml:space="preserve"> pour définir </w:t>
      </w:r>
      <m:oMath>
        <m:r>
          <w:rPr>
            <w:rFonts w:ascii="Cambria Math" w:hAnsi="Cambria Math" w:cs="Times New Roman"/>
            <w:sz w:val="24"/>
            <w:szCs w:val="24"/>
          </w:rPr>
          <m:t>q</m:t>
        </m:r>
        <m:d>
          <m:dPr>
            <m:ctrlPr>
              <w:rPr>
                <w:rFonts w:ascii="Cambria Math" w:hAnsi="Times New Roman" w:cs="Times New Roman"/>
                <w:i/>
                <w:sz w:val="24"/>
                <w:szCs w:val="24"/>
              </w:rPr>
            </m:ctrlPr>
          </m:dPr>
          <m:e>
            <m:r>
              <w:rPr>
                <w:rFonts w:ascii="Cambria Math" w:hAnsi="Cambria Math" w:cs="Times New Roman"/>
                <w:sz w:val="24"/>
                <w:szCs w:val="24"/>
              </w:rPr>
              <m:t>t</m:t>
            </m:r>
          </m:e>
        </m:d>
        <m:r>
          <w:rPr>
            <w:rFonts w:ascii="Times New Roman" w:hAnsi="Cambria Math"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sz w:val="24"/>
                <w:szCs w:val="24"/>
              </w:rPr>
            </m:ctrlPr>
          </m:sSupPr>
          <m:e>
            <m:r>
              <w:rPr>
                <w:rFonts w:ascii="Cambria Math" w:hAnsi="Cambria Math" w:cs="Times New Roman"/>
                <w:sz w:val="24"/>
                <w:szCs w:val="24"/>
              </w:rPr>
              <m:t>e</m:t>
            </m:r>
          </m:e>
          <m:sup>
            <m:r>
              <m:rPr>
                <m:sty m:val="p"/>
              </m:rPr>
              <w:rPr>
                <w:rFonts w:ascii="Times New Roman" w:hAnsi="Times New Roman" w:cs="Times New Roman"/>
                <w:sz w:val="24"/>
                <w:szCs w:val="24"/>
              </w:rPr>
              <m:t>-</m:t>
            </m:r>
            <m:r>
              <w:rPr>
                <w:rFonts w:ascii="Cambria Math" w:hAnsi="Cambria Math" w:cs="Times New Roman"/>
                <w:sz w:val="24"/>
                <w:szCs w:val="24"/>
              </w:rPr>
              <m:t>k</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0</m:t>
                </m:r>
              </m:sub>
            </m:sSub>
            <m:sSup>
              <m:sSupPr>
                <m:ctrlPr>
                  <w:rPr>
                    <w:rFonts w:ascii="Cambria Math" w:hAnsi="Times New Roman" w:cs="Times New Roman"/>
                    <w:sz w:val="24"/>
                    <w:szCs w:val="24"/>
                  </w:rPr>
                </m:ctrlPr>
              </m:sSupPr>
              <m:e>
                <m:r>
                  <w:rPr>
                    <w:rFonts w:ascii="Cambria Math" w:hAnsi="Cambria Math" w:cs="Times New Roman"/>
                    <w:sz w:val="24"/>
                    <w:szCs w:val="24"/>
                  </w:rPr>
                  <m:t>e</m:t>
                </m:r>
              </m:e>
              <m:sup>
                <m:r>
                  <m:rPr>
                    <m:sty m:val="p"/>
                  </m:rPr>
                  <w:rPr>
                    <w:rFonts w:ascii="Cambria Math" w:hAnsi="Times New Roman" w:cs="Times New Roman"/>
                    <w:sz w:val="24"/>
                    <w:szCs w:val="24"/>
                  </w:rPr>
                  <m:t>gt</m:t>
                </m:r>
              </m:sup>
            </m:sSup>
          </m:sup>
        </m:sSup>
      </m:oMath>
      <w:r w:rsidRPr="00E470B7">
        <w:rPr>
          <w:rFonts w:ascii="Times New Roman" w:hAnsi="Times New Roman" w:cs="Times New Roman"/>
          <w:sz w:val="24"/>
          <w:szCs w:val="24"/>
        </w:rPr>
        <w:t xml:space="preserve">, le comportement est le même, car </w:t>
      </w:r>
      <m:oMath>
        <m:r>
          <w:rPr>
            <w:rFonts w:ascii="Cambria Math" w:hAnsi="Cambria Math" w:cs="Times New Roman"/>
            <w:sz w:val="24"/>
            <w:szCs w:val="24"/>
          </w:rPr>
          <m:t>p</m:t>
        </m:r>
        <m:d>
          <m:dPr>
            <m:ctrlPr>
              <w:rPr>
                <w:rFonts w:ascii="Cambria Math" w:hAnsi="Times New Roman" w:cs="Times New Roman"/>
                <w:i/>
                <w:sz w:val="24"/>
                <w:szCs w:val="24"/>
              </w:rPr>
            </m:ctrlPr>
          </m:dPr>
          <m:e>
            <m:r>
              <w:rPr>
                <w:rFonts w:ascii="Cambria Math" w:hAnsi="Cambria Math" w:cs="Times New Roman"/>
                <w:sz w:val="24"/>
                <w:szCs w:val="24"/>
              </w:rPr>
              <m:t>t</m:t>
            </m:r>
          </m:e>
        </m:d>
      </m:oMath>
      <w:r w:rsidRPr="00E470B7">
        <w:rPr>
          <w:rFonts w:ascii="Times New Roman" w:hAnsi="Times New Roman" w:cs="Times New Roman"/>
          <w:sz w:val="24"/>
          <w:szCs w:val="24"/>
        </w:rPr>
        <w:t xml:space="preserve"> est croissante et positive, avec la seule différence que l’interprétation serait en termes de </w:t>
      </w:r>
      <m:oMath>
        <m:r>
          <w:rPr>
            <w:rFonts w:ascii="Cambria Math" w:hAnsi="Cambria Math" w:cs="Times New Roman"/>
            <w:sz w:val="24"/>
            <w:szCs w:val="24"/>
          </w:rPr>
          <m:t>t</m:t>
        </m:r>
      </m:oMath>
      <w:r w:rsidRPr="00E470B7">
        <w:rPr>
          <w:rFonts w:ascii="Times New Roman" w:hAnsi="Times New Roman" w:cs="Times New Roman"/>
          <w:sz w:val="24"/>
          <w:szCs w:val="24"/>
        </w:rPr>
        <w:t xml:space="preserve">.  Pour un temps donné, le taux d’intérêt accroîtra et la production diminuera. La constante </w:t>
      </w:r>
      <m:oMath>
        <m:sSup>
          <m:sSupPr>
            <m:ctrlPr>
              <w:rPr>
                <w:rFonts w:ascii="Cambria Math" w:hAnsi="Times New Roman" w:cs="Times New Roman"/>
                <w:sz w:val="24"/>
                <w:szCs w:val="24"/>
              </w:rPr>
            </m:ctrlPr>
          </m:sSupPr>
          <m:e>
            <m:r>
              <w:rPr>
                <w:rFonts w:ascii="Cambria Math" w:hAnsi="Cambria Math" w:cs="Times New Roman"/>
                <w:sz w:val="24"/>
                <w:szCs w:val="24"/>
              </w:rPr>
              <m:t>e</m:t>
            </m:r>
          </m:e>
          <m:sup>
            <m:r>
              <m:rPr>
                <m:sty m:val="p"/>
              </m:rPr>
              <w:rPr>
                <w:rFonts w:ascii="Times New Roman" w:hAnsi="Times New Roman" w:cs="Times New Roman"/>
                <w:sz w:val="24"/>
                <w:szCs w:val="24"/>
              </w:rPr>
              <m:t>-</m:t>
            </m:r>
            <m:r>
              <w:rPr>
                <w:rFonts w:ascii="Cambria Math" w:hAnsi="Cambria Math" w:cs="Times New Roman"/>
                <w:sz w:val="24"/>
                <w:szCs w:val="24"/>
              </w:rPr>
              <m:t>k</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0</m:t>
                </m:r>
              </m:sub>
            </m:sSub>
          </m:sup>
        </m:sSup>
      </m:oMath>
      <w:r w:rsidRPr="00E470B7">
        <w:rPr>
          <w:rFonts w:ascii="Times New Roman" w:hAnsi="Times New Roman" w:cs="Times New Roman"/>
          <w:sz w:val="24"/>
          <w:szCs w:val="24"/>
        </w:rPr>
        <w:t xml:space="preserve"> nous donne la réserve</w:t>
      </w:r>
      <m:oMath>
        <m:r>
          <w:rPr>
            <w:rFonts w:ascii="Cambria Math" w:hAnsi="Times New Roman" w:cs="Times New Roman"/>
            <w:sz w:val="24"/>
            <w:szCs w:val="24"/>
          </w:rPr>
          <m:t xml:space="preserve"> </m:t>
        </m:r>
        <m:r>
          <w:rPr>
            <w:rFonts w:ascii="Cambria Math" w:hAnsi="Cambria Math" w:cs="Times New Roman"/>
            <w:sz w:val="24"/>
            <w:szCs w:val="24"/>
          </w:rPr>
          <m:t>Q</m:t>
        </m:r>
      </m:oMath>
      <w:r w:rsidRPr="00E470B7">
        <w:rPr>
          <w:rFonts w:ascii="Times New Roman" w:hAnsi="Times New Roman" w:cs="Times New Roman"/>
          <w:sz w:val="24"/>
          <w:szCs w:val="24"/>
        </w:rPr>
        <w:t xml:space="preserve">, ce qui nous permettrait de dégager la constante </w:t>
      </w:r>
      <m:oMath>
        <m:r>
          <w:rPr>
            <w:rFonts w:ascii="Cambria Math" w:hAnsi="Cambria Math" w:cs="Times New Roman"/>
            <w:sz w:val="24"/>
            <w:szCs w:val="24"/>
          </w:rPr>
          <m:t>k</m:t>
        </m:r>
      </m:oMath>
      <w:r w:rsidRPr="00E470B7">
        <w:rPr>
          <w:rFonts w:ascii="Times New Roman" w:hAnsi="Times New Roman" w:cs="Times New Roman"/>
          <w:sz w:val="24"/>
          <w:szCs w:val="24"/>
        </w:rPr>
        <w:t xml:space="preserve">, laquelle serait donné par : </w:t>
      </w:r>
      <m:oMath>
        <m:r>
          <w:rPr>
            <w:rFonts w:ascii="Cambria Math" w:hAnsi="Cambria Math" w:cs="Times New Roman"/>
            <w:sz w:val="24"/>
            <w:szCs w:val="24"/>
          </w:rPr>
          <m:t>k</m:t>
        </m:r>
        <m:r>
          <w:rPr>
            <w:rFonts w:ascii="Cambria Math" w:hAnsi="Times New Roman" w:cs="Times New Roman"/>
            <w:sz w:val="24"/>
            <w:szCs w:val="24"/>
          </w:rPr>
          <m:t>=</m:t>
        </m:r>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lnQ</m:t>
            </m:r>
          </m:num>
          <m:den>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0</m:t>
                </m:r>
              </m:sub>
            </m:sSub>
          </m:den>
        </m:f>
      </m:oMath>
      <w:r w:rsidRPr="00E470B7">
        <w:rPr>
          <w:rFonts w:ascii="Times New Roman" w:hAnsi="Times New Roman" w:cs="Times New Roman"/>
          <w:sz w:val="24"/>
          <w:szCs w:val="24"/>
        </w:rPr>
        <w:t>.</w:t>
      </w:r>
    </w:p>
    <w:p w:rsidR="00865CB7"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Après avoir fait ses considérations, Hotelling s’intéresse à trouver une formule qui permet</w:t>
      </w:r>
      <w:r w:rsidR="0016462D" w:rsidRPr="00E470B7">
        <w:rPr>
          <w:rFonts w:ascii="Times New Roman" w:hAnsi="Times New Roman" w:cs="Times New Roman"/>
          <w:sz w:val="24"/>
          <w:szCs w:val="24"/>
        </w:rPr>
        <w:t xml:space="preserve"> de mesurer l’utilité totale, </w:t>
      </w:r>
      <w:r w:rsidRPr="00E470B7">
        <w:rPr>
          <w:rFonts w:ascii="Times New Roman" w:hAnsi="Times New Roman" w:cs="Times New Roman"/>
          <w:sz w:val="24"/>
          <w:szCs w:val="24"/>
        </w:rPr>
        <w:t> </w:t>
      </w:r>
      <w:r w:rsidR="0016462D" w:rsidRPr="00E470B7">
        <w:rPr>
          <w:rFonts w:ascii="Times New Roman" w:hAnsi="Times New Roman" w:cs="Times New Roman"/>
          <w:sz w:val="24"/>
          <w:szCs w:val="24"/>
        </w:rPr>
        <w:t>-</w:t>
      </w:r>
      <w:r w:rsidRPr="00E470B7">
        <w:rPr>
          <w:rFonts w:ascii="Times New Roman" w:hAnsi="Times New Roman" w:cs="Times New Roman"/>
          <w:sz w:val="24"/>
          <w:szCs w:val="24"/>
        </w:rPr>
        <w:t>et qu’il sera plus approprié d’appeler « la valeur sociale du ressource » (</w:t>
      </w:r>
      <w:r w:rsidR="00F416BF" w:rsidRPr="00E470B7">
        <w:rPr>
          <w:rFonts w:ascii="Times New Roman" w:hAnsi="Times New Roman" w:cs="Times New Roman"/>
          <w:sz w:val="24"/>
          <w:szCs w:val="24"/>
        </w:rPr>
        <w:t>Hotelling, 1931.  O</w:t>
      </w:r>
      <w:r w:rsidRPr="00E470B7">
        <w:rPr>
          <w:rFonts w:ascii="Times New Roman" w:hAnsi="Times New Roman" w:cs="Times New Roman"/>
          <w:sz w:val="24"/>
          <w:szCs w:val="24"/>
        </w:rPr>
        <w:t>p. cit,  p.143),</w:t>
      </w:r>
      <w:r w:rsidR="0016462D" w:rsidRPr="00E470B7">
        <w:rPr>
          <w:rFonts w:ascii="Times New Roman" w:hAnsi="Times New Roman" w:cs="Times New Roman"/>
          <w:sz w:val="24"/>
          <w:szCs w:val="24"/>
        </w:rPr>
        <w:t xml:space="preserve"> laquelle est donnée pou</w:t>
      </w:r>
      <w:r w:rsidRPr="00E470B7">
        <w:rPr>
          <w:rFonts w:ascii="Times New Roman" w:hAnsi="Times New Roman" w:cs="Times New Roman"/>
          <w:sz w:val="24"/>
          <w:szCs w:val="24"/>
        </w:rPr>
        <w:t xml:space="preserve">r une unité de temps par : </w:t>
      </w:r>
    </w:p>
    <w:p w:rsidR="00865CB7" w:rsidRPr="00E470B7" w:rsidRDefault="00865CB7" w:rsidP="00F416BF">
      <w:pPr>
        <w:spacing w:line="360" w:lineRule="auto"/>
        <w:ind w:firstLine="708"/>
        <w:jc w:val="both"/>
        <w:rPr>
          <w:rFonts w:ascii="Times New Roman" w:hAnsi="Times New Roman" w:cs="Times New Roman"/>
          <w:sz w:val="24"/>
          <w:szCs w:val="24"/>
        </w:rPr>
      </w:pPr>
      <m:oMathPara>
        <m:oMath>
          <m:r>
            <w:rPr>
              <w:rFonts w:ascii="Cambria Math" w:hAnsi="Cambria Math" w:cs="Times New Roman"/>
              <w:sz w:val="24"/>
              <w:szCs w:val="24"/>
            </w:rPr>
            <m:t>u</m:t>
          </m:r>
          <m:d>
            <m:dPr>
              <m:ctrlPr>
                <w:rPr>
                  <w:rFonts w:ascii="Cambria Math" w:hAnsi="Times New Roman" w:cs="Times New Roman"/>
                  <w:i/>
                  <w:sz w:val="24"/>
                  <w:szCs w:val="24"/>
                </w:rPr>
              </m:ctrlPr>
            </m:dPr>
            <m:e>
              <m:r>
                <w:rPr>
                  <w:rFonts w:ascii="Cambria Math" w:hAnsi="Cambria Math" w:cs="Times New Roman"/>
                  <w:sz w:val="24"/>
                  <w:szCs w:val="24"/>
                </w:rPr>
                <m:t>q</m:t>
              </m:r>
            </m:e>
          </m:d>
          <m:r>
            <w:rPr>
              <w:rFonts w:ascii="Times New Roman" w:hAnsi="Cambria Math" w:cs="Times New Roman"/>
              <w:sz w:val="24"/>
              <w:szCs w:val="24"/>
            </w:rPr>
            <m:t>≔</m:t>
          </m:r>
          <m:r>
            <w:rPr>
              <w:rFonts w:ascii="Cambria Math" w:hAnsi="Times New Roman" w:cs="Times New Roman"/>
              <w:sz w:val="24"/>
              <w:szCs w:val="24"/>
            </w:rPr>
            <m:t xml:space="preserve"> </m:t>
          </m:r>
          <m:nary>
            <m:naryPr>
              <m:limLoc m:val="subSup"/>
              <m:ctrlPr>
                <w:rPr>
                  <w:rFonts w:ascii="Cambria Math" w:hAnsi="Times New Roman" w:cs="Times New Roman"/>
                  <w:i/>
                  <w:sz w:val="24"/>
                  <w:szCs w:val="24"/>
                </w:rPr>
              </m:ctrlPr>
            </m:naryPr>
            <m:sub>
              <m:r>
                <w:rPr>
                  <w:rFonts w:ascii="Cambria Math" w:hAnsi="Times New Roman" w:cs="Times New Roman"/>
                  <w:sz w:val="24"/>
                  <w:szCs w:val="24"/>
                </w:rPr>
                <m:t>0</m:t>
              </m:r>
            </m:sub>
            <m:sup>
              <m:r>
                <w:rPr>
                  <w:rFonts w:ascii="Cambria Math" w:hAnsi="Cambria Math" w:cs="Times New Roman"/>
                  <w:sz w:val="24"/>
                  <w:szCs w:val="24"/>
                </w:rPr>
                <m:t>q</m:t>
              </m:r>
            </m:sup>
            <m:e>
              <m:r>
                <w:rPr>
                  <w:rFonts w:ascii="Cambria Math" w:hAnsi="Cambria Math" w:cs="Times New Roman"/>
                  <w:sz w:val="24"/>
                  <w:szCs w:val="24"/>
                </w:rPr>
                <m:t>pdq</m:t>
              </m:r>
            </m:e>
          </m:nary>
        </m:oMath>
      </m:oMathPara>
    </w:p>
    <w:p w:rsidR="00865CB7"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Dans cette formule, la limite supérieure de l’intégrale est la quantité de la ressource existant sur le marché. La valeur présente d’une unité de ressource est donné par </w:t>
      </w:r>
      <m:oMath>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Times New Roman" w:hAnsi="Times New Roman" w:cs="Times New Roman"/>
                <w:sz w:val="24"/>
                <w:szCs w:val="24"/>
              </w:rPr>
              <m:t>-</m:t>
            </m:r>
            <m:r>
              <w:rPr>
                <w:rFonts w:ascii="Cambria Math" w:hAnsi="Cambria Math" w:cs="Times New Roman"/>
                <w:sz w:val="24"/>
                <w:szCs w:val="24"/>
              </w:rPr>
              <m:t>gt</m:t>
            </m:r>
          </m:sup>
        </m:sSup>
      </m:oMath>
      <w:r w:rsidRPr="00E470B7">
        <w:rPr>
          <w:rFonts w:ascii="Times New Roman" w:hAnsi="Times New Roman" w:cs="Times New Roman"/>
          <w:sz w:val="24"/>
          <w:szCs w:val="24"/>
        </w:rPr>
        <w:t xml:space="preserve"> (la </w:t>
      </w:r>
      <w:r w:rsidRPr="00E470B7">
        <w:rPr>
          <w:rFonts w:ascii="Times New Roman" w:hAnsi="Times New Roman" w:cs="Times New Roman"/>
          <w:sz w:val="24"/>
          <w:szCs w:val="24"/>
        </w:rPr>
        <w:lastRenderedPageBreak/>
        <w:t xml:space="preserve">valeur future est donnée avec le signe positif de l’exposant, tandis que la valeur présente le fait avec le signe négatif), et cette valeur correspond à une fonction décroissante de </w:t>
      </w:r>
      <m:oMath>
        <m:r>
          <w:rPr>
            <w:rFonts w:ascii="Cambria Math" w:hAnsi="Cambria Math" w:cs="Times New Roman"/>
            <w:sz w:val="24"/>
            <w:szCs w:val="24"/>
          </w:rPr>
          <m:t>t</m:t>
        </m:r>
      </m:oMath>
      <w:r w:rsidRPr="00E470B7">
        <w:rPr>
          <w:rFonts w:ascii="Times New Roman" w:hAnsi="Times New Roman" w:cs="Times New Roman"/>
          <w:sz w:val="24"/>
          <w:szCs w:val="24"/>
        </w:rPr>
        <w:t xml:space="preserve">. </w:t>
      </w:r>
    </w:p>
    <w:p w:rsidR="00865CB7"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Puisque le but du propriétaire est de maximiser la valeur de la mine pour toutes les périodes du temps, il doit alors maximiser la fonction définie par l’intégrale  </w:t>
      </w:r>
    </w:p>
    <w:p w:rsidR="00865CB7" w:rsidRPr="00E470B7" w:rsidRDefault="00865CB7" w:rsidP="00F416BF">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V</m:t>
          </m:r>
          <m:r>
            <m:rPr>
              <m:sty m:val="p"/>
            </m:rPr>
            <w:rPr>
              <w:rFonts w:ascii="Cambria Math" w:hAnsi="Times New Roman" w:cs="Times New Roman"/>
              <w:sz w:val="24"/>
              <w:szCs w:val="24"/>
            </w:rPr>
            <m:t>:=</m:t>
          </m:r>
          <m:nary>
            <m:naryPr>
              <m:limLoc m:val="subSup"/>
              <m:ctrlPr>
                <w:rPr>
                  <w:rFonts w:ascii="Cambria Math" w:hAnsi="Times New Roman" w:cs="Times New Roman"/>
                  <w:sz w:val="24"/>
                  <w:szCs w:val="24"/>
                </w:rPr>
              </m:ctrlPr>
            </m:naryPr>
            <m:sub>
              <m:r>
                <m:rPr>
                  <m:sty m:val="p"/>
                </m:rPr>
                <w:rPr>
                  <w:rFonts w:ascii="Cambria Math" w:hAnsi="Times New Roman" w:cs="Times New Roman"/>
                  <w:sz w:val="24"/>
                  <w:szCs w:val="24"/>
                </w:rPr>
                <m:t>0</m:t>
              </m:r>
            </m:sub>
            <m:sup>
              <m:r>
                <w:rPr>
                  <w:rFonts w:ascii="Cambria Math" w:hAnsi="Cambria Math" w:cs="Times New Roman"/>
                  <w:sz w:val="24"/>
                  <w:szCs w:val="24"/>
                </w:rPr>
                <m:t>T</m:t>
              </m:r>
            </m:sup>
            <m:e>
              <m:r>
                <w:rPr>
                  <w:rFonts w:ascii="Cambria Math" w:hAnsi="Cambria Math" w:cs="Times New Roman"/>
                  <w:sz w:val="24"/>
                  <w:szCs w:val="24"/>
                </w:rPr>
                <m:t>u</m:t>
              </m:r>
              <m:r>
                <m:rPr>
                  <m:sty m:val="p"/>
                </m:rPr>
                <w:rPr>
                  <w:rFonts w:ascii="Cambria Math" w:hAnsi="Times New Roman" w:cs="Times New Roman"/>
                  <w:sz w:val="24"/>
                  <w:szCs w:val="24"/>
                </w:rPr>
                <m:t>(</m:t>
              </m:r>
              <m:r>
                <w:rPr>
                  <w:rFonts w:ascii="Cambria Math" w:hAnsi="Cambria Math" w:cs="Times New Roman"/>
                  <w:sz w:val="24"/>
                  <w:szCs w:val="24"/>
                </w:rPr>
                <m:t>q</m:t>
              </m:r>
              <m:r>
                <w:rPr>
                  <w:rFonts w:ascii="Cambria Math" w:hAnsi="Times New Roman"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e</m:t>
                  </m:r>
                </m:e>
                <m:sup>
                  <m:r>
                    <m:rPr>
                      <m:sty m:val="p"/>
                    </m:rPr>
                    <w:rPr>
                      <w:rFonts w:ascii="Times New Roman" w:hAnsi="Times New Roman" w:cs="Times New Roman"/>
                      <w:sz w:val="24"/>
                      <w:szCs w:val="24"/>
                    </w:rPr>
                    <m:t>-</m:t>
                  </m:r>
                  <m:r>
                    <w:rPr>
                      <w:rFonts w:ascii="Cambria Math" w:hAnsi="Cambria Math" w:cs="Times New Roman"/>
                      <w:sz w:val="24"/>
                      <w:szCs w:val="24"/>
                    </w:rPr>
                    <m:t>gt</m:t>
                  </m:r>
                </m:sup>
              </m:sSup>
              <m:r>
                <w:rPr>
                  <w:rFonts w:ascii="Cambria Math" w:hAnsi="Cambria Math" w:cs="Times New Roman"/>
                  <w:sz w:val="24"/>
                  <w:szCs w:val="24"/>
                </w:rPr>
                <m:t>dt</m:t>
              </m:r>
            </m:e>
          </m:nary>
        </m:oMath>
      </m:oMathPara>
    </w:p>
    <w:p w:rsidR="00865CB7" w:rsidRPr="00E470B7" w:rsidRDefault="00865CB7" w:rsidP="00F416BF">
      <w:pPr>
        <w:spacing w:line="360" w:lineRule="auto"/>
        <w:ind w:firstLine="708"/>
        <w:jc w:val="both"/>
        <w:outlineLvl w:val="0"/>
        <w:rPr>
          <w:rFonts w:ascii="Times New Roman" w:hAnsi="Times New Roman" w:cs="Times New Roman"/>
          <w:sz w:val="24"/>
          <w:szCs w:val="24"/>
        </w:rPr>
      </w:pPr>
      <w:bookmarkStart w:id="6" w:name="_Toc327781726"/>
      <w:bookmarkStart w:id="7" w:name="_Toc327958649"/>
      <w:bookmarkStart w:id="8" w:name="_Toc327968516"/>
      <w:bookmarkStart w:id="9" w:name="_Toc327968643"/>
      <w:bookmarkStart w:id="10" w:name="_Toc327969196"/>
      <w:bookmarkStart w:id="11" w:name="_Toc327969423"/>
      <w:bookmarkStart w:id="12" w:name="_Toc327969916"/>
      <w:bookmarkStart w:id="13" w:name="_Toc327970009"/>
      <w:r w:rsidRPr="00E470B7">
        <w:rPr>
          <w:rFonts w:ascii="Times New Roman" w:hAnsi="Times New Roman" w:cs="Times New Roman"/>
          <w:sz w:val="24"/>
          <w:szCs w:val="24"/>
        </w:rPr>
        <w:t xml:space="preserve">Restreinte à : </w:t>
      </w:r>
      <m:oMath>
        <m:nary>
          <m:naryPr>
            <m:limLoc m:val="subSup"/>
            <m:ctrlPr>
              <w:rPr>
                <w:rFonts w:ascii="Cambria Math" w:hAnsi="Times New Roman" w:cs="Times New Roman"/>
                <w:i/>
                <w:sz w:val="24"/>
                <w:szCs w:val="24"/>
              </w:rPr>
            </m:ctrlPr>
          </m:naryPr>
          <m:sub>
            <m:r>
              <w:rPr>
                <w:rFonts w:ascii="Cambria Math" w:hAnsi="Times New Roman" w:cs="Times New Roman"/>
                <w:sz w:val="24"/>
                <w:szCs w:val="24"/>
              </w:rPr>
              <m:t>0</m:t>
            </m:r>
          </m:sub>
          <m:sup>
            <m:r>
              <w:rPr>
                <w:rFonts w:ascii="Cambria Math" w:hAnsi="Cambria Math" w:cs="Times New Roman"/>
                <w:sz w:val="24"/>
                <w:szCs w:val="24"/>
              </w:rPr>
              <m:t>T</m:t>
            </m:r>
          </m:sup>
          <m:e>
            <m:r>
              <w:rPr>
                <w:rFonts w:ascii="Cambria Math" w:hAnsi="Cambria Math" w:cs="Times New Roman"/>
                <w:sz w:val="24"/>
                <w:szCs w:val="24"/>
              </w:rPr>
              <m:t>qdt</m:t>
            </m:r>
            <m:r>
              <w:rPr>
                <w:rFonts w:ascii="Cambria Math" w:hAnsi="Times New Roman" w:cs="Times New Roman"/>
                <w:sz w:val="24"/>
                <w:szCs w:val="24"/>
              </w:rPr>
              <m:t xml:space="preserve">  </m:t>
            </m:r>
          </m:e>
        </m:nary>
      </m:oMath>
      <w:r w:rsidRPr="00E470B7">
        <w:rPr>
          <w:rFonts w:ascii="Times New Roman" w:hAnsi="Times New Roman" w:cs="Times New Roman"/>
          <w:sz w:val="24"/>
          <w:szCs w:val="24"/>
        </w:rPr>
        <w:t>connue</w:t>
      </w:r>
      <w:r w:rsidRPr="00E470B7">
        <w:rPr>
          <w:rStyle w:val="Appelnotedebasdep"/>
          <w:rFonts w:ascii="Times New Roman" w:hAnsi="Times New Roman"/>
          <w:sz w:val="24"/>
          <w:szCs w:val="24"/>
        </w:rPr>
        <w:footnoteReference w:id="3"/>
      </w:r>
      <w:r w:rsidRPr="00E470B7">
        <w:rPr>
          <w:rFonts w:ascii="Times New Roman" w:hAnsi="Times New Roman" w:cs="Times New Roman"/>
          <w:sz w:val="24"/>
          <w:szCs w:val="24"/>
        </w:rPr>
        <w:t>.</w:t>
      </w:r>
      <w:bookmarkEnd w:id="6"/>
      <w:bookmarkEnd w:id="7"/>
      <w:bookmarkEnd w:id="8"/>
      <w:bookmarkEnd w:id="9"/>
      <w:bookmarkEnd w:id="10"/>
      <w:bookmarkEnd w:id="11"/>
      <w:bookmarkEnd w:id="12"/>
      <w:bookmarkEnd w:id="13"/>
    </w:p>
    <w:p w:rsidR="00865CB7"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Il s’agit d’un problème d’op</w:t>
      </w:r>
      <w:r w:rsidR="00B95425" w:rsidRPr="00E470B7">
        <w:rPr>
          <w:rFonts w:ascii="Times New Roman" w:hAnsi="Times New Roman" w:cs="Times New Roman"/>
          <w:sz w:val="24"/>
          <w:szCs w:val="24"/>
        </w:rPr>
        <w:t>timisation qui doit se résoudre</w:t>
      </w:r>
      <w:r w:rsidRPr="00E470B7">
        <w:rPr>
          <w:rFonts w:ascii="Times New Roman" w:hAnsi="Times New Roman" w:cs="Times New Roman"/>
          <w:sz w:val="24"/>
          <w:szCs w:val="24"/>
        </w:rPr>
        <w:t xml:space="preserve"> avec le calcul différentiel et intégral. Une fois que ce problème est résolu, nous avons que l’optimum social est atteint lorsque</w:t>
      </w:r>
      <m:oMath>
        <m:r>
          <w:rPr>
            <w:rFonts w:ascii="Cambria Math" w:hAnsi="Times New Roman" w:cs="Times New Roman"/>
            <w:sz w:val="24"/>
            <w:szCs w:val="24"/>
          </w:rPr>
          <m:t xml:space="preserve"> </m:t>
        </m:r>
        <m:r>
          <w:rPr>
            <w:rFonts w:ascii="Cambria Math" w:hAnsi="Cambria Math" w:cs="Times New Roman"/>
            <w:sz w:val="24"/>
            <w:szCs w:val="24"/>
          </w:rPr>
          <m:t>p</m:t>
        </m:r>
        <m:r>
          <w:rPr>
            <w:rFonts w:ascii="Cambria Math" w:hAnsi="Times New Roman" w:cs="Times New Roman"/>
            <w:sz w:val="24"/>
            <w:szCs w:val="24"/>
          </w:rPr>
          <m:t>=</m:t>
        </m:r>
        <m:r>
          <w:rPr>
            <w:rFonts w:ascii="Cambria Math" w:hAnsi="Cambria Math" w:cs="Times New Roman"/>
            <w:sz w:val="24"/>
            <w:szCs w:val="24"/>
          </w:rPr>
          <m:t>c</m:t>
        </m:r>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gt</m:t>
            </m:r>
          </m:sup>
        </m:sSup>
      </m:oMath>
      <w:r w:rsidRPr="00E470B7">
        <w:rPr>
          <w:rFonts w:ascii="Times New Roman" w:hAnsi="Times New Roman" w:cs="Times New Roman"/>
          <w:sz w:val="24"/>
          <w:szCs w:val="24"/>
        </w:rPr>
        <w:t xml:space="preserve">. Si nous dénotons </w:t>
      </w:r>
      <m:oMath>
        <m:r>
          <w:rPr>
            <w:rFonts w:ascii="Cambria Math" w:hAnsi="Cambria Math" w:cs="Times New Roman"/>
            <w:sz w:val="24"/>
            <w:szCs w:val="24"/>
          </w:rPr>
          <m:t>c</m:t>
        </m:r>
      </m:oMath>
      <w:r w:rsidRPr="00E470B7">
        <w:rPr>
          <w:rFonts w:ascii="Times New Roman" w:hAnsi="Times New Roman" w:cs="Times New Roman"/>
          <w:sz w:val="24"/>
          <w:szCs w:val="24"/>
        </w:rPr>
        <w:t xml:space="preserve"> par</w:t>
      </w:r>
      <m:oMath>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0</m:t>
            </m:r>
          </m:sub>
        </m:sSub>
      </m:oMath>
      <w:r w:rsidRPr="00E470B7">
        <w:rPr>
          <w:rFonts w:ascii="Times New Roman" w:hAnsi="Times New Roman" w:cs="Times New Roman"/>
          <w:sz w:val="24"/>
          <w:szCs w:val="24"/>
        </w:rPr>
        <w:t xml:space="preserve">, nous avons que </w:t>
      </w:r>
      <m:oMath>
        <m:r>
          <w:rPr>
            <w:rFonts w:ascii="Cambria Math" w:hAnsi="Cambria Math" w:cs="Times New Roman"/>
            <w:sz w:val="24"/>
            <w:szCs w:val="24"/>
          </w:rPr>
          <m:t>p</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0</m:t>
            </m:r>
          </m:sub>
        </m:sSub>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gt</m:t>
            </m:r>
          </m:sup>
        </m:sSup>
      </m:oMath>
      <w:r w:rsidRPr="00E470B7">
        <w:rPr>
          <w:rFonts w:ascii="Times New Roman" w:hAnsi="Times New Roman" w:cs="Times New Roman"/>
          <w:sz w:val="24"/>
          <w:szCs w:val="24"/>
        </w:rPr>
        <w:t>. Ceci est le résultat avec lequel Hotelling conclut</w:t>
      </w:r>
      <w:r w:rsidRPr="00E470B7">
        <w:rPr>
          <w:rStyle w:val="Appelnotedebasdep"/>
          <w:rFonts w:ascii="Times New Roman" w:hAnsi="Times New Roman"/>
          <w:sz w:val="24"/>
          <w:szCs w:val="24"/>
        </w:rPr>
        <w:footnoteReference w:id="4"/>
      </w:r>
      <w:r w:rsidRPr="00E470B7">
        <w:rPr>
          <w:rFonts w:ascii="Times New Roman" w:hAnsi="Times New Roman" w:cs="Times New Roman"/>
          <w:sz w:val="24"/>
          <w:szCs w:val="24"/>
        </w:rPr>
        <w:t xml:space="preserve">. </w:t>
      </w:r>
    </w:p>
    <w:p w:rsidR="00865CB7" w:rsidRPr="00E470B7" w:rsidRDefault="0016462D" w:rsidP="00F416BF">
      <w:pPr>
        <w:spacing w:line="360" w:lineRule="auto"/>
        <w:ind w:firstLine="708"/>
        <w:jc w:val="center"/>
        <w:rPr>
          <w:rFonts w:ascii="Times New Roman" w:hAnsi="Times New Roman" w:cs="Times New Roman"/>
          <w:sz w:val="24"/>
          <w:szCs w:val="24"/>
        </w:rPr>
      </w:pPr>
      <w:r w:rsidRPr="00E470B7">
        <w:rPr>
          <w:rFonts w:ascii="Times New Roman" w:hAnsi="Times New Roman" w:cs="Times New Roman"/>
          <w:sz w:val="24"/>
          <w:szCs w:val="24"/>
        </w:rPr>
        <w:t xml:space="preserve">Le résultat connu comme la </w:t>
      </w:r>
      <w:r w:rsidR="00D436A2" w:rsidRPr="00E470B7">
        <w:rPr>
          <w:rFonts w:ascii="Times New Roman" w:hAnsi="Times New Roman" w:cs="Times New Roman"/>
          <w:sz w:val="24"/>
          <w:szCs w:val="24"/>
        </w:rPr>
        <w:t>règle</w:t>
      </w:r>
      <w:r w:rsidR="00865CB7" w:rsidRPr="00E470B7">
        <w:rPr>
          <w:rFonts w:ascii="Times New Roman" w:hAnsi="Times New Roman" w:cs="Times New Roman"/>
          <w:sz w:val="24"/>
          <w:szCs w:val="24"/>
        </w:rPr>
        <w:t xml:space="preserve"> de Hotelling,  s’exprime avec l’équation suivante : </w:t>
      </w:r>
      <m:oMath>
        <m:f>
          <m:fPr>
            <m:ctrlPr>
              <w:rPr>
                <w:rFonts w:ascii="Cambria Math" w:hAnsi="Times New Roman" w:cs="Times New Roman"/>
                <w:i/>
                <w:sz w:val="24"/>
                <w:szCs w:val="24"/>
              </w:rPr>
            </m:ctrlPr>
          </m:fPr>
          <m:num>
            <m:acc>
              <m:accPr>
                <m:chr m:val="̇"/>
                <m:ctrlPr>
                  <w:rPr>
                    <w:rFonts w:ascii="Cambria Math" w:hAnsi="Times New Roman" w:cs="Times New Roman"/>
                    <w:i/>
                    <w:sz w:val="24"/>
                    <w:szCs w:val="24"/>
                  </w:rPr>
                </m:ctrlPr>
              </m:accPr>
              <m:e>
                <m:r>
                  <w:rPr>
                    <w:rFonts w:ascii="Cambria Math" w:hAnsi="Cambria Math" w:cs="Times New Roman"/>
                    <w:sz w:val="24"/>
                    <w:szCs w:val="24"/>
                  </w:rPr>
                  <m:t>p</m:t>
                </m:r>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m:t>
                </m:r>
              </m:e>
            </m:acc>
          </m:num>
          <m:den>
            <m:r>
              <w:rPr>
                <w:rFonts w:ascii="Cambria Math" w:hAnsi="Cambria Math" w:cs="Times New Roman"/>
                <w:sz w:val="24"/>
                <w:szCs w:val="24"/>
              </w:rPr>
              <m:t>p</m:t>
            </m:r>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m:t>
            </m:r>
          </m:den>
        </m:f>
        <m:r>
          <w:rPr>
            <w:rFonts w:ascii="Cambria Math" w:hAnsi="Times New Roman" w:cs="Times New Roman"/>
            <w:sz w:val="24"/>
            <w:szCs w:val="24"/>
          </w:rPr>
          <m:t>=</m:t>
        </m:r>
        <m:r>
          <w:rPr>
            <w:rFonts w:ascii="Cambria Math" w:hAnsi="Cambria Math" w:cs="Times New Roman"/>
            <w:sz w:val="24"/>
            <w:szCs w:val="24"/>
          </w:rPr>
          <m:t>g</m:t>
        </m:r>
      </m:oMath>
    </w:p>
    <w:p w:rsidR="00D436A2" w:rsidRPr="00E470B7" w:rsidRDefault="00865CB7" w:rsidP="00D436A2">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laquelle est déduite avec les mêmes arguments utilisées par Hotelling</w:t>
      </w:r>
      <w:r w:rsidRPr="00E470B7">
        <w:rPr>
          <w:rStyle w:val="Appelnotedebasdep"/>
          <w:rFonts w:ascii="Times New Roman" w:hAnsi="Times New Roman"/>
          <w:sz w:val="24"/>
          <w:szCs w:val="24"/>
        </w:rPr>
        <w:footnoteReference w:id="5"/>
      </w:r>
      <w:r w:rsidRPr="00E470B7">
        <w:rPr>
          <w:rFonts w:ascii="Times New Roman" w:hAnsi="Times New Roman" w:cs="Times New Roman"/>
          <w:sz w:val="24"/>
          <w:szCs w:val="24"/>
        </w:rPr>
        <w:t xml:space="preserve">. En revanche, elle peut être interprétée comme : les changements de prix </w:t>
      </w:r>
      <w:r w:rsidR="00270465" w:rsidRPr="00E470B7">
        <w:rPr>
          <w:rFonts w:ascii="Times New Roman" w:hAnsi="Times New Roman" w:cs="Times New Roman"/>
          <w:sz w:val="24"/>
          <w:szCs w:val="24"/>
        </w:rPr>
        <w:t>en relation</w:t>
      </w:r>
      <w:r w:rsidRPr="00E470B7">
        <w:rPr>
          <w:rFonts w:ascii="Times New Roman" w:hAnsi="Times New Roman" w:cs="Times New Roman"/>
          <w:sz w:val="24"/>
          <w:szCs w:val="24"/>
        </w:rPr>
        <w:t xml:space="preserve"> au temps d’une re</w:t>
      </w:r>
      <w:r w:rsidR="00270465" w:rsidRPr="00E470B7">
        <w:rPr>
          <w:rFonts w:ascii="Times New Roman" w:hAnsi="Times New Roman" w:cs="Times New Roman"/>
          <w:sz w:val="24"/>
          <w:szCs w:val="24"/>
        </w:rPr>
        <w:t>ssource naturelle, qui maximisent</w:t>
      </w:r>
      <w:r w:rsidRPr="00E470B7">
        <w:rPr>
          <w:rFonts w:ascii="Times New Roman" w:hAnsi="Times New Roman" w:cs="Times New Roman"/>
          <w:sz w:val="24"/>
          <w:szCs w:val="24"/>
        </w:rPr>
        <w:t xml:space="preserve"> l’utilité d’une mine ou gisement, sont donnés par le taux d’intérêt. </w:t>
      </w:r>
    </w:p>
    <w:p w:rsidR="00865CB7" w:rsidRPr="00E470B7" w:rsidRDefault="00865CB7" w:rsidP="00D436A2">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ab/>
        <w:t xml:space="preserve">Avec ce modèle, il affirme qu’il n’y a pas de justifications pour le mouvement de conservation de la nature. Par contre ceci peut être accusé de faire pression pour que l’extraction des ressources s’arrête, ce qui donnerait comme résultat que les prix des ressources s’accroissent en bénéficiant les propriétaires des mines et gisements, mais les usagers finaux </w:t>
      </w:r>
      <w:r w:rsidR="007D1072" w:rsidRPr="00E470B7">
        <w:rPr>
          <w:rFonts w:ascii="Times New Roman" w:hAnsi="Times New Roman" w:cs="Times New Roman"/>
          <w:sz w:val="24"/>
          <w:szCs w:val="24"/>
        </w:rPr>
        <w:t>finiraient</w:t>
      </w:r>
      <w:r w:rsidRPr="00E470B7">
        <w:rPr>
          <w:rFonts w:ascii="Times New Roman" w:hAnsi="Times New Roman" w:cs="Times New Roman"/>
          <w:sz w:val="24"/>
          <w:szCs w:val="24"/>
        </w:rPr>
        <w:t xml:space="preserve"> par payer les hauts coûts. </w:t>
      </w:r>
    </w:p>
    <w:p w:rsidR="00865CB7" w:rsidRPr="00E470B7" w:rsidRDefault="00865CB7" w:rsidP="00F416BF">
      <w:pPr>
        <w:spacing w:line="360" w:lineRule="auto"/>
        <w:jc w:val="both"/>
        <w:rPr>
          <w:rFonts w:ascii="Times New Roman" w:hAnsi="Times New Roman" w:cs="Times New Roman"/>
          <w:sz w:val="24"/>
          <w:szCs w:val="24"/>
        </w:rPr>
      </w:pPr>
      <w:r w:rsidRPr="00E470B7">
        <w:rPr>
          <w:rFonts w:ascii="Times New Roman" w:hAnsi="Times New Roman" w:cs="Times New Roman"/>
          <w:sz w:val="24"/>
          <w:szCs w:val="24"/>
        </w:rPr>
        <w:lastRenderedPageBreak/>
        <w:tab/>
        <w:t>Il considère aussi que le taux d’escompte choisi pour l’avenir par le taux d’intérêt, peut s’utiliser même pour les entreprises que pour les politiques publiques, car à court terme il ne produit pas d’erreurs importantes.</w:t>
      </w:r>
    </w:p>
    <w:p w:rsidR="00865CB7" w:rsidRPr="00E470B7" w:rsidRDefault="00865CB7" w:rsidP="00F416BF">
      <w:pPr>
        <w:spacing w:line="360" w:lineRule="auto"/>
        <w:ind w:firstLine="360"/>
        <w:jc w:val="both"/>
        <w:rPr>
          <w:rFonts w:ascii="Times New Roman" w:hAnsi="Times New Roman" w:cs="Times New Roman"/>
          <w:sz w:val="24"/>
          <w:szCs w:val="24"/>
        </w:rPr>
      </w:pPr>
      <w:r w:rsidRPr="00E470B7">
        <w:rPr>
          <w:rFonts w:ascii="Times New Roman" w:hAnsi="Times New Roman" w:cs="Times New Roman"/>
          <w:sz w:val="24"/>
          <w:szCs w:val="24"/>
        </w:rPr>
        <w:t xml:space="preserve">Hotelling admet aussi qu’il y a des différences entre les conditions faites par le modèle et la pratique en raison des nouvelles découvertes de mines et de gisements, des limites de stockage et de la compétition des entreprises d’extraction, lesquelles favorisent le gaspillage. Pour empêcher ce gaspillage, il faut que les gouvernements soient les régulateurs et qu’imposent des impôts spéciaux. </w:t>
      </w:r>
    </w:p>
    <w:p w:rsidR="00865CB7" w:rsidRPr="00F777D2" w:rsidRDefault="00865CB7" w:rsidP="00F777D2">
      <w:pPr>
        <w:pStyle w:val="Titre3"/>
      </w:pPr>
      <w:bookmarkStart w:id="14" w:name="_Toc327781727"/>
      <w:bookmarkStart w:id="15" w:name="_Toc327968644"/>
      <w:bookmarkStart w:id="16" w:name="_Toc327970010"/>
      <w:r w:rsidRPr="00F777D2">
        <w:t>Le regard de Solow sur la règle d’Hotelling.</w:t>
      </w:r>
      <w:bookmarkEnd w:id="14"/>
      <w:bookmarkEnd w:id="15"/>
      <w:bookmarkEnd w:id="16"/>
    </w:p>
    <w:p w:rsidR="00F777D2" w:rsidRDefault="00F777D2" w:rsidP="00F416BF">
      <w:pPr>
        <w:autoSpaceDE w:val="0"/>
        <w:autoSpaceDN w:val="0"/>
        <w:adjustRightInd w:val="0"/>
        <w:spacing w:after="0" w:line="360" w:lineRule="auto"/>
        <w:ind w:firstLine="360"/>
        <w:jc w:val="both"/>
        <w:rPr>
          <w:rFonts w:ascii="Times New Roman" w:hAnsi="Times New Roman" w:cs="Times New Roman"/>
          <w:sz w:val="24"/>
          <w:szCs w:val="24"/>
        </w:rPr>
      </w:pPr>
    </w:p>
    <w:p w:rsidR="00865CB7" w:rsidRPr="00E470B7" w:rsidRDefault="00865CB7" w:rsidP="00F416BF">
      <w:pPr>
        <w:autoSpaceDE w:val="0"/>
        <w:autoSpaceDN w:val="0"/>
        <w:adjustRightInd w:val="0"/>
        <w:spacing w:after="0" w:line="360" w:lineRule="auto"/>
        <w:ind w:firstLine="360"/>
        <w:jc w:val="both"/>
        <w:rPr>
          <w:rFonts w:ascii="Times New Roman" w:hAnsi="Times New Roman" w:cs="Times New Roman"/>
          <w:sz w:val="24"/>
          <w:szCs w:val="24"/>
        </w:rPr>
      </w:pPr>
      <w:r w:rsidRPr="00E470B7">
        <w:rPr>
          <w:rFonts w:ascii="Times New Roman" w:hAnsi="Times New Roman" w:cs="Times New Roman"/>
          <w:sz w:val="24"/>
          <w:szCs w:val="24"/>
        </w:rPr>
        <w:t>Pour approfondir plus sur ce modèle, nous allons exposer par la suite certaines considérations faites par Solow dans sa conférence. Pour lui, cette règle doit être comprise comme « </w:t>
      </w:r>
      <w:r w:rsidRPr="00E470B7">
        <w:rPr>
          <w:rFonts w:ascii="Times New Roman" w:hAnsi="Times New Roman" w:cs="Times New Roman"/>
          <w:i/>
          <w:sz w:val="24"/>
          <w:szCs w:val="24"/>
        </w:rPr>
        <w:t>une condition de l'équilibre concurrentiel dans la séquence des marchés à terme, pour la livraison de ressources naturelles</w:t>
      </w:r>
      <w:r w:rsidRPr="00E470B7">
        <w:rPr>
          <w:rFonts w:ascii="Times New Roman" w:hAnsi="Times New Roman" w:cs="Times New Roman"/>
          <w:sz w:val="24"/>
          <w:szCs w:val="24"/>
        </w:rPr>
        <w:t> »</w:t>
      </w:r>
      <w:r w:rsidR="00F416BF" w:rsidRPr="00E470B7">
        <w:rPr>
          <w:rFonts w:ascii="Times New Roman" w:hAnsi="Times New Roman" w:cs="Times New Roman"/>
          <w:sz w:val="24"/>
          <w:szCs w:val="24"/>
        </w:rPr>
        <w:t xml:space="preserve"> (Solow, Op. cit., 2011, p. 89). </w:t>
      </w:r>
      <w:r w:rsidRPr="00E470B7">
        <w:rPr>
          <w:rFonts w:ascii="Times New Roman" w:hAnsi="Times New Roman" w:cs="Times New Roman"/>
          <w:sz w:val="24"/>
          <w:szCs w:val="24"/>
        </w:rPr>
        <w:t xml:space="preserve"> À partir de cette conception </w:t>
      </w:r>
      <w:r w:rsidR="0023679A" w:rsidRPr="00E470B7">
        <w:rPr>
          <w:rFonts w:ascii="Times New Roman" w:hAnsi="Times New Roman" w:cs="Times New Roman"/>
          <w:sz w:val="24"/>
          <w:szCs w:val="24"/>
        </w:rPr>
        <w:t>s’écou</w:t>
      </w:r>
      <w:r w:rsidRPr="00E470B7">
        <w:rPr>
          <w:rFonts w:ascii="Times New Roman" w:hAnsi="Times New Roman" w:cs="Times New Roman"/>
          <w:sz w:val="24"/>
          <w:szCs w:val="24"/>
        </w:rPr>
        <w:t>le le problème de considérer les marchés à terme, car ils n’existent pas</w:t>
      </w:r>
      <w:r w:rsidR="00F9055A" w:rsidRPr="00E470B7">
        <w:rPr>
          <w:rFonts w:ascii="Times New Roman" w:hAnsi="Times New Roman" w:cs="Times New Roman"/>
          <w:sz w:val="24"/>
          <w:szCs w:val="24"/>
        </w:rPr>
        <w:t xml:space="preserve">.  </w:t>
      </w:r>
      <w:r w:rsidRPr="00E470B7">
        <w:rPr>
          <w:rFonts w:ascii="Times New Roman" w:hAnsi="Times New Roman" w:cs="Times New Roman"/>
          <w:sz w:val="24"/>
          <w:szCs w:val="24"/>
        </w:rPr>
        <w:t xml:space="preserve">Solow nous dit aussi que l’équilibre proposé par la règle doit se satisfaire non seulement par le marché présent, mais aussi par tous les marchés, dès maintenant jusqu’à la fin des ressources. </w:t>
      </w:r>
    </w:p>
    <w:p w:rsidR="00865CB7" w:rsidRPr="00E470B7" w:rsidRDefault="00865CB7" w:rsidP="00F416BF">
      <w:pPr>
        <w:autoSpaceDE w:val="0"/>
        <w:autoSpaceDN w:val="0"/>
        <w:adjustRightInd w:val="0"/>
        <w:spacing w:after="0" w:line="360" w:lineRule="auto"/>
        <w:ind w:firstLine="360"/>
        <w:jc w:val="both"/>
        <w:rPr>
          <w:rFonts w:ascii="Times New Roman" w:hAnsi="Times New Roman" w:cs="Times New Roman"/>
          <w:sz w:val="24"/>
          <w:szCs w:val="24"/>
        </w:rPr>
      </w:pPr>
      <w:r w:rsidRPr="00E470B7">
        <w:rPr>
          <w:rFonts w:ascii="Times New Roman" w:hAnsi="Times New Roman" w:cs="Times New Roman"/>
          <w:sz w:val="24"/>
          <w:szCs w:val="24"/>
        </w:rPr>
        <w:t>Il met en question si les prix observés des ressources naturelles doivent être considérés comme des approximations aux prix d’équilibre, en rajoutant que si l’équilibre n’est pas assez stable, ne pourraient pas être de bons indicateurs pour l’assignation des ressources. En réponse à ce questionnement il nous dit que : « </w:t>
      </w:r>
      <w:r w:rsidRPr="00E470B7">
        <w:rPr>
          <w:rFonts w:ascii="Times New Roman" w:hAnsi="Times New Roman" w:cs="Times New Roman"/>
          <w:i/>
          <w:sz w:val="24"/>
          <w:szCs w:val="24"/>
        </w:rPr>
        <w:t>dans des conditions  tranquilles  les marchés des ressources naturelles vont suivre plus au moins le sentier d’équilibre, ou qu’au moins, ils ne vont pas s’éloigner beaucoup de lui </w:t>
      </w:r>
      <w:r w:rsidRPr="00E470B7">
        <w:rPr>
          <w:rFonts w:ascii="Times New Roman" w:hAnsi="Times New Roman" w:cs="Times New Roman"/>
          <w:sz w:val="24"/>
          <w:szCs w:val="24"/>
        </w:rPr>
        <w:t xml:space="preserve">» </w:t>
      </w:r>
      <w:r w:rsidR="00F416BF" w:rsidRPr="00E470B7">
        <w:rPr>
          <w:rFonts w:ascii="Times New Roman" w:hAnsi="Times New Roman" w:cs="Times New Roman"/>
          <w:sz w:val="24"/>
          <w:szCs w:val="24"/>
        </w:rPr>
        <w:t xml:space="preserve">(Solow, Op. cit., 2011, p. 90).  </w:t>
      </w:r>
      <w:r w:rsidRPr="00E470B7">
        <w:rPr>
          <w:rFonts w:ascii="Times New Roman" w:hAnsi="Times New Roman" w:cs="Times New Roman"/>
          <w:sz w:val="24"/>
          <w:szCs w:val="24"/>
        </w:rPr>
        <w:t xml:space="preserve"> En revanche, les marchés peuvent répondre aux diverses événements par rapport au volume de réserves, à la concurrence de nouvelles matières, aux coûts des technologies, au volume de production et aux faits politiques. </w:t>
      </w:r>
    </w:p>
    <w:p w:rsidR="00865CB7" w:rsidRPr="00E470B7" w:rsidRDefault="00865CB7" w:rsidP="00F416BF">
      <w:pPr>
        <w:autoSpaceDE w:val="0"/>
        <w:autoSpaceDN w:val="0"/>
        <w:adjustRightInd w:val="0"/>
        <w:spacing w:after="0" w:line="360" w:lineRule="auto"/>
        <w:ind w:firstLine="360"/>
        <w:jc w:val="both"/>
        <w:rPr>
          <w:rFonts w:ascii="Times New Roman" w:hAnsi="Times New Roman" w:cs="Times New Roman"/>
          <w:color w:val="31849B" w:themeColor="accent5" w:themeShade="BF"/>
          <w:sz w:val="24"/>
          <w:szCs w:val="24"/>
        </w:rPr>
      </w:pPr>
      <w:r w:rsidRPr="00E470B7">
        <w:rPr>
          <w:rFonts w:ascii="Times New Roman" w:hAnsi="Times New Roman" w:cs="Times New Roman"/>
          <w:sz w:val="24"/>
          <w:szCs w:val="24"/>
        </w:rPr>
        <w:t xml:space="preserve">En réfléchissant autour des générations futures, il considère que grâce à la superposition des générations, chacune d’elles va prendre soin de la prochaine, mais qu’il paraît « fondamentalement invraisemblable qu’il existe quelque chose de correct </w:t>
      </w:r>
      <w:r w:rsidRPr="00E470B7">
        <w:rPr>
          <w:rFonts w:ascii="Times New Roman" w:hAnsi="Times New Roman" w:cs="Times New Roman"/>
          <w:i/>
          <w:sz w:val="24"/>
          <w:szCs w:val="24"/>
        </w:rPr>
        <w:t xml:space="preserve">ex post </w:t>
      </w:r>
      <w:r w:rsidRPr="00E470B7">
        <w:rPr>
          <w:rFonts w:ascii="Times New Roman" w:hAnsi="Times New Roman" w:cs="Times New Roman"/>
          <w:sz w:val="24"/>
          <w:szCs w:val="24"/>
        </w:rPr>
        <w:t xml:space="preserve"> pour le bien-être de ceux qui ne vivront pas avant mille ans »  </w:t>
      </w:r>
      <w:r w:rsidR="00F416BF" w:rsidRPr="00E470B7">
        <w:rPr>
          <w:rFonts w:ascii="Times New Roman" w:hAnsi="Times New Roman" w:cs="Times New Roman"/>
          <w:sz w:val="24"/>
          <w:szCs w:val="24"/>
        </w:rPr>
        <w:t xml:space="preserve">(Solow, Op. cit., 2011, p. 92).  </w:t>
      </w:r>
    </w:p>
    <w:p w:rsidR="00865CB7" w:rsidRDefault="00865CB7" w:rsidP="00F777D2">
      <w:pPr>
        <w:pStyle w:val="Titre3"/>
        <w:rPr>
          <w:szCs w:val="24"/>
        </w:rPr>
      </w:pPr>
      <w:bookmarkStart w:id="17" w:name="_Toc327970011"/>
      <w:r w:rsidRPr="00F777D2">
        <w:rPr>
          <w:szCs w:val="24"/>
        </w:rPr>
        <w:lastRenderedPageBreak/>
        <w:t>Trajectoires de prix et conditions initiales</w:t>
      </w:r>
      <w:bookmarkEnd w:id="17"/>
      <w:r w:rsidRPr="00F777D2">
        <w:rPr>
          <w:szCs w:val="24"/>
        </w:rPr>
        <w:t xml:space="preserve"> </w:t>
      </w:r>
    </w:p>
    <w:p w:rsidR="00F777D2" w:rsidRPr="00F777D2" w:rsidRDefault="00F777D2" w:rsidP="00F777D2"/>
    <w:p w:rsidR="00865CB7" w:rsidRPr="00E470B7" w:rsidRDefault="00865CB7" w:rsidP="00F416BF">
      <w:pPr>
        <w:spacing w:line="360" w:lineRule="auto"/>
        <w:ind w:firstLine="360"/>
        <w:jc w:val="both"/>
        <w:rPr>
          <w:rFonts w:ascii="Times New Roman" w:hAnsi="Times New Roman" w:cs="Times New Roman"/>
          <w:sz w:val="24"/>
          <w:szCs w:val="24"/>
        </w:rPr>
      </w:pPr>
      <w:r w:rsidRPr="00E470B7">
        <w:rPr>
          <w:rFonts w:ascii="Times New Roman" w:hAnsi="Times New Roman" w:cs="Times New Roman"/>
          <w:sz w:val="24"/>
          <w:szCs w:val="24"/>
        </w:rPr>
        <w:t>Après avoir présenté la règle de Hotelling, ainsi que certaines considérations faites par Solow sur cette règle, nous allons montrer que cette règle a des conditions initiales sensibles, lesquelles font que les résultats soient susceptibles de forts changements tout au long du temps. Pour ce faire, nous allons utiliser des donnés statistiques en référence au charbon aux Éta</w:t>
      </w:r>
      <w:r w:rsidR="00D436A2" w:rsidRPr="00E470B7">
        <w:rPr>
          <w:rFonts w:ascii="Times New Roman" w:hAnsi="Times New Roman" w:cs="Times New Roman"/>
          <w:sz w:val="24"/>
          <w:szCs w:val="24"/>
        </w:rPr>
        <w:t>t</w:t>
      </w:r>
      <w:r w:rsidRPr="00E470B7">
        <w:rPr>
          <w:rFonts w:ascii="Times New Roman" w:hAnsi="Times New Roman" w:cs="Times New Roman"/>
          <w:sz w:val="24"/>
          <w:szCs w:val="24"/>
        </w:rPr>
        <w:t xml:space="preserve">s-Unis issues des </w:t>
      </w:r>
      <w:r w:rsidR="00F416BF" w:rsidRPr="00E470B7">
        <w:rPr>
          <w:rFonts w:ascii="Times New Roman" w:hAnsi="Times New Roman" w:cs="Times New Roman"/>
          <w:sz w:val="24"/>
          <w:szCs w:val="24"/>
        </w:rPr>
        <w:t xml:space="preserve">statistiques de l’AIE. </w:t>
      </w:r>
    </w:p>
    <w:p w:rsidR="00865CB7" w:rsidRPr="00E470B7" w:rsidRDefault="00865CB7" w:rsidP="00F416BF">
      <w:pPr>
        <w:spacing w:line="360" w:lineRule="auto"/>
        <w:ind w:firstLine="360"/>
        <w:jc w:val="both"/>
        <w:rPr>
          <w:rFonts w:ascii="Times New Roman" w:hAnsi="Times New Roman" w:cs="Times New Roman"/>
          <w:sz w:val="24"/>
          <w:szCs w:val="24"/>
        </w:rPr>
      </w:pPr>
      <w:r w:rsidRPr="00E470B7">
        <w:rPr>
          <w:rFonts w:ascii="Times New Roman" w:hAnsi="Times New Roman" w:cs="Times New Roman"/>
          <w:sz w:val="24"/>
          <w:szCs w:val="24"/>
        </w:rPr>
        <w:t xml:space="preserve">Partons </w:t>
      </w:r>
      <w:r w:rsidRPr="00E470B7">
        <w:rPr>
          <w:rFonts w:ascii="Times New Roman" w:eastAsia="Times New Roman" w:hAnsi="Times New Roman" w:cs="Times New Roman"/>
          <w:color w:val="000000"/>
          <w:sz w:val="24"/>
          <w:szCs w:val="24"/>
          <w:lang w:eastAsia="es-MX"/>
        </w:rPr>
        <w:t xml:space="preserve">de la formule </w:t>
      </w:r>
      <m:oMath>
        <m:r>
          <w:rPr>
            <w:rFonts w:ascii="Cambria Math" w:eastAsia="Times New Roman" w:hAnsi="Cambria Math" w:cs="Times New Roman"/>
            <w:color w:val="000000"/>
            <w:sz w:val="24"/>
            <w:szCs w:val="24"/>
            <w:lang w:eastAsia="es-MX"/>
          </w:rPr>
          <m:t>p</m:t>
        </m:r>
        <m:d>
          <m:dPr>
            <m:ctrlPr>
              <w:rPr>
                <w:rFonts w:ascii="Cambria Math" w:eastAsia="Times New Roman" w:hAnsi="Times New Roman" w:cs="Times New Roman"/>
                <w:i/>
                <w:color w:val="000000"/>
                <w:sz w:val="24"/>
                <w:szCs w:val="24"/>
                <w:lang w:eastAsia="es-MX"/>
              </w:rPr>
            </m:ctrlPr>
          </m:dPr>
          <m:e>
            <m:r>
              <w:rPr>
                <w:rFonts w:ascii="Cambria Math" w:eastAsia="Times New Roman" w:hAnsi="Cambria Math" w:cs="Times New Roman"/>
                <w:color w:val="000000"/>
                <w:sz w:val="24"/>
                <w:szCs w:val="24"/>
                <w:lang w:eastAsia="es-MX"/>
              </w:rPr>
              <m:t>t</m:t>
            </m:r>
          </m:e>
        </m:d>
        <m:r>
          <w:rPr>
            <w:rFonts w:ascii="Cambria Math" w:eastAsia="Times New Roman" w:hAnsi="Times New Roman" w:cs="Times New Roman"/>
            <w:color w:val="000000"/>
            <w:sz w:val="24"/>
            <w:szCs w:val="24"/>
            <w:lang w:eastAsia="es-MX"/>
          </w:rPr>
          <m:t>=</m:t>
        </m:r>
        <m:sSub>
          <m:sSubPr>
            <m:ctrlPr>
              <w:rPr>
                <w:rFonts w:ascii="Cambria Math" w:eastAsia="Times New Roman" w:hAnsi="Times New Roman" w:cs="Times New Roman"/>
                <w:i/>
                <w:color w:val="000000"/>
                <w:sz w:val="24"/>
                <w:szCs w:val="24"/>
                <w:lang w:eastAsia="es-MX"/>
              </w:rPr>
            </m:ctrlPr>
          </m:sSubPr>
          <m:e>
            <m:r>
              <w:rPr>
                <w:rFonts w:ascii="Cambria Math" w:eastAsia="Times New Roman" w:hAnsi="Cambria Math" w:cs="Times New Roman"/>
                <w:color w:val="000000"/>
                <w:sz w:val="24"/>
                <w:szCs w:val="24"/>
                <w:lang w:eastAsia="es-MX"/>
              </w:rPr>
              <m:t>p</m:t>
            </m:r>
          </m:e>
          <m:sub>
            <m:r>
              <w:rPr>
                <w:rFonts w:ascii="Cambria Math" w:eastAsia="Times New Roman" w:hAnsi="Times New Roman" w:cs="Times New Roman"/>
                <w:color w:val="000000"/>
                <w:sz w:val="24"/>
                <w:szCs w:val="24"/>
                <w:lang w:eastAsia="es-MX"/>
              </w:rPr>
              <m:t>0</m:t>
            </m:r>
          </m:sub>
        </m:sSub>
        <m:sSup>
          <m:sSupPr>
            <m:ctrlPr>
              <w:rPr>
                <w:rFonts w:ascii="Cambria Math" w:eastAsia="Times New Roman" w:hAnsi="Times New Roman" w:cs="Times New Roman"/>
                <w:i/>
                <w:color w:val="000000"/>
                <w:sz w:val="24"/>
                <w:szCs w:val="24"/>
                <w:lang w:eastAsia="es-MX"/>
              </w:rPr>
            </m:ctrlPr>
          </m:sSupPr>
          <m:e>
            <m:r>
              <w:rPr>
                <w:rFonts w:ascii="Cambria Math" w:eastAsia="Times New Roman" w:hAnsi="Cambria Math" w:cs="Times New Roman"/>
                <w:color w:val="000000"/>
                <w:sz w:val="24"/>
                <w:szCs w:val="24"/>
                <w:lang w:eastAsia="es-MX"/>
              </w:rPr>
              <m:t>e</m:t>
            </m:r>
          </m:e>
          <m:sup>
            <m:r>
              <w:rPr>
                <w:rFonts w:ascii="Cambria Math" w:eastAsia="Times New Roman" w:hAnsi="Cambria Math" w:cs="Times New Roman"/>
                <w:color w:val="000000"/>
                <w:sz w:val="24"/>
                <w:szCs w:val="24"/>
                <w:lang w:eastAsia="es-MX"/>
              </w:rPr>
              <m:t>gt</m:t>
            </m:r>
          </m:sup>
        </m:sSup>
      </m:oMath>
      <w:r w:rsidRPr="00E470B7">
        <w:rPr>
          <w:rFonts w:ascii="Times New Roman" w:eastAsia="Times New Roman" w:hAnsi="Times New Roman" w:cs="Times New Roman"/>
          <w:color w:val="000000"/>
          <w:sz w:val="24"/>
          <w:szCs w:val="24"/>
          <w:lang w:eastAsia="es-MX"/>
        </w:rPr>
        <w:t xml:space="preserve"> qui pronostique les prix futurs des ressources. Le prix de référence </w:t>
      </w:r>
      <m:oMath>
        <m:sSub>
          <m:sSubPr>
            <m:ctrlPr>
              <w:rPr>
                <w:rFonts w:ascii="Cambria Math" w:eastAsia="Times New Roman" w:hAnsi="Times New Roman" w:cs="Times New Roman"/>
                <w:i/>
                <w:color w:val="000000"/>
                <w:sz w:val="24"/>
                <w:szCs w:val="24"/>
                <w:lang w:eastAsia="es-MX"/>
              </w:rPr>
            </m:ctrlPr>
          </m:sSubPr>
          <m:e>
            <m:r>
              <w:rPr>
                <w:rFonts w:ascii="Cambria Math" w:eastAsia="Times New Roman" w:hAnsi="Cambria Math" w:cs="Times New Roman"/>
                <w:color w:val="000000"/>
                <w:sz w:val="24"/>
                <w:szCs w:val="24"/>
                <w:lang w:eastAsia="es-MX"/>
              </w:rPr>
              <m:t>p</m:t>
            </m:r>
          </m:e>
          <m:sub>
            <m:r>
              <w:rPr>
                <w:rFonts w:ascii="Cambria Math" w:eastAsia="Times New Roman" w:hAnsi="Times New Roman" w:cs="Times New Roman"/>
                <w:color w:val="000000"/>
                <w:sz w:val="24"/>
                <w:szCs w:val="24"/>
                <w:lang w:eastAsia="es-MX"/>
              </w:rPr>
              <m:t>0</m:t>
            </m:r>
          </m:sub>
        </m:sSub>
      </m:oMath>
      <w:r w:rsidRPr="00E470B7">
        <w:rPr>
          <w:rFonts w:ascii="Times New Roman" w:eastAsia="Times New Roman" w:hAnsi="Times New Roman" w:cs="Times New Roman"/>
          <w:color w:val="000000"/>
          <w:sz w:val="24"/>
          <w:szCs w:val="24"/>
          <w:lang w:eastAsia="es-MX"/>
        </w:rPr>
        <w:t xml:space="preserve"> est choisit comme le prix du charbon en 2000. Dans le tableau suivant, nous comparons les différentes trajectoires des prix obtenues de l’application de la r</w:t>
      </w:r>
      <w:r w:rsidR="00D436A2" w:rsidRPr="00E470B7">
        <w:rPr>
          <w:rFonts w:ascii="Times New Roman" w:eastAsia="Times New Roman" w:hAnsi="Times New Roman" w:cs="Times New Roman"/>
          <w:color w:val="000000"/>
          <w:sz w:val="24"/>
          <w:szCs w:val="24"/>
          <w:lang w:eastAsia="es-MX"/>
        </w:rPr>
        <w:t>è</w:t>
      </w:r>
      <w:r w:rsidRPr="00E470B7">
        <w:rPr>
          <w:rFonts w:ascii="Times New Roman" w:eastAsia="Times New Roman" w:hAnsi="Times New Roman" w:cs="Times New Roman"/>
          <w:color w:val="000000"/>
          <w:sz w:val="24"/>
          <w:szCs w:val="24"/>
          <w:lang w:eastAsia="es-MX"/>
        </w:rPr>
        <w:t>gle d’Hotelling pendant une période de 50 ans; ceux-ci sont calculés avec les taux d’intérêt de la FED pour  trois ans consécutifs qui correspondent à  2001, 2002 et 2003.</w:t>
      </w:r>
    </w:p>
    <w:tbl>
      <w:tblPr>
        <w:tblStyle w:val="Listamedia11"/>
        <w:tblW w:w="7660" w:type="dxa"/>
        <w:jc w:val="center"/>
        <w:tblLook w:val="04A0" w:firstRow="1" w:lastRow="0" w:firstColumn="1" w:lastColumn="0" w:noHBand="0" w:noVBand="1"/>
      </w:tblPr>
      <w:tblGrid>
        <w:gridCol w:w="2527"/>
        <w:gridCol w:w="1739"/>
        <w:gridCol w:w="1275"/>
        <w:gridCol w:w="2119"/>
      </w:tblGrid>
      <w:tr w:rsidR="00865CB7" w:rsidRPr="00E470B7" w:rsidTr="009F58C4">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527" w:type="dxa"/>
            <w:noWrap/>
            <w:hideMark/>
          </w:tcPr>
          <w:p w:rsidR="00865CB7" w:rsidRPr="00E470B7" w:rsidRDefault="00865CB7" w:rsidP="00644DB2">
            <w:pPr>
              <w:jc w:val="center"/>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Taux d’</w:t>
            </w:r>
            <w:r w:rsidR="00D436A2" w:rsidRPr="00E470B7">
              <w:rPr>
                <w:rFonts w:ascii="Times New Roman" w:eastAsia="Times New Roman" w:hAnsi="Times New Roman" w:cs="Times New Roman"/>
                <w:color w:val="000000"/>
                <w:sz w:val="24"/>
                <w:szCs w:val="24"/>
                <w:lang w:eastAsia="es-MX"/>
              </w:rPr>
              <w:t>intérêt</w:t>
            </w:r>
          </w:p>
        </w:tc>
        <w:tc>
          <w:tcPr>
            <w:tcW w:w="1739" w:type="dxa"/>
            <w:noWrap/>
            <w:hideMark/>
          </w:tcPr>
          <w:p w:rsidR="00865CB7" w:rsidRPr="00E470B7" w:rsidRDefault="00865CB7" w:rsidP="00644DB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g1= 6.73</w:t>
            </w:r>
          </w:p>
        </w:tc>
        <w:tc>
          <w:tcPr>
            <w:tcW w:w="1275" w:type="dxa"/>
            <w:noWrap/>
            <w:hideMark/>
          </w:tcPr>
          <w:p w:rsidR="00865CB7" w:rsidRPr="00E470B7" w:rsidRDefault="00865CB7" w:rsidP="00644DB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g2=3.87</w:t>
            </w:r>
          </w:p>
        </w:tc>
        <w:tc>
          <w:tcPr>
            <w:tcW w:w="2119" w:type="dxa"/>
            <w:noWrap/>
            <w:hideMark/>
          </w:tcPr>
          <w:p w:rsidR="00865CB7" w:rsidRPr="00E470B7" w:rsidRDefault="00865CB7" w:rsidP="00644DB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g3=2.21</w:t>
            </w:r>
          </w:p>
        </w:tc>
      </w:tr>
      <w:tr w:rsidR="00865CB7" w:rsidRPr="00E470B7" w:rsidTr="009F58C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527" w:type="dxa"/>
            <w:noWrap/>
            <w:hideMark/>
          </w:tcPr>
          <w:p w:rsidR="00865CB7" w:rsidRPr="00E470B7" w:rsidRDefault="00865CB7" w:rsidP="00644DB2">
            <w:pPr>
              <w:jc w:val="center"/>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Année</w:t>
            </w:r>
          </w:p>
        </w:tc>
        <w:tc>
          <w:tcPr>
            <w:tcW w:w="5133" w:type="dxa"/>
            <w:gridSpan w:val="3"/>
            <w:noWrap/>
            <w:hideMark/>
          </w:tcPr>
          <w:p w:rsidR="00865CB7" w:rsidRPr="00E470B7" w:rsidRDefault="00865CB7" w:rsidP="00644D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MX"/>
              </w:rPr>
            </w:pPr>
            <w:r w:rsidRPr="00E470B7">
              <w:rPr>
                <w:rFonts w:ascii="Times New Roman" w:eastAsia="Times New Roman" w:hAnsi="Times New Roman" w:cs="Times New Roman"/>
                <w:b/>
                <w:bCs/>
                <w:color w:val="000000"/>
                <w:sz w:val="24"/>
                <w:szCs w:val="24"/>
                <w:lang w:eastAsia="es-MX"/>
              </w:rPr>
              <w:t xml:space="preserve">Prix (Dollars </w:t>
            </w:r>
            <w:r w:rsidR="00D436A2" w:rsidRPr="00E470B7">
              <w:rPr>
                <w:rFonts w:ascii="Times New Roman" w:eastAsia="Times New Roman" w:hAnsi="Times New Roman" w:cs="Times New Roman"/>
                <w:b/>
                <w:bCs/>
                <w:color w:val="000000"/>
                <w:sz w:val="24"/>
                <w:szCs w:val="24"/>
                <w:lang w:eastAsia="es-MX"/>
              </w:rPr>
              <w:t>américains</w:t>
            </w:r>
            <w:r w:rsidRPr="00E470B7">
              <w:rPr>
                <w:rFonts w:ascii="Times New Roman" w:eastAsia="Times New Roman" w:hAnsi="Times New Roman" w:cs="Times New Roman"/>
                <w:b/>
                <w:bCs/>
                <w:color w:val="000000"/>
                <w:sz w:val="24"/>
                <w:szCs w:val="24"/>
                <w:lang w:eastAsia="es-MX"/>
              </w:rPr>
              <w:t xml:space="preserve">) </w:t>
            </w:r>
            <w:r w:rsidRPr="00E470B7">
              <w:rPr>
                <w:rStyle w:val="Appelnotedebasdep"/>
                <w:rFonts w:ascii="Times New Roman" w:eastAsia="Times New Roman" w:hAnsi="Times New Roman"/>
                <w:b/>
                <w:bCs/>
                <w:color w:val="000000"/>
                <w:sz w:val="24"/>
                <w:szCs w:val="24"/>
                <w:lang w:eastAsia="es-MX"/>
              </w:rPr>
              <w:footnoteReference w:id="6"/>
            </w:r>
          </w:p>
        </w:tc>
      </w:tr>
      <w:tr w:rsidR="00865CB7" w:rsidRPr="00E470B7" w:rsidTr="009F58C4">
        <w:trPr>
          <w:trHeight w:val="300"/>
          <w:jc w:val="center"/>
        </w:trPr>
        <w:tc>
          <w:tcPr>
            <w:cnfStyle w:val="001000000000" w:firstRow="0" w:lastRow="0" w:firstColumn="1" w:lastColumn="0" w:oddVBand="0" w:evenVBand="0" w:oddHBand="0" w:evenHBand="0" w:firstRowFirstColumn="0" w:firstRowLastColumn="0" w:lastRowFirstColumn="0" w:lastRowLastColumn="0"/>
            <w:tcW w:w="2527" w:type="dxa"/>
            <w:noWrap/>
            <w:hideMark/>
          </w:tcPr>
          <w:p w:rsidR="00865CB7" w:rsidRPr="00E470B7" w:rsidRDefault="00865CB7" w:rsidP="00644DB2">
            <w:pPr>
              <w:jc w:val="center"/>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2000</w:t>
            </w:r>
          </w:p>
        </w:tc>
        <w:tc>
          <w:tcPr>
            <w:tcW w:w="1739" w:type="dxa"/>
            <w:noWrap/>
            <w:hideMark/>
          </w:tcPr>
          <w:p w:rsidR="00865CB7" w:rsidRPr="00E470B7" w:rsidRDefault="00865CB7" w:rsidP="00644D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16.97</w:t>
            </w:r>
          </w:p>
        </w:tc>
        <w:tc>
          <w:tcPr>
            <w:tcW w:w="1275" w:type="dxa"/>
            <w:noWrap/>
            <w:hideMark/>
          </w:tcPr>
          <w:p w:rsidR="00865CB7" w:rsidRPr="00E470B7" w:rsidRDefault="00865CB7" w:rsidP="00644D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16.97</w:t>
            </w:r>
          </w:p>
        </w:tc>
        <w:tc>
          <w:tcPr>
            <w:tcW w:w="2119" w:type="dxa"/>
            <w:noWrap/>
            <w:hideMark/>
          </w:tcPr>
          <w:p w:rsidR="00865CB7" w:rsidRPr="00E470B7" w:rsidRDefault="00865CB7" w:rsidP="00644D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16.97</w:t>
            </w:r>
          </w:p>
        </w:tc>
      </w:tr>
      <w:tr w:rsidR="00865CB7" w:rsidRPr="00E470B7" w:rsidTr="009F58C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27" w:type="dxa"/>
            <w:noWrap/>
            <w:hideMark/>
          </w:tcPr>
          <w:p w:rsidR="00865CB7" w:rsidRPr="00E470B7" w:rsidRDefault="00865CB7" w:rsidP="00644DB2">
            <w:pPr>
              <w:jc w:val="center"/>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2001</w:t>
            </w:r>
          </w:p>
        </w:tc>
        <w:tc>
          <w:tcPr>
            <w:tcW w:w="1739" w:type="dxa"/>
            <w:noWrap/>
            <w:hideMark/>
          </w:tcPr>
          <w:p w:rsidR="00865CB7" w:rsidRPr="00E470B7" w:rsidRDefault="00865CB7" w:rsidP="00644D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18.58</w:t>
            </w:r>
          </w:p>
        </w:tc>
        <w:tc>
          <w:tcPr>
            <w:tcW w:w="1275" w:type="dxa"/>
            <w:noWrap/>
            <w:hideMark/>
          </w:tcPr>
          <w:p w:rsidR="00865CB7" w:rsidRPr="00E470B7" w:rsidRDefault="00865CB7" w:rsidP="00644D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18.06</w:t>
            </w:r>
          </w:p>
        </w:tc>
        <w:tc>
          <w:tcPr>
            <w:tcW w:w="2119" w:type="dxa"/>
            <w:noWrap/>
            <w:hideMark/>
          </w:tcPr>
          <w:p w:rsidR="00865CB7" w:rsidRPr="00E470B7" w:rsidRDefault="00865CB7" w:rsidP="00644D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17.76</w:t>
            </w:r>
          </w:p>
        </w:tc>
      </w:tr>
      <w:tr w:rsidR="00865CB7" w:rsidRPr="00E470B7" w:rsidTr="009F58C4">
        <w:trPr>
          <w:trHeight w:val="300"/>
          <w:jc w:val="center"/>
        </w:trPr>
        <w:tc>
          <w:tcPr>
            <w:cnfStyle w:val="001000000000" w:firstRow="0" w:lastRow="0" w:firstColumn="1" w:lastColumn="0" w:oddVBand="0" w:evenVBand="0" w:oddHBand="0" w:evenHBand="0" w:firstRowFirstColumn="0" w:firstRowLastColumn="0" w:lastRowFirstColumn="0" w:lastRowLastColumn="0"/>
            <w:tcW w:w="2527" w:type="dxa"/>
            <w:noWrap/>
            <w:hideMark/>
          </w:tcPr>
          <w:p w:rsidR="00865CB7" w:rsidRPr="00E470B7" w:rsidRDefault="00865CB7" w:rsidP="00644DB2">
            <w:pPr>
              <w:jc w:val="center"/>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2002</w:t>
            </w:r>
          </w:p>
        </w:tc>
        <w:tc>
          <w:tcPr>
            <w:tcW w:w="1739" w:type="dxa"/>
            <w:noWrap/>
            <w:hideMark/>
          </w:tcPr>
          <w:p w:rsidR="00865CB7" w:rsidRPr="00E470B7" w:rsidRDefault="00865CB7" w:rsidP="00644D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20.23</w:t>
            </w:r>
          </w:p>
        </w:tc>
        <w:tc>
          <w:tcPr>
            <w:tcW w:w="1275" w:type="dxa"/>
            <w:noWrap/>
            <w:hideMark/>
          </w:tcPr>
          <w:p w:rsidR="00865CB7" w:rsidRPr="00E470B7" w:rsidRDefault="00865CB7" w:rsidP="00644D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19.11</w:t>
            </w:r>
          </w:p>
        </w:tc>
        <w:tc>
          <w:tcPr>
            <w:tcW w:w="2119" w:type="dxa"/>
            <w:noWrap/>
            <w:hideMark/>
          </w:tcPr>
          <w:p w:rsidR="00865CB7" w:rsidRPr="00E470B7" w:rsidRDefault="00865CB7" w:rsidP="00644D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18.48</w:t>
            </w:r>
          </w:p>
        </w:tc>
      </w:tr>
      <w:tr w:rsidR="00865CB7" w:rsidRPr="00E470B7" w:rsidTr="009F58C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27" w:type="dxa"/>
            <w:noWrap/>
            <w:hideMark/>
          </w:tcPr>
          <w:p w:rsidR="00865CB7" w:rsidRPr="00E470B7" w:rsidRDefault="00865CB7" w:rsidP="00644DB2">
            <w:pPr>
              <w:jc w:val="center"/>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2003</w:t>
            </w:r>
          </w:p>
        </w:tc>
        <w:tc>
          <w:tcPr>
            <w:tcW w:w="1739" w:type="dxa"/>
            <w:noWrap/>
            <w:hideMark/>
          </w:tcPr>
          <w:p w:rsidR="00865CB7" w:rsidRPr="00E470B7" w:rsidRDefault="00865CB7" w:rsidP="00644D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22.10</w:t>
            </w:r>
          </w:p>
        </w:tc>
        <w:tc>
          <w:tcPr>
            <w:tcW w:w="1275" w:type="dxa"/>
            <w:noWrap/>
            <w:hideMark/>
          </w:tcPr>
          <w:p w:rsidR="00865CB7" w:rsidRPr="00E470B7" w:rsidRDefault="00865CB7" w:rsidP="00644D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20.28</w:t>
            </w:r>
          </w:p>
        </w:tc>
        <w:tc>
          <w:tcPr>
            <w:tcW w:w="2119" w:type="dxa"/>
            <w:noWrap/>
            <w:hideMark/>
          </w:tcPr>
          <w:p w:rsidR="00865CB7" w:rsidRPr="00E470B7" w:rsidRDefault="00865CB7" w:rsidP="00644D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19.30</w:t>
            </w:r>
          </w:p>
        </w:tc>
      </w:tr>
      <w:tr w:rsidR="00865CB7" w:rsidRPr="00E470B7" w:rsidTr="009F58C4">
        <w:trPr>
          <w:trHeight w:val="300"/>
          <w:jc w:val="center"/>
        </w:trPr>
        <w:tc>
          <w:tcPr>
            <w:cnfStyle w:val="001000000000" w:firstRow="0" w:lastRow="0" w:firstColumn="1" w:lastColumn="0" w:oddVBand="0" w:evenVBand="0" w:oddHBand="0" w:evenHBand="0" w:firstRowFirstColumn="0" w:firstRowLastColumn="0" w:lastRowFirstColumn="0" w:lastRowLastColumn="0"/>
            <w:tcW w:w="2527" w:type="dxa"/>
            <w:noWrap/>
            <w:hideMark/>
          </w:tcPr>
          <w:p w:rsidR="00865CB7" w:rsidRPr="00E470B7" w:rsidRDefault="00865CB7" w:rsidP="00644DB2">
            <w:pPr>
              <w:jc w:val="center"/>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2004</w:t>
            </w:r>
          </w:p>
        </w:tc>
        <w:tc>
          <w:tcPr>
            <w:tcW w:w="1739" w:type="dxa"/>
            <w:noWrap/>
            <w:hideMark/>
          </w:tcPr>
          <w:p w:rsidR="00865CB7" w:rsidRPr="00E470B7" w:rsidRDefault="00865CB7" w:rsidP="00644D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24.31</w:t>
            </w:r>
          </w:p>
        </w:tc>
        <w:tc>
          <w:tcPr>
            <w:tcW w:w="1275" w:type="dxa"/>
            <w:noWrap/>
            <w:hideMark/>
          </w:tcPr>
          <w:p w:rsidR="00865CB7" w:rsidRPr="00E470B7" w:rsidRDefault="00865CB7" w:rsidP="00644D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21.68</w:t>
            </w:r>
          </w:p>
        </w:tc>
        <w:tc>
          <w:tcPr>
            <w:tcW w:w="2119" w:type="dxa"/>
            <w:noWrap/>
            <w:hideMark/>
          </w:tcPr>
          <w:p w:rsidR="00865CB7" w:rsidRPr="00E470B7" w:rsidRDefault="00865CB7" w:rsidP="00644D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20.29</w:t>
            </w:r>
          </w:p>
        </w:tc>
      </w:tr>
      <w:tr w:rsidR="00865CB7" w:rsidRPr="00E470B7" w:rsidTr="009F58C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27" w:type="dxa"/>
            <w:noWrap/>
            <w:hideMark/>
          </w:tcPr>
          <w:p w:rsidR="00865CB7" w:rsidRPr="00E470B7" w:rsidRDefault="00865CB7" w:rsidP="00644DB2">
            <w:pPr>
              <w:jc w:val="center"/>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2005</w:t>
            </w:r>
          </w:p>
        </w:tc>
        <w:tc>
          <w:tcPr>
            <w:tcW w:w="1739" w:type="dxa"/>
            <w:noWrap/>
            <w:hideMark/>
          </w:tcPr>
          <w:p w:rsidR="00865CB7" w:rsidRPr="00E470B7" w:rsidRDefault="00865CB7" w:rsidP="00644D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26.84</w:t>
            </w:r>
          </w:p>
        </w:tc>
        <w:tc>
          <w:tcPr>
            <w:tcW w:w="1275" w:type="dxa"/>
            <w:noWrap/>
            <w:hideMark/>
          </w:tcPr>
          <w:p w:rsidR="00865CB7" w:rsidRPr="00E470B7" w:rsidRDefault="00865CB7" w:rsidP="00644D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23.27</w:t>
            </w:r>
          </w:p>
        </w:tc>
        <w:tc>
          <w:tcPr>
            <w:tcW w:w="2119" w:type="dxa"/>
            <w:noWrap/>
            <w:hideMark/>
          </w:tcPr>
          <w:p w:rsidR="00865CB7" w:rsidRPr="00E470B7" w:rsidRDefault="00865CB7" w:rsidP="00644D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21.41</w:t>
            </w:r>
          </w:p>
        </w:tc>
      </w:tr>
      <w:tr w:rsidR="00865CB7" w:rsidRPr="00E470B7" w:rsidTr="009F58C4">
        <w:trPr>
          <w:trHeight w:val="300"/>
          <w:jc w:val="center"/>
        </w:trPr>
        <w:tc>
          <w:tcPr>
            <w:cnfStyle w:val="001000000000" w:firstRow="0" w:lastRow="0" w:firstColumn="1" w:lastColumn="0" w:oddVBand="0" w:evenVBand="0" w:oddHBand="0" w:evenHBand="0" w:firstRowFirstColumn="0" w:firstRowLastColumn="0" w:lastRowFirstColumn="0" w:lastRowLastColumn="0"/>
            <w:tcW w:w="2527" w:type="dxa"/>
            <w:noWrap/>
            <w:hideMark/>
          </w:tcPr>
          <w:p w:rsidR="00865CB7" w:rsidRPr="00E470B7" w:rsidRDefault="00865CB7" w:rsidP="00644DB2">
            <w:pPr>
              <w:jc w:val="center"/>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2006</w:t>
            </w:r>
          </w:p>
        </w:tc>
        <w:tc>
          <w:tcPr>
            <w:tcW w:w="1739" w:type="dxa"/>
            <w:noWrap/>
            <w:hideMark/>
          </w:tcPr>
          <w:p w:rsidR="00865CB7" w:rsidRPr="00E470B7" w:rsidRDefault="00865CB7" w:rsidP="00644D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29.62</w:t>
            </w:r>
          </w:p>
        </w:tc>
        <w:tc>
          <w:tcPr>
            <w:tcW w:w="1275" w:type="dxa"/>
            <w:noWrap/>
            <w:hideMark/>
          </w:tcPr>
          <w:p w:rsidR="00865CB7" w:rsidRPr="00E470B7" w:rsidRDefault="00865CB7" w:rsidP="00644D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24.95</w:t>
            </w:r>
          </w:p>
        </w:tc>
        <w:tc>
          <w:tcPr>
            <w:tcW w:w="2119" w:type="dxa"/>
            <w:noWrap/>
            <w:hideMark/>
          </w:tcPr>
          <w:p w:rsidR="00865CB7" w:rsidRPr="00E470B7" w:rsidRDefault="00865CB7" w:rsidP="00644D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22.59</w:t>
            </w:r>
          </w:p>
        </w:tc>
      </w:tr>
      <w:tr w:rsidR="00865CB7" w:rsidRPr="00E470B7" w:rsidTr="009F58C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27" w:type="dxa"/>
            <w:noWrap/>
            <w:hideMark/>
          </w:tcPr>
          <w:p w:rsidR="00865CB7" w:rsidRPr="00E470B7" w:rsidRDefault="00865CB7" w:rsidP="00644DB2">
            <w:pPr>
              <w:jc w:val="center"/>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2007</w:t>
            </w:r>
          </w:p>
        </w:tc>
        <w:tc>
          <w:tcPr>
            <w:tcW w:w="1739" w:type="dxa"/>
            <w:noWrap/>
            <w:hideMark/>
          </w:tcPr>
          <w:p w:rsidR="00865CB7" w:rsidRPr="00E470B7" w:rsidRDefault="00865CB7" w:rsidP="00644D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32.53</w:t>
            </w:r>
          </w:p>
        </w:tc>
        <w:tc>
          <w:tcPr>
            <w:tcW w:w="1275" w:type="dxa"/>
            <w:noWrap/>
            <w:hideMark/>
          </w:tcPr>
          <w:p w:rsidR="00865CB7" w:rsidRPr="00E470B7" w:rsidRDefault="00865CB7" w:rsidP="00644D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26.63</w:t>
            </w:r>
          </w:p>
        </w:tc>
        <w:tc>
          <w:tcPr>
            <w:tcW w:w="2119" w:type="dxa"/>
            <w:noWrap/>
            <w:hideMark/>
          </w:tcPr>
          <w:p w:rsidR="00865CB7" w:rsidRPr="00E470B7" w:rsidRDefault="00865CB7" w:rsidP="00644D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23.70</w:t>
            </w:r>
          </w:p>
        </w:tc>
      </w:tr>
      <w:tr w:rsidR="00865CB7" w:rsidRPr="00E470B7" w:rsidTr="009F58C4">
        <w:trPr>
          <w:trHeight w:val="300"/>
          <w:jc w:val="center"/>
        </w:trPr>
        <w:tc>
          <w:tcPr>
            <w:cnfStyle w:val="001000000000" w:firstRow="0" w:lastRow="0" w:firstColumn="1" w:lastColumn="0" w:oddVBand="0" w:evenVBand="0" w:oddHBand="0" w:evenHBand="0" w:firstRowFirstColumn="0" w:firstRowLastColumn="0" w:lastRowFirstColumn="0" w:lastRowLastColumn="0"/>
            <w:tcW w:w="2527" w:type="dxa"/>
            <w:noWrap/>
            <w:hideMark/>
          </w:tcPr>
          <w:p w:rsidR="00865CB7" w:rsidRPr="00E470B7" w:rsidRDefault="00865CB7" w:rsidP="00644DB2">
            <w:pPr>
              <w:jc w:val="center"/>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2010</w:t>
            </w:r>
          </w:p>
        </w:tc>
        <w:tc>
          <w:tcPr>
            <w:tcW w:w="1739" w:type="dxa"/>
            <w:noWrap/>
            <w:hideMark/>
          </w:tcPr>
          <w:p w:rsidR="00865CB7" w:rsidRPr="00E470B7" w:rsidRDefault="00865CB7" w:rsidP="00644D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35.39</w:t>
            </w:r>
          </w:p>
        </w:tc>
        <w:tc>
          <w:tcPr>
            <w:tcW w:w="1275" w:type="dxa"/>
            <w:noWrap/>
            <w:hideMark/>
          </w:tcPr>
          <w:p w:rsidR="00865CB7" w:rsidRPr="00E470B7" w:rsidRDefault="00865CB7" w:rsidP="00644D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28.15</w:t>
            </w:r>
          </w:p>
        </w:tc>
        <w:tc>
          <w:tcPr>
            <w:tcW w:w="2119" w:type="dxa"/>
            <w:noWrap/>
            <w:hideMark/>
          </w:tcPr>
          <w:p w:rsidR="00865CB7" w:rsidRPr="00E470B7" w:rsidRDefault="00865CB7" w:rsidP="00644D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24.65</w:t>
            </w:r>
          </w:p>
        </w:tc>
      </w:tr>
      <w:tr w:rsidR="00865CB7" w:rsidRPr="00E470B7" w:rsidTr="009F58C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27" w:type="dxa"/>
            <w:noWrap/>
            <w:hideMark/>
          </w:tcPr>
          <w:p w:rsidR="00865CB7" w:rsidRPr="00E470B7" w:rsidRDefault="00865CB7" w:rsidP="00644DB2">
            <w:pPr>
              <w:jc w:val="center"/>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2020</w:t>
            </w:r>
          </w:p>
        </w:tc>
        <w:tc>
          <w:tcPr>
            <w:tcW w:w="1739" w:type="dxa"/>
            <w:noWrap/>
            <w:hideMark/>
          </w:tcPr>
          <w:p w:rsidR="00865CB7" w:rsidRPr="00E470B7" w:rsidRDefault="00865CB7" w:rsidP="00644D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41.43</w:t>
            </w:r>
          </w:p>
        </w:tc>
        <w:tc>
          <w:tcPr>
            <w:tcW w:w="1275" w:type="dxa"/>
            <w:noWrap/>
            <w:hideMark/>
          </w:tcPr>
          <w:p w:rsidR="00865CB7" w:rsidRPr="00E470B7" w:rsidRDefault="00865CB7" w:rsidP="00644D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31.12</w:t>
            </w:r>
          </w:p>
        </w:tc>
        <w:tc>
          <w:tcPr>
            <w:tcW w:w="2119" w:type="dxa"/>
            <w:noWrap/>
            <w:hideMark/>
          </w:tcPr>
          <w:p w:rsidR="00865CB7" w:rsidRPr="00E470B7" w:rsidRDefault="00865CB7" w:rsidP="00644D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26.36</w:t>
            </w:r>
          </w:p>
        </w:tc>
      </w:tr>
      <w:tr w:rsidR="00865CB7" w:rsidRPr="00E470B7" w:rsidTr="009F58C4">
        <w:trPr>
          <w:trHeight w:val="300"/>
          <w:jc w:val="center"/>
        </w:trPr>
        <w:tc>
          <w:tcPr>
            <w:cnfStyle w:val="001000000000" w:firstRow="0" w:lastRow="0" w:firstColumn="1" w:lastColumn="0" w:oddVBand="0" w:evenVBand="0" w:oddHBand="0" w:evenHBand="0" w:firstRowFirstColumn="0" w:firstRowLastColumn="0" w:lastRowFirstColumn="0" w:lastRowLastColumn="0"/>
            <w:tcW w:w="2527" w:type="dxa"/>
            <w:noWrap/>
            <w:hideMark/>
          </w:tcPr>
          <w:p w:rsidR="00865CB7" w:rsidRPr="00E470B7" w:rsidRDefault="00865CB7" w:rsidP="00644DB2">
            <w:pPr>
              <w:jc w:val="center"/>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2030</w:t>
            </w:r>
          </w:p>
        </w:tc>
        <w:tc>
          <w:tcPr>
            <w:tcW w:w="1739" w:type="dxa"/>
            <w:noWrap/>
            <w:hideMark/>
          </w:tcPr>
          <w:p w:rsidR="00865CB7" w:rsidRPr="00E470B7" w:rsidRDefault="00865CB7" w:rsidP="00644D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83.05</w:t>
            </w:r>
          </w:p>
        </w:tc>
        <w:tc>
          <w:tcPr>
            <w:tcW w:w="1275" w:type="dxa"/>
            <w:noWrap/>
            <w:hideMark/>
          </w:tcPr>
          <w:p w:rsidR="00865CB7" w:rsidRPr="00E470B7" w:rsidRDefault="00865CB7" w:rsidP="00644D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46.87</w:t>
            </w:r>
          </w:p>
        </w:tc>
        <w:tc>
          <w:tcPr>
            <w:tcW w:w="2119" w:type="dxa"/>
            <w:noWrap/>
            <w:hideMark/>
          </w:tcPr>
          <w:p w:rsidR="00865CB7" w:rsidRPr="00E470B7" w:rsidRDefault="00865CB7" w:rsidP="00644D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33.63</w:t>
            </w:r>
          </w:p>
        </w:tc>
      </w:tr>
      <w:tr w:rsidR="00865CB7" w:rsidRPr="00E470B7" w:rsidTr="009F58C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27" w:type="dxa"/>
            <w:noWrap/>
            <w:hideMark/>
          </w:tcPr>
          <w:p w:rsidR="00865CB7" w:rsidRPr="00E470B7" w:rsidRDefault="00865CB7" w:rsidP="00644DB2">
            <w:pPr>
              <w:jc w:val="center"/>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2040</w:t>
            </w:r>
          </w:p>
        </w:tc>
        <w:tc>
          <w:tcPr>
            <w:tcW w:w="1739" w:type="dxa"/>
            <w:noWrap/>
            <w:hideMark/>
          </w:tcPr>
          <w:p w:rsidR="00865CB7" w:rsidRPr="00E470B7" w:rsidRDefault="00865CB7" w:rsidP="00644D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166.41</w:t>
            </w:r>
          </w:p>
        </w:tc>
        <w:tc>
          <w:tcPr>
            <w:tcW w:w="1275" w:type="dxa"/>
            <w:noWrap/>
            <w:hideMark/>
          </w:tcPr>
          <w:p w:rsidR="00865CB7" w:rsidRPr="00E470B7" w:rsidRDefault="00865CB7" w:rsidP="00644D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70.56</w:t>
            </w:r>
          </w:p>
        </w:tc>
        <w:tc>
          <w:tcPr>
            <w:tcW w:w="2119" w:type="dxa"/>
            <w:noWrap/>
            <w:hideMark/>
          </w:tcPr>
          <w:p w:rsidR="00865CB7" w:rsidRPr="00E470B7" w:rsidRDefault="00865CB7" w:rsidP="00644D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42.88</w:t>
            </w:r>
          </w:p>
        </w:tc>
      </w:tr>
      <w:tr w:rsidR="00865CB7" w:rsidRPr="00E470B7" w:rsidTr="009F58C4">
        <w:trPr>
          <w:trHeight w:val="300"/>
          <w:jc w:val="center"/>
        </w:trPr>
        <w:tc>
          <w:tcPr>
            <w:cnfStyle w:val="001000000000" w:firstRow="0" w:lastRow="0" w:firstColumn="1" w:lastColumn="0" w:oddVBand="0" w:evenVBand="0" w:oddHBand="0" w:evenHBand="0" w:firstRowFirstColumn="0" w:firstRowLastColumn="0" w:lastRowFirstColumn="0" w:lastRowLastColumn="0"/>
            <w:tcW w:w="2527" w:type="dxa"/>
            <w:noWrap/>
            <w:hideMark/>
          </w:tcPr>
          <w:p w:rsidR="00865CB7" w:rsidRPr="00E470B7" w:rsidRDefault="00865CB7" w:rsidP="00644DB2">
            <w:pPr>
              <w:jc w:val="center"/>
              <w:rPr>
                <w:rFonts w:ascii="Times New Roman" w:eastAsia="Times New Roman" w:hAnsi="Times New Roman" w:cs="Times New Roman"/>
                <w:color w:val="000000"/>
                <w:sz w:val="24"/>
                <w:szCs w:val="24"/>
                <w:lang w:eastAsia="es-MX"/>
              </w:rPr>
            </w:pPr>
            <w:r w:rsidRPr="00E470B7">
              <w:rPr>
                <w:rFonts w:ascii="Times New Roman" w:eastAsia="Times New Roman" w:hAnsi="Times New Roman" w:cs="Times New Roman"/>
                <w:color w:val="000000"/>
                <w:sz w:val="24"/>
                <w:szCs w:val="24"/>
                <w:lang w:eastAsia="es-MX"/>
              </w:rPr>
              <w:t>2050</w:t>
            </w:r>
          </w:p>
        </w:tc>
        <w:tc>
          <w:tcPr>
            <w:tcW w:w="1739" w:type="dxa"/>
            <w:noWrap/>
            <w:hideMark/>
          </w:tcPr>
          <w:p w:rsidR="00865CB7" w:rsidRPr="00E470B7" w:rsidRDefault="00865CB7" w:rsidP="00644D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MX"/>
              </w:rPr>
            </w:pPr>
            <w:r w:rsidRPr="00E470B7">
              <w:rPr>
                <w:rFonts w:ascii="Times New Roman" w:eastAsia="Times New Roman" w:hAnsi="Times New Roman" w:cs="Times New Roman"/>
                <w:b/>
                <w:color w:val="000000"/>
                <w:sz w:val="24"/>
                <w:szCs w:val="24"/>
                <w:lang w:eastAsia="es-MX"/>
              </w:rPr>
              <w:t>333.28</w:t>
            </w:r>
          </w:p>
        </w:tc>
        <w:tc>
          <w:tcPr>
            <w:tcW w:w="1275" w:type="dxa"/>
            <w:noWrap/>
            <w:hideMark/>
          </w:tcPr>
          <w:p w:rsidR="00865CB7" w:rsidRPr="00E470B7" w:rsidRDefault="00865CB7" w:rsidP="00644D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MX"/>
              </w:rPr>
            </w:pPr>
            <w:r w:rsidRPr="00E470B7">
              <w:rPr>
                <w:rFonts w:ascii="Times New Roman" w:eastAsia="Times New Roman" w:hAnsi="Times New Roman" w:cs="Times New Roman"/>
                <w:b/>
                <w:color w:val="000000"/>
                <w:sz w:val="24"/>
                <w:szCs w:val="24"/>
                <w:lang w:eastAsia="es-MX"/>
              </w:rPr>
              <w:t>106.16</w:t>
            </w:r>
          </w:p>
        </w:tc>
        <w:tc>
          <w:tcPr>
            <w:tcW w:w="2119" w:type="dxa"/>
            <w:noWrap/>
            <w:hideMark/>
          </w:tcPr>
          <w:p w:rsidR="00865CB7" w:rsidRPr="00E470B7" w:rsidRDefault="00865CB7" w:rsidP="00644D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MX"/>
              </w:rPr>
            </w:pPr>
            <w:r w:rsidRPr="00E470B7">
              <w:rPr>
                <w:rFonts w:ascii="Times New Roman" w:eastAsia="Times New Roman" w:hAnsi="Times New Roman" w:cs="Times New Roman"/>
                <w:b/>
                <w:color w:val="000000"/>
                <w:sz w:val="24"/>
                <w:szCs w:val="24"/>
                <w:lang w:eastAsia="es-MX"/>
              </w:rPr>
              <w:t>54.65</w:t>
            </w:r>
          </w:p>
        </w:tc>
      </w:tr>
    </w:tbl>
    <w:p w:rsidR="00644DB2" w:rsidRPr="00E470B7" w:rsidRDefault="00644DB2" w:rsidP="00F416BF">
      <w:pPr>
        <w:spacing w:line="360" w:lineRule="auto"/>
        <w:ind w:firstLine="708"/>
        <w:jc w:val="both"/>
        <w:rPr>
          <w:rFonts w:ascii="Times New Roman" w:hAnsi="Times New Roman" w:cs="Times New Roman"/>
          <w:sz w:val="24"/>
          <w:szCs w:val="24"/>
        </w:rPr>
      </w:pPr>
    </w:p>
    <w:p w:rsidR="00865CB7"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Pour rendre plus claire l’écart des prix dans cette période, nous présentons ces donnés dans la graphique suivante. </w:t>
      </w:r>
    </w:p>
    <w:p w:rsidR="002F4EB0" w:rsidRPr="00E470B7" w:rsidRDefault="00865CB7" w:rsidP="00D436A2">
      <w:pPr>
        <w:keepNext/>
        <w:spacing w:line="360" w:lineRule="auto"/>
        <w:jc w:val="center"/>
        <w:rPr>
          <w:rFonts w:ascii="Times New Roman" w:hAnsi="Times New Roman" w:cs="Times New Roman"/>
          <w:sz w:val="24"/>
          <w:szCs w:val="24"/>
        </w:rPr>
      </w:pPr>
      <w:r w:rsidRPr="00E470B7">
        <w:rPr>
          <w:rFonts w:ascii="Times New Roman" w:hAnsi="Times New Roman" w:cs="Times New Roman"/>
          <w:noProof/>
          <w:sz w:val="24"/>
          <w:szCs w:val="24"/>
        </w:rPr>
        <w:lastRenderedPageBreak/>
        <w:drawing>
          <wp:inline distT="0" distB="0" distL="0" distR="0">
            <wp:extent cx="4514850" cy="2463800"/>
            <wp:effectExtent l="0" t="0" r="0" b="0"/>
            <wp:docPr id="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101E" w:rsidRPr="00E470B7" w:rsidRDefault="002F4EB0" w:rsidP="0062101E">
      <w:pPr>
        <w:spacing w:after="0" w:line="240" w:lineRule="auto"/>
        <w:jc w:val="center"/>
        <w:rPr>
          <w:rFonts w:ascii="Times New Roman" w:hAnsi="Times New Roman" w:cs="Times New Roman"/>
        </w:rPr>
      </w:pPr>
      <w:r w:rsidRPr="00E470B7">
        <w:rPr>
          <w:rFonts w:ascii="Times New Roman" w:hAnsi="Times New Roman" w:cs="Times New Roman"/>
          <w:b/>
        </w:rPr>
        <w:t>Graphique</w:t>
      </w:r>
      <w:r w:rsidR="00D436A2" w:rsidRPr="00E470B7">
        <w:rPr>
          <w:rFonts w:ascii="Times New Roman" w:hAnsi="Times New Roman" w:cs="Times New Roman"/>
          <w:b/>
        </w:rPr>
        <w:t xml:space="preserve"> </w:t>
      </w:r>
      <w:r w:rsidR="00612D5F" w:rsidRPr="00E470B7">
        <w:rPr>
          <w:rFonts w:ascii="Times New Roman" w:hAnsi="Times New Roman" w:cs="Times New Roman"/>
          <w:b/>
        </w:rPr>
        <w:fldChar w:fldCharType="begin"/>
      </w:r>
      <w:r w:rsidRPr="00E470B7">
        <w:rPr>
          <w:rFonts w:ascii="Times New Roman" w:hAnsi="Times New Roman" w:cs="Times New Roman"/>
          <w:b/>
        </w:rPr>
        <w:instrText xml:space="preserve"> SEQ Graphique_ \* ARABIC </w:instrText>
      </w:r>
      <w:r w:rsidR="00612D5F" w:rsidRPr="00E470B7">
        <w:rPr>
          <w:rFonts w:ascii="Times New Roman" w:hAnsi="Times New Roman" w:cs="Times New Roman"/>
          <w:b/>
        </w:rPr>
        <w:fldChar w:fldCharType="separate"/>
      </w:r>
      <w:r w:rsidR="00FD6829" w:rsidRPr="00E470B7">
        <w:rPr>
          <w:rFonts w:ascii="Times New Roman" w:hAnsi="Times New Roman" w:cs="Times New Roman"/>
          <w:b/>
        </w:rPr>
        <w:t>1</w:t>
      </w:r>
      <w:r w:rsidR="00612D5F" w:rsidRPr="00E470B7">
        <w:rPr>
          <w:rFonts w:ascii="Times New Roman" w:hAnsi="Times New Roman" w:cs="Times New Roman"/>
          <w:b/>
        </w:rPr>
        <w:fldChar w:fldCharType="end"/>
      </w:r>
      <w:r w:rsidR="00644DB2" w:rsidRPr="00E470B7">
        <w:rPr>
          <w:rFonts w:ascii="Times New Roman" w:hAnsi="Times New Roman" w:cs="Times New Roman"/>
          <w:b/>
        </w:rPr>
        <w:t> </w:t>
      </w:r>
      <w:r w:rsidR="0062101E" w:rsidRPr="00E470B7">
        <w:rPr>
          <w:rFonts w:ascii="Times New Roman" w:hAnsi="Times New Roman" w:cs="Times New Roman"/>
        </w:rPr>
        <w:t>: Comparaison entre les trajectoires des</w:t>
      </w:r>
      <w:r w:rsidR="00644DB2" w:rsidRPr="00E470B7">
        <w:rPr>
          <w:rFonts w:ascii="Times New Roman" w:hAnsi="Times New Roman" w:cs="Times New Roman"/>
        </w:rPr>
        <w:t xml:space="preserve"> prix </w:t>
      </w:r>
    </w:p>
    <w:p w:rsidR="00644DB2" w:rsidRPr="00E470B7" w:rsidRDefault="0062101E" w:rsidP="0062101E">
      <w:pPr>
        <w:spacing w:after="0" w:line="240" w:lineRule="auto"/>
        <w:jc w:val="center"/>
        <w:rPr>
          <w:rFonts w:ascii="Times New Roman" w:hAnsi="Times New Roman" w:cs="Times New Roman"/>
        </w:rPr>
      </w:pPr>
      <w:r w:rsidRPr="00E470B7">
        <w:rPr>
          <w:rFonts w:ascii="Times New Roman" w:hAnsi="Times New Roman" w:cs="Times New Roman"/>
        </w:rPr>
        <w:t>et les différentes</w:t>
      </w:r>
      <w:r w:rsidR="00644DB2" w:rsidRPr="00E470B7">
        <w:rPr>
          <w:rFonts w:ascii="Times New Roman" w:hAnsi="Times New Roman" w:cs="Times New Roman"/>
        </w:rPr>
        <w:t xml:space="preserve"> taux d'intérêt.</w:t>
      </w:r>
    </w:p>
    <w:p w:rsidR="0062101E" w:rsidRPr="00E470B7" w:rsidRDefault="0062101E" w:rsidP="0062101E">
      <w:pPr>
        <w:spacing w:after="0" w:line="240" w:lineRule="auto"/>
        <w:jc w:val="center"/>
        <w:rPr>
          <w:rFonts w:ascii="Times New Roman" w:hAnsi="Times New Roman" w:cs="Times New Roman"/>
          <w:b/>
        </w:rPr>
      </w:pPr>
    </w:p>
    <w:p w:rsidR="00865CB7"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Cette graphique nous permet comprendre comment la variation des trois possibles taux d’intérêt, vont produire des changements importants dans les prix futurs. A la fin de la période, les prix des ressources valorisées avec le taux d’intérêt </w:t>
      </w:r>
      <w:r w:rsidRPr="00E470B7">
        <w:rPr>
          <w:rFonts w:ascii="Times New Roman" w:hAnsi="Times New Roman" w:cs="Times New Roman"/>
          <w:i/>
          <w:sz w:val="24"/>
          <w:szCs w:val="24"/>
        </w:rPr>
        <w:t>g1</w:t>
      </w:r>
      <w:r w:rsidRPr="00E470B7">
        <w:rPr>
          <w:rFonts w:ascii="Times New Roman" w:hAnsi="Times New Roman" w:cs="Times New Roman"/>
          <w:sz w:val="24"/>
          <w:szCs w:val="24"/>
        </w:rPr>
        <w:t xml:space="preserve"> sont de l’ordre de six fois plus grands qu’avec </w:t>
      </w:r>
      <w:r w:rsidRPr="00E470B7">
        <w:rPr>
          <w:rFonts w:ascii="Times New Roman" w:hAnsi="Times New Roman" w:cs="Times New Roman"/>
          <w:i/>
          <w:sz w:val="24"/>
          <w:szCs w:val="24"/>
        </w:rPr>
        <w:t>g3</w:t>
      </w:r>
      <w:r w:rsidRPr="00E470B7">
        <w:rPr>
          <w:rFonts w:ascii="Times New Roman" w:hAnsi="Times New Roman" w:cs="Times New Roman"/>
          <w:sz w:val="24"/>
          <w:szCs w:val="24"/>
        </w:rPr>
        <w:t xml:space="preserve">;  </w:t>
      </w:r>
      <w:r w:rsidRPr="00E470B7">
        <w:rPr>
          <w:rFonts w:ascii="Times New Roman" w:hAnsi="Times New Roman" w:cs="Times New Roman"/>
          <w:i/>
          <w:sz w:val="24"/>
          <w:szCs w:val="24"/>
        </w:rPr>
        <w:t>g2</w:t>
      </w:r>
      <w:r w:rsidRPr="00E470B7">
        <w:rPr>
          <w:rFonts w:ascii="Times New Roman" w:hAnsi="Times New Roman" w:cs="Times New Roman"/>
          <w:sz w:val="24"/>
          <w:szCs w:val="24"/>
        </w:rPr>
        <w:t xml:space="preserve"> est de l’ordre de deux fois les prix de </w:t>
      </w:r>
      <w:r w:rsidRPr="00E470B7">
        <w:rPr>
          <w:rFonts w:ascii="Times New Roman" w:hAnsi="Times New Roman" w:cs="Times New Roman"/>
          <w:i/>
          <w:sz w:val="24"/>
          <w:szCs w:val="24"/>
        </w:rPr>
        <w:t>g3</w:t>
      </w:r>
      <w:r w:rsidRPr="00E470B7">
        <w:rPr>
          <w:rFonts w:ascii="Times New Roman" w:hAnsi="Times New Roman" w:cs="Times New Roman"/>
          <w:sz w:val="24"/>
          <w:szCs w:val="24"/>
        </w:rPr>
        <w:t xml:space="preserve">. Ceci est provoqué par la nature de la fonction exponentielle – qui modèle les prix – car elle fait que les différences dans les conditions initiales de l’exposant rapportent des grandes augmentations dans le résultat. </w:t>
      </w:r>
    </w:p>
    <w:p w:rsidR="00865CB7"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Il faut remarquer qu’une fois que le taux d’intérêt est choisi, la trajectoire des prix est fixée pendant toute la durée des ressources et pour tous les producteurs. Un nouveau producteur devra s’ajuster à la courbe des prix que le marché a déjà adoptée. Avec la trajectoire des prix fixée, le sentier d’extraction de la ressource est aussi fixé par l’ensemble des producteurs, que par le temps pour l’épuisemen</w:t>
      </w:r>
      <w:r w:rsidR="00644DB2" w:rsidRPr="00E470B7">
        <w:rPr>
          <w:rFonts w:ascii="Times New Roman" w:hAnsi="Times New Roman" w:cs="Times New Roman"/>
          <w:sz w:val="24"/>
          <w:szCs w:val="24"/>
        </w:rPr>
        <w:t xml:space="preserve">t </w:t>
      </w:r>
      <w:r w:rsidRPr="00E470B7">
        <w:rPr>
          <w:rFonts w:ascii="Times New Roman" w:hAnsi="Times New Roman" w:cs="Times New Roman"/>
          <w:sz w:val="24"/>
          <w:szCs w:val="24"/>
        </w:rPr>
        <w:t>même que le temps pour l’épuisement</w:t>
      </w:r>
      <w:r w:rsidR="00644DB2" w:rsidRPr="00E470B7">
        <w:rPr>
          <w:rFonts w:ascii="Times New Roman" w:hAnsi="Times New Roman" w:cs="Times New Roman"/>
          <w:sz w:val="24"/>
          <w:szCs w:val="24"/>
        </w:rPr>
        <w:t xml:space="preserve">. </w:t>
      </w:r>
    </w:p>
    <w:p w:rsidR="00865CB7" w:rsidRPr="00E470B7" w:rsidRDefault="00865CB7" w:rsidP="00F416BF">
      <w:pPr>
        <w:autoSpaceDE w:val="0"/>
        <w:autoSpaceDN w:val="0"/>
        <w:adjustRightInd w:val="0"/>
        <w:spacing w:after="0"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Selon ce modèle, les variations de taux d’intérêt au long du temps ne produiront pas de variations dans les prix, et non plus dans le sentier optime d’extraction. Cette supposition n’est pas réaliste, car en présence d’un taux d’intérêt qui descend constamment, les propriétaires changeront le sentier d’extraction afin d’éviter des pertes. Cependant,  Hotelling  pensait que les variations de taux d’intérêt ne seraient importantes qu’à long terme : « </w:t>
      </w:r>
      <w:r w:rsidR="0062101E" w:rsidRPr="00E470B7">
        <w:rPr>
          <w:rFonts w:ascii="Times New Roman" w:hAnsi="Times New Roman" w:cs="Times New Roman"/>
          <w:i/>
          <w:sz w:val="24"/>
          <w:szCs w:val="24"/>
        </w:rPr>
        <w:t xml:space="preserve">Evidement, les changements de ce taux sont à prévoir, surtout en considérant </w:t>
      </w:r>
      <w:r w:rsidR="0062101E" w:rsidRPr="00E470B7">
        <w:rPr>
          <w:rFonts w:ascii="Times New Roman" w:hAnsi="Times New Roman" w:cs="Times New Roman"/>
          <w:i/>
          <w:sz w:val="24"/>
          <w:szCs w:val="24"/>
        </w:rPr>
        <w:lastRenderedPageBreak/>
        <w:t>l'avenir à long terme. Si nous regardons devant nous vers une époque lointaine où toutes les ressources de la terre seront presque épuisées, et la race humaine sera réduite à la pauvreté totale, on peut s'attendre à des taux d'intérêt très élevés</w:t>
      </w:r>
      <w:r w:rsidRPr="00E470B7">
        <w:rPr>
          <w:rFonts w:ascii="Times New Roman" w:hAnsi="Times New Roman" w:cs="Times New Roman"/>
          <w:b/>
          <w:i/>
          <w:sz w:val="24"/>
          <w:szCs w:val="24"/>
        </w:rPr>
        <w:t>»</w:t>
      </w:r>
      <w:r w:rsidRPr="00E470B7">
        <w:rPr>
          <w:rFonts w:ascii="Times New Roman" w:hAnsi="Times New Roman" w:cs="Times New Roman"/>
          <w:sz w:val="24"/>
          <w:szCs w:val="24"/>
        </w:rPr>
        <w:t xml:space="preserve"> (Hotelling. Op. Cit.</w:t>
      </w:r>
      <w:r w:rsidR="0062101E" w:rsidRPr="00E470B7">
        <w:rPr>
          <w:rFonts w:ascii="Times New Roman" w:hAnsi="Times New Roman" w:cs="Times New Roman"/>
          <w:sz w:val="24"/>
          <w:szCs w:val="24"/>
        </w:rPr>
        <w:t xml:space="preserve"> </w:t>
      </w:r>
      <w:r w:rsidRPr="00E470B7">
        <w:rPr>
          <w:rFonts w:ascii="Times New Roman" w:hAnsi="Times New Roman" w:cs="Times New Roman"/>
          <w:sz w:val="24"/>
          <w:szCs w:val="24"/>
        </w:rPr>
        <w:t xml:space="preserve">P.145). </w:t>
      </w:r>
    </w:p>
    <w:p w:rsidR="00865CB7" w:rsidRPr="00E470B7" w:rsidRDefault="00865CB7" w:rsidP="00F416BF">
      <w:pPr>
        <w:autoSpaceDE w:val="0"/>
        <w:autoSpaceDN w:val="0"/>
        <w:adjustRightInd w:val="0"/>
        <w:spacing w:after="0"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Contrairement à ce que nous laisse voir la graphique présentée, nous considérons qu’affirmer que les changements de taux d’intérêt ne sont pas importants qu’à long terme, ne correspond pas aux résultats du propre modèle. Mais qu’en plus, les changements du taux d’intérêt sont importants tant à court terme qu’à long terme. </w:t>
      </w:r>
    </w:p>
    <w:p w:rsidR="00865CB7" w:rsidRPr="00E470B7" w:rsidRDefault="00865CB7" w:rsidP="00F416BF">
      <w:pPr>
        <w:spacing w:after="0" w:line="360" w:lineRule="auto"/>
        <w:ind w:right="49"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Dans le modèle, il n’y a pas des distinctions entre les </w:t>
      </w:r>
      <w:r w:rsidRPr="00E470B7">
        <w:rPr>
          <w:rFonts w:ascii="Times New Roman" w:hAnsi="Times New Roman" w:cs="Times New Roman"/>
          <w:i/>
          <w:sz w:val="24"/>
          <w:szCs w:val="24"/>
        </w:rPr>
        <w:t>réserves prouvées</w:t>
      </w:r>
      <w:r w:rsidRPr="00E470B7">
        <w:rPr>
          <w:rFonts w:ascii="Times New Roman" w:hAnsi="Times New Roman" w:cs="Times New Roman"/>
          <w:sz w:val="24"/>
          <w:szCs w:val="24"/>
        </w:rPr>
        <w:t xml:space="preserve"> et  les </w:t>
      </w:r>
      <w:r w:rsidRPr="00E470B7">
        <w:rPr>
          <w:rFonts w:ascii="Times New Roman" w:hAnsi="Times New Roman" w:cs="Times New Roman"/>
          <w:i/>
          <w:sz w:val="24"/>
          <w:szCs w:val="24"/>
        </w:rPr>
        <w:t>réserves probables</w:t>
      </w:r>
      <w:r w:rsidRPr="00E470B7">
        <w:rPr>
          <w:rFonts w:ascii="Times New Roman" w:hAnsi="Times New Roman" w:cs="Times New Roman"/>
          <w:sz w:val="24"/>
          <w:szCs w:val="24"/>
        </w:rPr>
        <w:t xml:space="preserve">. Autrement dit, le modèle considère la connaissance de la totalité des réserves des matières, sans compter que pas toutes les réserves pourront être extraites compte tenu des barrières technologiques. Même en acceptant que dans l’avenir les avances technologiques peuvent amplifier les possibilités de l’extraction, il y une restreinte de plus –important surtout pour les combustibles fossiles-, et c’est que l’énergie nécessaire pour l’extraction et la distribution peut être plus élevée à l’énergie résultante, ce qui fait que la quantité des matières disponibles pour les générations futures soit inférieure à ce que le modèle assigne. </w:t>
      </w:r>
    </w:p>
    <w:p w:rsidR="00865CB7" w:rsidRDefault="00865CB7" w:rsidP="00F777D2">
      <w:pPr>
        <w:pStyle w:val="Titre3"/>
      </w:pPr>
      <w:bookmarkStart w:id="18" w:name="_Toc327781729"/>
      <w:bookmarkStart w:id="19" w:name="_Toc327968646"/>
      <w:bookmarkStart w:id="20" w:name="_Toc327970012"/>
      <w:r w:rsidRPr="00E470B7">
        <w:t>L’extraction éternelle d’une source sans l’</w:t>
      </w:r>
      <w:bookmarkEnd w:id="18"/>
      <w:r w:rsidR="002F4EB0" w:rsidRPr="00E470B7">
        <w:t>épuiser</w:t>
      </w:r>
      <w:bookmarkEnd w:id="19"/>
      <w:bookmarkEnd w:id="20"/>
    </w:p>
    <w:p w:rsidR="00F777D2" w:rsidRPr="00F777D2" w:rsidRDefault="00F777D2" w:rsidP="00F777D2"/>
    <w:p w:rsidR="00865CB7" w:rsidRPr="00E470B7" w:rsidRDefault="00865CB7" w:rsidP="00F416BF">
      <w:pPr>
        <w:spacing w:after="0" w:line="360" w:lineRule="auto"/>
        <w:ind w:right="49" w:firstLine="708"/>
        <w:jc w:val="both"/>
        <w:rPr>
          <w:rFonts w:ascii="Times New Roman" w:hAnsi="Times New Roman" w:cs="Times New Roman"/>
          <w:sz w:val="24"/>
          <w:szCs w:val="24"/>
        </w:rPr>
      </w:pPr>
      <w:r w:rsidRPr="00E470B7">
        <w:rPr>
          <w:rFonts w:ascii="Times New Roman" w:hAnsi="Times New Roman" w:cs="Times New Roman"/>
          <w:sz w:val="24"/>
          <w:szCs w:val="24"/>
        </w:rPr>
        <w:t>En outre, un raisonnement présenté par Hotelling –qui est certes contradictoire- c’est de faire un modèle de conservation en partant de l’hypothèse de l’épuisement de la ressource que nous souhaitons conserver. La seule possibilité de conservation envisagée par Hotelling est que la ressource soit conservée d’une forme asymptotique, ce qui peut se comprendre aussi comme la possibilité d’extraire éternellement des matières d’une mine sans l’épuiser.</w:t>
      </w:r>
    </w:p>
    <w:p w:rsidR="00865CB7" w:rsidRPr="00E470B7" w:rsidRDefault="00865CB7" w:rsidP="00F416BF">
      <w:pPr>
        <w:spacing w:after="0" w:line="360" w:lineRule="auto"/>
        <w:ind w:right="49"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Même si cette dernière affirmation n’a rien de faux, elle ne correspond pas vraiment à un comportement qui serait observé dans la réalité. Pour clarifier cet argument, il nous faut réfléchir en termes mathématiques pour comprendre cette possibilité, laquelle révèle </w:t>
      </w:r>
      <w:r w:rsidRPr="00E470B7">
        <w:rPr>
          <w:rFonts w:ascii="Times New Roman" w:hAnsi="Times New Roman" w:cs="Times New Roman"/>
          <w:sz w:val="24"/>
          <w:szCs w:val="24"/>
        </w:rPr>
        <w:lastRenderedPageBreak/>
        <w:t>un comportement très particulier qui nous fait penser au paradoxe du mouvement de Zénon</w:t>
      </w:r>
      <w:r w:rsidRPr="00E470B7">
        <w:rPr>
          <w:rStyle w:val="Appelnotedebasdep"/>
          <w:rFonts w:ascii="Times New Roman" w:hAnsi="Times New Roman"/>
          <w:sz w:val="24"/>
          <w:szCs w:val="24"/>
        </w:rPr>
        <w:footnoteReference w:id="7"/>
      </w:r>
      <w:r w:rsidRPr="00E470B7">
        <w:rPr>
          <w:rFonts w:ascii="Times New Roman" w:hAnsi="Times New Roman" w:cs="Times New Roman"/>
          <w:sz w:val="24"/>
          <w:szCs w:val="24"/>
        </w:rPr>
        <w:t>, selon lequel le mouvement est impossible.</w:t>
      </w:r>
    </w:p>
    <w:p w:rsidR="00865CB7" w:rsidRPr="00E470B7" w:rsidRDefault="00865CB7" w:rsidP="00F416BF">
      <w:pPr>
        <w:spacing w:after="0" w:line="360" w:lineRule="auto"/>
        <w:ind w:right="49"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Dans ce qui nous concerne, nous commencerons par prendre une série qui révèle le comportement souhaité, c’est à dire, d’extraire éternellement des ressources d’une source finie sans l’épuiser.  Partons du fait que la quantité de matière qui existe dans la mine ou le gisement est </w:t>
      </w:r>
      <m:oMath>
        <m:r>
          <w:rPr>
            <w:rFonts w:ascii="Cambria Math" w:hAnsi="Cambria Math" w:cs="Times New Roman"/>
            <w:sz w:val="24"/>
            <w:szCs w:val="24"/>
          </w:rPr>
          <m:t>Q</m:t>
        </m:r>
      </m:oMath>
      <w:r w:rsidRPr="00E470B7">
        <w:rPr>
          <w:rFonts w:ascii="Times New Roman" w:hAnsi="Times New Roman" w:cs="Times New Roman"/>
          <w:sz w:val="24"/>
          <w:szCs w:val="24"/>
        </w:rPr>
        <w:t xml:space="preserve">  (dans la </w:t>
      </w:r>
      <w:r w:rsidR="002F4EB0" w:rsidRPr="00E470B7">
        <w:rPr>
          <w:rFonts w:ascii="Times New Roman" w:hAnsi="Times New Roman" w:cs="Times New Roman"/>
          <w:sz w:val="24"/>
          <w:szCs w:val="24"/>
        </w:rPr>
        <w:t>graphique 2</w:t>
      </w:r>
      <w:r w:rsidRPr="00E470B7">
        <w:rPr>
          <w:rFonts w:ascii="Times New Roman" w:hAnsi="Times New Roman" w:cs="Times New Roman"/>
          <w:sz w:val="24"/>
          <w:szCs w:val="24"/>
        </w:rPr>
        <w:t xml:space="preserve">, </w:t>
      </w:r>
      <m:oMath>
        <m:r>
          <w:rPr>
            <w:rFonts w:ascii="Cambria Math" w:hAnsi="Cambria Math" w:cs="Times New Roman"/>
            <w:sz w:val="24"/>
            <w:szCs w:val="24"/>
          </w:rPr>
          <m:t>Q</m:t>
        </m:r>
      </m:oMath>
      <w:r w:rsidRPr="00E470B7">
        <w:rPr>
          <w:rFonts w:ascii="Times New Roman" w:hAnsi="Times New Roman" w:cs="Times New Roman"/>
          <w:sz w:val="24"/>
          <w:szCs w:val="24"/>
        </w:rPr>
        <w:t xml:space="preserve"> représente le cercle entier), alors, pendant la première période –donnée en années, en décennies ou n’importe quelle unité temporelle- nous allons extraire </w:t>
      </w:r>
      <m:oMath>
        <m:f>
          <m:fPr>
            <m:ctrlPr>
              <w:rPr>
                <w:rFonts w:ascii="Cambria Math" w:hAnsi="Times New Roman" w:cs="Times New Roman"/>
                <w:i/>
                <w:sz w:val="24"/>
                <w:szCs w:val="24"/>
              </w:rPr>
            </m:ctrlPr>
          </m:fPr>
          <m:num>
            <m:r>
              <w:rPr>
                <w:rFonts w:ascii="Cambria Math" w:hAnsi="Cambria Math" w:cs="Times New Roman"/>
                <w:sz w:val="24"/>
                <w:szCs w:val="24"/>
              </w:rPr>
              <m:t>Q</m:t>
            </m:r>
          </m:num>
          <m:den>
            <m:r>
              <w:rPr>
                <w:rFonts w:ascii="Cambria Math" w:hAnsi="Times New Roman" w:cs="Times New Roman"/>
                <w:sz w:val="24"/>
                <w:szCs w:val="24"/>
              </w:rPr>
              <m:t>2</m:t>
            </m:r>
          </m:den>
        </m:f>
      </m:oMath>
      <w:r w:rsidRPr="00E470B7">
        <w:rPr>
          <w:rFonts w:ascii="Times New Roman" w:hAnsi="Times New Roman" w:cs="Times New Roman"/>
          <w:sz w:val="24"/>
          <w:szCs w:val="24"/>
        </w:rPr>
        <w:t xml:space="preserve"> (la moitié bleu du cercle), ensuite la deuxième période, nous allons extraire </w:t>
      </w:r>
      <m:oMath>
        <m:f>
          <m:fPr>
            <m:ctrlPr>
              <w:rPr>
                <w:rFonts w:ascii="Cambria Math" w:hAnsi="Times New Roman" w:cs="Times New Roman"/>
                <w:i/>
                <w:sz w:val="24"/>
                <w:szCs w:val="24"/>
              </w:rPr>
            </m:ctrlPr>
          </m:fPr>
          <m:num>
            <m:r>
              <w:rPr>
                <w:rFonts w:ascii="Cambria Math" w:hAnsi="Cambria Math" w:cs="Times New Roman"/>
                <w:sz w:val="24"/>
                <w:szCs w:val="24"/>
              </w:rPr>
              <m:t>Q</m:t>
            </m:r>
          </m:num>
          <m:den>
            <m:r>
              <w:rPr>
                <w:rFonts w:ascii="Cambria Math" w:hAnsi="Times New Roman" w:cs="Times New Roman"/>
                <w:sz w:val="24"/>
                <w:szCs w:val="24"/>
              </w:rPr>
              <m:t>4</m:t>
            </m:r>
          </m:den>
        </m:f>
      </m:oMath>
      <w:r w:rsidRPr="00E470B7">
        <w:rPr>
          <w:rFonts w:ascii="Times New Roman" w:hAnsi="Times New Roman" w:cs="Times New Roman"/>
          <w:sz w:val="24"/>
          <w:szCs w:val="24"/>
        </w:rPr>
        <w:t xml:space="preserve"> (partie en bordeaux), après la troisième période, nous allons extraire </w:t>
      </w:r>
      <m:oMath>
        <m:f>
          <m:fPr>
            <m:ctrlPr>
              <w:rPr>
                <w:rFonts w:ascii="Cambria Math" w:hAnsi="Times New Roman" w:cs="Times New Roman"/>
                <w:i/>
                <w:sz w:val="24"/>
                <w:szCs w:val="24"/>
              </w:rPr>
            </m:ctrlPr>
          </m:fPr>
          <m:num>
            <m:r>
              <w:rPr>
                <w:rFonts w:ascii="Cambria Math" w:hAnsi="Cambria Math" w:cs="Times New Roman"/>
                <w:sz w:val="24"/>
                <w:szCs w:val="24"/>
              </w:rPr>
              <m:t>Q</m:t>
            </m:r>
          </m:num>
          <m:den>
            <m:r>
              <w:rPr>
                <w:rFonts w:ascii="Cambria Math" w:hAnsi="Times New Roman" w:cs="Times New Roman"/>
                <w:sz w:val="24"/>
                <w:szCs w:val="24"/>
              </w:rPr>
              <m:t>8</m:t>
            </m:r>
          </m:den>
        </m:f>
      </m:oMath>
      <w:r w:rsidRPr="00E470B7">
        <w:rPr>
          <w:rFonts w:ascii="Times New Roman" w:hAnsi="Times New Roman" w:cs="Times New Roman"/>
          <w:sz w:val="24"/>
          <w:szCs w:val="24"/>
        </w:rPr>
        <w:t xml:space="preserve"> (partie en verte), etc. Cette succession peut se penser comme une succession ayant comme terme général</w:t>
      </w:r>
      <m:oMath>
        <m:f>
          <m:fPr>
            <m:ctrlPr>
              <w:rPr>
                <w:rFonts w:ascii="Cambria Math" w:hAnsi="Times New Roman" w:cs="Times New Roman"/>
                <w:i/>
                <w:sz w:val="24"/>
                <w:szCs w:val="24"/>
              </w:rPr>
            </m:ctrlPr>
          </m:fPr>
          <m:num>
            <m:r>
              <w:rPr>
                <w:rFonts w:ascii="Cambria Math" w:hAnsi="Cambria Math" w:cs="Times New Roman"/>
                <w:sz w:val="24"/>
                <w:szCs w:val="24"/>
              </w:rPr>
              <m:t>Q</m:t>
            </m:r>
          </m:num>
          <m:den>
            <m:sSup>
              <m:sSupPr>
                <m:ctrlPr>
                  <w:rPr>
                    <w:rFonts w:ascii="Cambria Math" w:hAnsi="Times New Roman" w:cs="Times New Roman"/>
                    <w:i/>
                    <w:sz w:val="24"/>
                    <w:szCs w:val="24"/>
                  </w:rPr>
                </m:ctrlPr>
              </m:sSupPr>
              <m:e>
                <m:r>
                  <w:rPr>
                    <w:rFonts w:ascii="Cambria Math" w:hAnsi="Times New Roman" w:cs="Times New Roman"/>
                    <w:sz w:val="24"/>
                    <w:szCs w:val="24"/>
                  </w:rPr>
                  <m:t>2</m:t>
                </m:r>
              </m:e>
              <m:sup>
                <m:r>
                  <w:rPr>
                    <w:rFonts w:ascii="Cambria Math" w:hAnsi="Cambria Math" w:cs="Times New Roman"/>
                    <w:sz w:val="24"/>
                    <w:szCs w:val="24"/>
                  </w:rPr>
                  <m:t>n</m:t>
                </m:r>
              </m:sup>
            </m:sSup>
          </m:den>
        </m:f>
      </m:oMath>
      <w:r w:rsidRPr="00E470B7">
        <w:rPr>
          <w:rFonts w:ascii="Times New Roman" w:hAnsi="Times New Roman" w:cs="Times New Roman"/>
          <w:sz w:val="24"/>
          <w:szCs w:val="24"/>
        </w:rPr>
        <w:t xml:space="preserve">, où </w:t>
      </w:r>
      <m:oMath>
        <m:r>
          <w:rPr>
            <w:rFonts w:ascii="Cambria Math" w:hAnsi="Cambria Math" w:cs="Times New Roman"/>
            <w:sz w:val="24"/>
            <w:szCs w:val="24"/>
          </w:rPr>
          <m:t>n</m:t>
        </m:r>
      </m:oMath>
      <w:r w:rsidRPr="00E470B7">
        <w:rPr>
          <w:rFonts w:ascii="Times New Roman" w:hAnsi="Times New Roman" w:cs="Times New Roman"/>
          <w:sz w:val="24"/>
          <w:szCs w:val="24"/>
        </w:rPr>
        <w:t xml:space="preserve"> représente le période d’extraction. Si nous continuons ce raisonnement réitératif, nous allons diviser le cerclé de tel forme que le morceau le plus petit repesent ce qui reste du matérielle. La graphique </w:t>
      </w:r>
      <w:r w:rsidR="002F4EB0" w:rsidRPr="00E470B7">
        <w:rPr>
          <w:rFonts w:ascii="Times New Roman" w:hAnsi="Times New Roman" w:cs="Times New Roman"/>
          <w:sz w:val="24"/>
          <w:szCs w:val="24"/>
        </w:rPr>
        <w:t>2</w:t>
      </w:r>
      <w:r w:rsidRPr="00E470B7">
        <w:rPr>
          <w:rFonts w:ascii="Times New Roman" w:hAnsi="Times New Roman" w:cs="Times New Roman"/>
          <w:sz w:val="24"/>
          <w:szCs w:val="24"/>
        </w:rPr>
        <w:t xml:space="preserve"> montre le comportement par une succession de neuf termes. Ce comportement peut continuer jusqu’au l’infini et avoir toujours une petite partie  restante. </w:t>
      </w:r>
    </w:p>
    <w:p w:rsidR="00865CB7" w:rsidRPr="00E470B7" w:rsidRDefault="00865CB7" w:rsidP="00F416BF">
      <w:pPr>
        <w:autoSpaceDE w:val="0"/>
        <w:autoSpaceDN w:val="0"/>
        <w:adjustRightInd w:val="0"/>
        <w:spacing w:after="0" w:line="360" w:lineRule="auto"/>
        <w:ind w:firstLine="708"/>
        <w:jc w:val="both"/>
        <w:rPr>
          <w:rFonts w:ascii="Times New Roman" w:hAnsi="Times New Roman" w:cs="Times New Roman"/>
          <w:sz w:val="24"/>
          <w:szCs w:val="24"/>
        </w:rPr>
      </w:pPr>
    </w:p>
    <w:p w:rsidR="002F4EB0" w:rsidRPr="00E470B7" w:rsidRDefault="00865CB7" w:rsidP="00644DB2">
      <w:pPr>
        <w:keepNext/>
        <w:spacing w:line="360" w:lineRule="auto"/>
        <w:ind w:firstLine="708"/>
        <w:jc w:val="center"/>
        <w:rPr>
          <w:rFonts w:ascii="Times New Roman" w:hAnsi="Times New Roman" w:cs="Times New Roman"/>
          <w:sz w:val="24"/>
          <w:szCs w:val="24"/>
        </w:rPr>
      </w:pPr>
      <w:r w:rsidRPr="00E470B7">
        <w:rPr>
          <w:rFonts w:ascii="Times New Roman" w:hAnsi="Times New Roman" w:cs="Times New Roman"/>
          <w:noProof/>
          <w:sz w:val="24"/>
          <w:szCs w:val="24"/>
        </w:rPr>
        <w:drawing>
          <wp:inline distT="0" distB="0" distL="0" distR="0">
            <wp:extent cx="2142134" cy="2245767"/>
            <wp:effectExtent l="19050" t="0" r="10516" b="2133"/>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5CB7" w:rsidRPr="00E470B7" w:rsidRDefault="002F4EB0" w:rsidP="00644DB2">
      <w:pPr>
        <w:jc w:val="center"/>
        <w:rPr>
          <w:rFonts w:ascii="Times New Roman" w:hAnsi="Times New Roman" w:cs="Times New Roman"/>
          <w:b/>
        </w:rPr>
      </w:pPr>
      <w:r w:rsidRPr="00E470B7">
        <w:rPr>
          <w:rFonts w:ascii="Times New Roman" w:hAnsi="Times New Roman" w:cs="Times New Roman"/>
          <w:b/>
        </w:rPr>
        <w:t xml:space="preserve">Graphique </w:t>
      </w:r>
      <w:r w:rsidR="00612D5F" w:rsidRPr="00E470B7">
        <w:rPr>
          <w:rFonts w:ascii="Times New Roman" w:hAnsi="Times New Roman" w:cs="Times New Roman"/>
          <w:b/>
        </w:rPr>
        <w:fldChar w:fldCharType="begin"/>
      </w:r>
      <w:r w:rsidRPr="00E470B7">
        <w:rPr>
          <w:rFonts w:ascii="Times New Roman" w:hAnsi="Times New Roman" w:cs="Times New Roman"/>
          <w:b/>
        </w:rPr>
        <w:instrText xml:space="preserve"> SEQ Graphique_ \* ARABIC </w:instrText>
      </w:r>
      <w:r w:rsidR="00612D5F" w:rsidRPr="00E470B7">
        <w:rPr>
          <w:rFonts w:ascii="Times New Roman" w:hAnsi="Times New Roman" w:cs="Times New Roman"/>
          <w:b/>
        </w:rPr>
        <w:fldChar w:fldCharType="separate"/>
      </w:r>
      <w:r w:rsidR="00FD6829" w:rsidRPr="00E470B7">
        <w:rPr>
          <w:rFonts w:ascii="Times New Roman" w:hAnsi="Times New Roman" w:cs="Times New Roman"/>
          <w:b/>
        </w:rPr>
        <w:t>2</w:t>
      </w:r>
      <w:r w:rsidR="00612D5F" w:rsidRPr="00E470B7">
        <w:rPr>
          <w:rFonts w:ascii="Times New Roman" w:hAnsi="Times New Roman" w:cs="Times New Roman"/>
          <w:b/>
        </w:rPr>
        <w:fldChar w:fldCharType="end"/>
      </w:r>
    </w:p>
    <w:p w:rsidR="00865CB7"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lastRenderedPageBreak/>
        <w:t xml:space="preserve">Hors de ces sortes de séries, nous ne pouvons pas extraire des ressources de façon illimitée sans épuiser la source, ce qui peut se démontrer facilement. Pensons dans la série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2 </m:t>
            </m:r>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r>
          <w:rPr>
            <w:rFonts w:ascii="Cambria Math" w:hAnsi="Times New Roman" w:cs="Times New Roman"/>
            <w:sz w:val="24"/>
            <w:szCs w:val="24"/>
          </w:rPr>
          <m:t>,</m:t>
        </m:r>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n</m:t>
            </m:r>
          </m:den>
        </m:f>
        <m:r>
          <w:rPr>
            <w:rFonts w:ascii="Cambria Math" w:hAnsi="Times New Roman" w:cs="Times New Roman"/>
            <w:sz w:val="24"/>
            <w:szCs w:val="24"/>
          </w:rPr>
          <m:t>,</m:t>
        </m:r>
        <m:r>
          <w:rPr>
            <w:rFonts w:ascii="Times New Roman" w:hAnsi="Times New Roman" w:cs="Times New Roman"/>
            <w:sz w:val="24"/>
            <w:szCs w:val="24"/>
          </w:rPr>
          <m:t>…</m:t>
        </m:r>
      </m:oMath>
      <w:r w:rsidRPr="00E470B7">
        <w:rPr>
          <w:rFonts w:ascii="Times New Roman" w:hAnsi="Times New Roman" w:cs="Times New Roman"/>
          <w:sz w:val="24"/>
          <w:szCs w:val="24"/>
        </w:rPr>
        <w:t xml:space="preserve"> avec </w:t>
      </w:r>
      <m:oMath>
        <m:r>
          <w:rPr>
            <w:rFonts w:ascii="Cambria Math" w:hAnsi="Cambria Math" w:cs="Times New Roman"/>
            <w:sz w:val="24"/>
            <w:szCs w:val="24"/>
          </w:rPr>
          <m:t>n</m:t>
        </m:r>
      </m:oMath>
      <w:r w:rsidRPr="00E470B7">
        <w:rPr>
          <w:rFonts w:ascii="Times New Roman" w:hAnsi="Times New Roman" w:cs="Times New Roman"/>
          <w:sz w:val="24"/>
          <w:szCs w:val="24"/>
        </w:rPr>
        <w:t xml:space="preserve"> naturel. Il suffit de sommer les premiers quatre termes pour dépasser l’unité, ou dans nos termes, pour épuiser la source. </w:t>
      </w:r>
    </w:p>
    <w:p w:rsidR="00865CB7"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Une production qui n’épuise jamais une mine, n’a pas de vrai sens en économie. Si les propriétaires des ressources décident d’extraire ce qu’il y a dans les mines ou gisements –et  qu’ils ont la technologie pour le faire-, ils vont préférer extraire le maximum possible de la mine pour ainsi amortir les coûts d’extraction et maximiser leurs profits. </w:t>
      </w:r>
    </w:p>
    <w:p w:rsidR="00865CB7" w:rsidRPr="00E470B7" w:rsidRDefault="00865CB7" w:rsidP="00F416BF">
      <w:pPr>
        <w:spacing w:after="0" w:line="360" w:lineRule="auto"/>
        <w:ind w:right="49" w:firstLine="708"/>
        <w:jc w:val="both"/>
        <w:rPr>
          <w:rFonts w:ascii="Times New Roman" w:hAnsi="Times New Roman" w:cs="Times New Roman"/>
          <w:sz w:val="24"/>
          <w:szCs w:val="24"/>
        </w:rPr>
      </w:pPr>
      <w:r w:rsidRPr="00E470B7">
        <w:rPr>
          <w:rFonts w:ascii="Times New Roman" w:hAnsi="Times New Roman" w:cs="Times New Roman"/>
          <w:sz w:val="24"/>
          <w:szCs w:val="24"/>
        </w:rPr>
        <w:t>D’après Solow, la conservation de la ressource aura lieu seulement dans le cas où les  prix des matières augmenteront autant</w:t>
      </w:r>
      <w:r w:rsidR="006136D7" w:rsidRPr="00E470B7">
        <w:rPr>
          <w:rFonts w:ascii="Times New Roman" w:hAnsi="Times New Roman" w:cs="Times New Roman"/>
          <w:color w:val="FF0000"/>
          <w:sz w:val="24"/>
          <w:szCs w:val="24"/>
        </w:rPr>
        <w:t>.</w:t>
      </w:r>
      <w:r w:rsidRPr="00E470B7">
        <w:rPr>
          <w:rFonts w:ascii="Times New Roman" w:hAnsi="Times New Roman" w:cs="Times New Roman"/>
          <w:sz w:val="24"/>
          <w:szCs w:val="24"/>
        </w:rPr>
        <w:t>que personne ne voudra les acheter. Selon lui : «</w:t>
      </w:r>
      <w:r w:rsidRPr="00E470B7">
        <w:rPr>
          <w:rFonts w:ascii="Times New Roman" w:hAnsi="Times New Roman" w:cs="Times New Roman"/>
          <w:i/>
          <w:sz w:val="24"/>
          <w:szCs w:val="24"/>
        </w:rPr>
        <w:t> la ressource s’épuisera une fois que son propre prix l’aura supprimé du marché </w:t>
      </w:r>
      <w:r w:rsidRPr="00E470B7">
        <w:rPr>
          <w:rFonts w:ascii="Times New Roman" w:hAnsi="Times New Roman" w:cs="Times New Roman"/>
          <w:sz w:val="24"/>
          <w:szCs w:val="24"/>
        </w:rPr>
        <w:t>». Cependant, avec les conditions de</w:t>
      </w:r>
      <w:r w:rsidRPr="00E470B7">
        <w:rPr>
          <w:rFonts w:ascii="Times New Roman" w:hAnsi="Times New Roman" w:cs="Times New Roman"/>
          <w:i/>
          <w:sz w:val="24"/>
          <w:szCs w:val="24"/>
        </w:rPr>
        <w:t xml:space="preserve"> </w:t>
      </w:r>
      <w:r w:rsidRPr="00E470B7">
        <w:rPr>
          <w:rFonts w:ascii="Times New Roman" w:hAnsi="Times New Roman" w:cs="Times New Roman"/>
          <w:sz w:val="24"/>
          <w:szCs w:val="24"/>
        </w:rPr>
        <w:t>concurrence parfaite « </w:t>
      </w:r>
      <w:r w:rsidRPr="00E470B7">
        <w:rPr>
          <w:rFonts w:ascii="Times New Roman" w:hAnsi="Times New Roman" w:cs="Times New Roman"/>
          <w:i/>
          <w:sz w:val="24"/>
          <w:szCs w:val="24"/>
        </w:rPr>
        <w:t>le propriétaire de la ressource peut, à tout moment, placer dans le marché la quantité du stock total qu’il décid</w:t>
      </w:r>
      <w:r w:rsidRPr="00E470B7">
        <w:rPr>
          <w:rFonts w:ascii="Times New Roman" w:hAnsi="Times New Roman" w:cs="Times New Roman"/>
          <w:sz w:val="24"/>
          <w:szCs w:val="24"/>
        </w:rPr>
        <w:t>e ».</w:t>
      </w:r>
      <w:r w:rsidRPr="00E470B7">
        <w:rPr>
          <w:rFonts w:ascii="Times New Roman" w:hAnsi="Times New Roman" w:cs="Times New Roman"/>
          <w:i/>
          <w:color w:val="76923C" w:themeColor="accent3" w:themeShade="BF"/>
          <w:sz w:val="24"/>
          <w:szCs w:val="24"/>
        </w:rPr>
        <w:t xml:space="preserve"> </w:t>
      </w:r>
      <w:r w:rsidR="00644DB2" w:rsidRPr="00E470B7">
        <w:rPr>
          <w:rFonts w:ascii="Times New Roman" w:hAnsi="Times New Roman" w:cs="Times New Roman"/>
          <w:sz w:val="24"/>
          <w:szCs w:val="24"/>
        </w:rPr>
        <w:t>(</w:t>
      </w:r>
      <w:r w:rsidRPr="00E470B7">
        <w:rPr>
          <w:rFonts w:ascii="Times New Roman" w:hAnsi="Times New Roman" w:cs="Times New Roman"/>
          <w:sz w:val="24"/>
          <w:szCs w:val="24"/>
        </w:rPr>
        <w:t xml:space="preserve">Martínez </w:t>
      </w:r>
      <w:r w:rsidR="00644DB2" w:rsidRPr="00E470B7">
        <w:rPr>
          <w:rFonts w:ascii="Times New Roman" w:hAnsi="Times New Roman" w:cs="Times New Roman"/>
          <w:sz w:val="24"/>
          <w:szCs w:val="24"/>
        </w:rPr>
        <w:t>et  Roca, 200, p. 304)</w:t>
      </w:r>
      <w:r w:rsidRPr="00E470B7">
        <w:rPr>
          <w:rFonts w:ascii="Times New Roman" w:hAnsi="Times New Roman" w:cs="Times New Roman"/>
          <w:sz w:val="24"/>
          <w:szCs w:val="24"/>
        </w:rPr>
        <w:t xml:space="preserve">. </w:t>
      </w:r>
    </w:p>
    <w:p w:rsidR="00865CB7" w:rsidRPr="00E470B7" w:rsidRDefault="00865CB7" w:rsidP="00F416BF">
      <w:pPr>
        <w:autoSpaceDE w:val="0"/>
        <w:autoSpaceDN w:val="0"/>
        <w:adjustRightInd w:val="0"/>
        <w:spacing w:after="0" w:line="360" w:lineRule="auto"/>
        <w:ind w:firstLine="708"/>
        <w:jc w:val="both"/>
        <w:rPr>
          <w:rFonts w:ascii="Times New Roman" w:hAnsi="Times New Roman" w:cs="Times New Roman"/>
          <w:sz w:val="24"/>
          <w:szCs w:val="24"/>
        </w:rPr>
      </w:pPr>
    </w:p>
    <w:p w:rsidR="00865CB7" w:rsidRPr="00E470B7" w:rsidRDefault="00865CB7" w:rsidP="00F416BF">
      <w:pPr>
        <w:autoSpaceDE w:val="0"/>
        <w:autoSpaceDN w:val="0"/>
        <w:adjustRightInd w:val="0"/>
        <w:spacing w:after="0" w:line="360" w:lineRule="auto"/>
        <w:ind w:firstLine="708"/>
        <w:jc w:val="both"/>
        <w:rPr>
          <w:rFonts w:ascii="Times New Roman" w:hAnsi="Times New Roman" w:cs="Times New Roman"/>
          <w:sz w:val="24"/>
          <w:szCs w:val="24"/>
        </w:rPr>
      </w:pPr>
    </w:p>
    <w:p w:rsidR="00865CB7" w:rsidRPr="00E470B7" w:rsidRDefault="00865CB7" w:rsidP="00F416BF">
      <w:pPr>
        <w:spacing w:line="360" w:lineRule="auto"/>
        <w:jc w:val="both"/>
        <w:rPr>
          <w:rFonts w:ascii="Times New Roman" w:hAnsi="Times New Roman" w:cs="Times New Roman"/>
          <w:sz w:val="24"/>
          <w:szCs w:val="24"/>
        </w:rPr>
      </w:pPr>
      <w:r w:rsidRPr="00E470B7">
        <w:rPr>
          <w:rFonts w:ascii="Times New Roman" w:hAnsi="Times New Roman" w:cs="Times New Roman"/>
          <w:sz w:val="24"/>
          <w:szCs w:val="24"/>
        </w:rPr>
        <w:br w:type="page"/>
      </w:r>
    </w:p>
    <w:p w:rsidR="00865CB7" w:rsidRDefault="00865CB7" w:rsidP="00F777D2">
      <w:pPr>
        <w:pStyle w:val="Titre1"/>
      </w:pPr>
      <w:bookmarkStart w:id="21" w:name="_Toc327781730"/>
      <w:bookmarkStart w:id="22" w:name="_Toc327970013"/>
      <w:r w:rsidRPr="00E470B7">
        <w:lastRenderedPageBreak/>
        <w:t>CHAP</w:t>
      </w:r>
      <w:r w:rsidR="001D496F" w:rsidRPr="00E470B7">
        <w:t xml:space="preserve">ITRE </w:t>
      </w:r>
      <w:r w:rsidRPr="00E470B7">
        <w:t xml:space="preserve"> 2. Raréfaction du charbon et</w:t>
      </w:r>
      <w:r w:rsidR="001D496F" w:rsidRPr="00E470B7">
        <w:t xml:space="preserve"> la</w:t>
      </w:r>
      <w:r w:rsidRPr="00E470B7">
        <w:t xml:space="preserve"> diminution de sa valeur.</w:t>
      </w:r>
      <w:bookmarkEnd w:id="21"/>
      <w:bookmarkEnd w:id="22"/>
    </w:p>
    <w:p w:rsidR="00F777D2" w:rsidRPr="00F777D2" w:rsidRDefault="00F777D2" w:rsidP="00F777D2"/>
    <w:p w:rsidR="00865CB7"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Une fois que nous avons exposé quelques considérations et des possibles trajectoires des prix obtenus avec cette règle, nous allons faire une analyse basée sur des statistiques de prix, de production, de stocks et de réserves du charbon dans la période de 1959 à 2007</w:t>
      </w:r>
      <w:r w:rsidRPr="00E470B7">
        <w:rPr>
          <w:rStyle w:val="Appelnotedebasdep"/>
          <w:rFonts w:ascii="Times New Roman" w:hAnsi="Times New Roman"/>
          <w:sz w:val="24"/>
          <w:szCs w:val="24"/>
        </w:rPr>
        <w:footnoteReference w:id="8"/>
      </w:r>
      <w:r w:rsidR="00644DB2" w:rsidRPr="00E470B7">
        <w:rPr>
          <w:rFonts w:ascii="Times New Roman" w:hAnsi="Times New Roman" w:cs="Times New Roman"/>
          <w:sz w:val="24"/>
          <w:szCs w:val="24"/>
        </w:rPr>
        <w:t>.</w:t>
      </w:r>
    </w:p>
    <w:p w:rsidR="001D496F" w:rsidRPr="00E470B7" w:rsidRDefault="00865CB7" w:rsidP="00F416BF">
      <w:pPr>
        <w:spacing w:after="0"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Avant de commencer la présentation de l’analyse qui nous concerne, nous devons faire quelques considérations à propos de la terminologie que nous allons utiliser.  Ces</w:t>
      </w:r>
      <w:r w:rsidR="006136D7" w:rsidRPr="00E470B7">
        <w:rPr>
          <w:rFonts w:ascii="Times New Roman" w:hAnsi="Times New Roman" w:cs="Times New Roman"/>
          <w:sz w:val="24"/>
          <w:szCs w:val="24"/>
        </w:rPr>
        <w:t xml:space="preserve"> considérations sont nécessaires</w:t>
      </w:r>
      <w:r w:rsidRPr="00E470B7">
        <w:rPr>
          <w:rFonts w:ascii="Times New Roman" w:hAnsi="Times New Roman" w:cs="Times New Roman"/>
          <w:sz w:val="24"/>
          <w:szCs w:val="24"/>
        </w:rPr>
        <w:t xml:space="preserve"> car sans la littérature économique, il n’y a pas de consensus pour certaines définitions. </w:t>
      </w:r>
    </w:p>
    <w:p w:rsidR="00865CB7" w:rsidRPr="00E470B7" w:rsidRDefault="00865CB7" w:rsidP="00F416BF">
      <w:pPr>
        <w:spacing w:after="0"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L’IEA </w:t>
      </w:r>
      <w:r w:rsidR="002F4EB0" w:rsidRPr="00E470B7">
        <w:rPr>
          <w:rFonts w:ascii="Times New Roman" w:hAnsi="Times New Roman" w:cs="Times New Roman"/>
          <w:sz w:val="24"/>
          <w:szCs w:val="24"/>
        </w:rPr>
        <w:t xml:space="preserve">dans l’International Energy Annual 2006, </w:t>
      </w:r>
      <w:r w:rsidRPr="00E470B7">
        <w:rPr>
          <w:rFonts w:ascii="Times New Roman" w:hAnsi="Times New Roman" w:cs="Times New Roman"/>
          <w:sz w:val="24"/>
          <w:szCs w:val="24"/>
        </w:rPr>
        <w:t>adopte la déf</w:t>
      </w:r>
      <w:r w:rsidR="002F4EB0" w:rsidRPr="00E470B7">
        <w:rPr>
          <w:rFonts w:ascii="Times New Roman" w:hAnsi="Times New Roman" w:cs="Times New Roman"/>
          <w:sz w:val="24"/>
          <w:szCs w:val="24"/>
        </w:rPr>
        <w:t>inition du World Energy Council</w:t>
      </w:r>
      <w:r w:rsidRPr="00E470B7">
        <w:rPr>
          <w:rFonts w:ascii="Times New Roman" w:hAnsi="Times New Roman" w:cs="Times New Roman"/>
          <w:sz w:val="24"/>
          <w:szCs w:val="24"/>
        </w:rPr>
        <w:t xml:space="preserve"> </w:t>
      </w:r>
      <w:r w:rsidR="002F4EB0" w:rsidRPr="00E470B7">
        <w:rPr>
          <w:rFonts w:ascii="Times New Roman" w:hAnsi="Times New Roman" w:cs="Times New Roman"/>
          <w:sz w:val="24"/>
          <w:szCs w:val="24"/>
        </w:rPr>
        <w:t xml:space="preserve"> et elle </w:t>
      </w:r>
      <w:r w:rsidRPr="00E470B7">
        <w:rPr>
          <w:rFonts w:ascii="Times New Roman" w:hAnsi="Times New Roman" w:cs="Times New Roman"/>
          <w:sz w:val="24"/>
          <w:szCs w:val="24"/>
        </w:rPr>
        <w:t>distingue</w:t>
      </w:r>
      <w:r w:rsidRPr="00E470B7">
        <w:rPr>
          <w:rFonts w:ascii="Times New Roman" w:hAnsi="Times New Roman" w:cs="Times New Roman"/>
          <w:color w:val="000000" w:themeColor="text1"/>
          <w:sz w:val="24"/>
          <w:szCs w:val="24"/>
        </w:rPr>
        <w:t xml:space="preserve"> deux catégories de réserves et les nomme : </w:t>
      </w:r>
      <w:r w:rsidRPr="00E470B7">
        <w:rPr>
          <w:rFonts w:ascii="Times New Roman" w:hAnsi="Times New Roman" w:cs="Times New Roman"/>
          <w:i/>
          <w:color w:val="000000" w:themeColor="text1"/>
          <w:sz w:val="24"/>
          <w:szCs w:val="24"/>
        </w:rPr>
        <w:t>réserves prouvées</w:t>
      </w:r>
      <w:r w:rsidRPr="00E470B7">
        <w:rPr>
          <w:rFonts w:ascii="Times New Roman" w:hAnsi="Times New Roman" w:cs="Times New Roman"/>
          <w:sz w:val="24"/>
          <w:szCs w:val="24"/>
        </w:rPr>
        <w:t xml:space="preserve">, et </w:t>
      </w:r>
      <w:r w:rsidRPr="00E470B7">
        <w:rPr>
          <w:rFonts w:ascii="Times New Roman" w:hAnsi="Times New Roman" w:cs="Times New Roman"/>
          <w:i/>
          <w:sz w:val="24"/>
          <w:szCs w:val="24"/>
        </w:rPr>
        <w:t>réserves probables</w:t>
      </w:r>
      <w:r w:rsidRPr="00E470B7">
        <w:rPr>
          <w:rFonts w:ascii="Times New Roman" w:hAnsi="Times New Roman" w:cs="Times New Roman"/>
          <w:sz w:val="24"/>
          <w:szCs w:val="24"/>
        </w:rPr>
        <w:t>. Les premières incluent ces matériaux qui peuvent s’extraire avec la technologie actuelle et les deuxièmes nous renvoient aux réserves que nous ne pouvons pas extraire avec la technologie actuelle.</w:t>
      </w:r>
    </w:p>
    <w:p w:rsidR="00F9055A" w:rsidRPr="00E470B7" w:rsidRDefault="00F9055A" w:rsidP="00F416BF">
      <w:pPr>
        <w:spacing w:after="0"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Les réserves prouvées et les réserves probables sont inclues dans la catégorie des réserves. Il </w:t>
      </w:r>
      <w:r w:rsidR="002F4EB0" w:rsidRPr="00E470B7">
        <w:rPr>
          <w:rFonts w:ascii="Times New Roman" w:hAnsi="Times New Roman" w:cs="Times New Roman"/>
          <w:sz w:val="24"/>
          <w:szCs w:val="24"/>
        </w:rPr>
        <w:t xml:space="preserve">n’y a pas de consensus </w:t>
      </w:r>
      <w:r w:rsidRPr="00E470B7">
        <w:rPr>
          <w:rFonts w:ascii="Times New Roman" w:hAnsi="Times New Roman" w:cs="Times New Roman"/>
          <w:sz w:val="24"/>
          <w:szCs w:val="24"/>
        </w:rPr>
        <w:t>sur ce qui signifie avoir une réserve prouvée</w:t>
      </w:r>
      <w:r w:rsidR="002F4EB0" w:rsidRPr="00E470B7">
        <w:rPr>
          <w:rFonts w:ascii="Times New Roman" w:hAnsi="Times New Roman" w:cs="Times New Roman"/>
          <w:color w:val="FF0000"/>
          <w:sz w:val="24"/>
          <w:szCs w:val="24"/>
        </w:rPr>
        <w:t xml:space="preserve"> </w:t>
      </w:r>
      <w:r w:rsidRPr="00E470B7">
        <w:rPr>
          <w:rFonts w:ascii="Times New Roman" w:hAnsi="Times New Roman" w:cs="Times New Roman"/>
          <w:sz w:val="24"/>
          <w:szCs w:val="24"/>
        </w:rPr>
        <w:t> : pour les uns cela veut dire que nous avons une probabilité de 90% d’exploitation, et pour les autres il s’agit d’une probabili</w:t>
      </w:r>
      <w:r w:rsidR="00644DB2" w:rsidRPr="00E470B7">
        <w:rPr>
          <w:rFonts w:ascii="Times New Roman" w:hAnsi="Times New Roman" w:cs="Times New Roman"/>
          <w:sz w:val="24"/>
          <w:szCs w:val="24"/>
        </w:rPr>
        <w:t>té de 50%, 25% ou  même de 10% (</w:t>
      </w:r>
      <w:r w:rsidRPr="00E470B7">
        <w:rPr>
          <w:rFonts w:ascii="Times New Roman" w:hAnsi="Times New Roman" w:cs="Times New Roman"/>
          <w:sz w:val="24"/>
          <w:szCs w:val="24"/>
        </w:rPr>
        <w:t xml:space="preserve">Martínez </w:t>
      </w:r>
      <w:r w:rsidR="00644DB2" w:rsidRPr="00E470B7">
        <w:rPr>
          <w:rFonts w:ascii="Times New Roman" w:hAnsi="Times New Roman" w:cs="Times New Roman"/>
          <w:sz w:val="24"/>
          <w:szCs w:val="24"/>
        </w:rPr>
        <w:t>et Roca,  2001,  297)</w:t>
      </w:r>
      <w:r w:rsidRPr="00E470B7">
        <w:rPr>
          <w:rFonts w:ascii="Times New Roman" w:hAnsi="Times New Roman" w:cs="Times New Roman"/>
          <w:sz w:val="24"/>
          <w:szCs w:val="24"/>
        </w:rPr>
        <w:t xml:space="preserve">. </w:t>
      </w:r>
    </w:p>
    <w:p w:rsidR="00865CB7" w:rsidRPr="00E470B7" w:rsidRDefault="00865CB7" w:rsidP="00F416BF">
      <w:pPr>
        <w:spacing w:after="0"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Le mot </w:t>
      </w:r>
      <w:r w:rsidRPr="00E470B7">
        <w:rPr>
          <w:rFonts w:ascii="Times New Roman" w:hAnsi="Times New Roman" w:cs="Times New Roman"/>
          <w:i/>
          <w:sz w:val="24"/>
          <w:szCs w:val="24"/>
        </w:rPr>
        <w:t>stock</w:t>
      </w:r>
      <w:r w:rsidRPr="00E470B7">
        <w:rPr>
          <w:rFonts w:ascii="Times New Roman" w:hAnsi="Times New Roman" w:cs="Times New Roman"/>
          <w:sz w:val="24"/>
          <w:szCs w:val="24"/>
        </w:rPr>
        <w:t xml:space="preserve"> n’accepte pas de définition unique et pose des problèmes en tant que mot anglais, voir sa traduction au français qui peut être faite avec l’acception de réserve. En accord à l’IEA, le stock c’est l’ensemble des matérielles qui sont «stockés » dans les dépôts d’une firme</w:t>
      </w:r>
      <w:r w:rsidR="002F4EB0" w:rsidRPr="00E470B7">
        <w:rPr>
          <w:rFonts w:ascii="Times New Roman" w:hAnsi="Times New Roman" w:cs="Times New Roman"/>
          <w:sz w:val="24"/>
          <w:szCs w:val="24"/>
        </w:rPr>
        <w:t>.</w:t>
      </w:r>
      <w:r w:rsidRPr="00E470B7">
        <w:rPr>
          <w:rFonts w:ascii="Times New Roman" w:hAnsi="Times New Roman" w:cs="Times New Roman"/>
          <w:sz w:val="24"/>
          <w:szCs w:val="24"/>
        </w:rPr>
        <w:t xml:space="preserve"> D’autres sources définissent le stock comme les réserves, en faisant référence aux matériaux qui se trouvent dans le sous-sol et qui peuvent être soustraits avec les technologies actuelles. </w:t>
      </w:r>
    </w:p>
    <w:p w:rsidR="00865CB7" w:rsidRPr="00E470B7" w:rsidRDefault="00865CB7" w:rsidP="00F416BF">
      <w:pPr>
        <w:spacing w:after="0"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lastRenderedPageBreak/>
        <w:t xml:space="preserve">Dans ce texte nous considérerons le </w:t>
      </w:r>
      <w:r w:rsidRPr="00E470B7">
        <w:rPr>
          <w:rFonts w:ascii="Times New Roman" w:hAnsi="Times New Roman" w:cs="Times New Roman"/>
          <w:i/>
          <w:sz w:val="24"/>
          <w:szCs w:val="24"/>
        </w:rPr>
        <w:t>stock</w:t>
      </w:r>
      <w:r w:rsidRPr="00E470B7">
        <w:rPr>
          <w:rFonts w:ascii="Times New Roman" w:hAnsi="Times New Roman" w:cs="Times New Roman"/>
          <w:sz w:val="24"/>
          <w:szCs w:val="24"/>
        </w:rPr>
        <w:t xml:space="preserve"> comme la quantité de matière rassemblée dans les dépôts, et les réserves d’après la définition de l’IEA.</w:t>
      </w:r>
    </w:p>
    <w:p w:rsidR="00865CB7" w:rsidRPr="00E470B7" w:rsidRDefault="00865CB7" w:rsidP="00F416BF">
      <w:pPr>
        <w:spacing w:after="0" w:line="360" w:lineRule="auto"/>
        <w:ind w:firstLine="709"/>
        <w:contextualSpacing/>
        <w:jc w:val="both"/>
        <w:rPr>
          <w:rFonts w:ascii="Times New Roman" w:hAnsi="Times New Roman" w:cs="Times New Roman"/>
          <w:sz w:val="24"/>
          <w:szCs w:val="24"/>
        </w:rPr>
      </w:pPr>
      <w:r w:rsidRPr="00E470B7">
        <w:rPr>
          <w:rFonts w:ascii="Times New Roman" w:hAnsi="Times New Roman" w:cs="Times New Roman"/>
          <w:sz w:val="24"/>
          <w:szCs w:val="24"/>
        </w:rPr>
        <w:t>Ce que nous voulons prouver par la suite est que la diminution des réserves de matériaux non renouvelables n’est pas accompagnée de la hausse de prix de ceux-ci. C’est-à-dire, le système des prix de marché ne fonctionne pas de façon consistante avec sa propre logique, il permet de diminuer de plus en plus les ressources naturelles, sans qu’elles soient accompagnées d’augmentations dans la création de la valeur.</w:t>
      </w:r>
    </w:p>
    <w:p w:rsidR="00865CB7" w:rsidRPr="00E470B7" w:rsidRDefault="00865CB7" w:rsidP="00F416BF">
      <w:pPr>
        <w:spacing w:after="0" w:line="360" w:lineRule="auto"/>
        <w:ind w:firstLine="709"/>
        <w:contextualSpacing/>
        <w:jc w:val="both"/>
        <w:rPr>
          <w:rFonts w:ascii="Times New Roman" w:hAnsi="Times New Roman" w:cs="Times New Roman"/>
          <w:sz w:val="24"/>
          <w:szCs w:val="24"/>
        </w:rPr>
      </w:pPr>
      <w:r w:rsidRPr="00E470B7">
        <w:rPr>
          <w:rFonts w:ascii="Times New Roman" w:hAnsi="Times New Roman" w:cs="Times New Roman"/>
          <w:sz w:val="24"/>
          <w:szCs w:val="24"/>
        </w:rPr>
        <w:t>Pour parvenir à voir cette contradiction, il faut d’abord connaître la tendance des réserves du charbon, laquelle, en considérant qu’il s’agit d’un matériel non renouvelable, doit nécessairement être en baisse.</w:t>
      </w:r>
    </w:p>
    <w:p w:rsidR="00865CB7" w:rsidRPr="00E470B7" w:rsidRDefault="00865CB7" w:rsidP="00F416BF">
      <w:pPr>
        <w:spacing w:after="0" w:line="360" w:lineRule="auto"/>
        <w:ind w:firstLine="708"/>
        <w:contextualSpacing/>
        <w:jc w:val="both"/>
        <w:rPr>
          <w:rFonts w:ascii="Times New Roman" w:hAnsi="Times New Roman" w:cs="Times New Roman"/>
          <w:sz w:val="24"/>
          <w:szCs w:val="24"/>
        </w:rPr>
      </w:pPr>
      <w:r w:rsidRPr="00E470B7">
        <w:rPr>
          <w:rFonts w:ascii="Times New Roman" w:hAnsi="Times New Roman" w:cs="Times New Roman"/>
          <w:sz w:val="24"/>
          <w:szCs w:val="24"/>
        </w:rPr>
        <w:t>Premièrement,</w:t>
      </w:r>
      <w:r w:rsidRPr="00E470B7">
        <w:rPr>
          <w:rFonts w:ascii="Times New Roman" w:hAnsi="Times New Roman" w:cs="Times New Roman"/>
          <w:color w:val="FF0000"/>
          <w:sz w:val="24"/>
          <w:szCs w:val="24"/>
        </w:rPr>
        <w:t xml:space="preserve"> </w:t>
      </w:r>
      <w:r w:rsidRPr="00E470B7">
        <w:rPr>
          <w:rFonts w:ascii="Times New Roman" w:hAnsi="Times New Roman" w:cs="Times New Roman"/>
          <w:sz w:val="24"/>
          <w:szCs w:val="24"/>
        </w:rPr>
        <w:t xml:space="preserve">nous avons que les données officielles ne fournissent pas de données sur les réserves, </w:t>
      </w:r>
      <w:r w:rsidRPr="00E470B7">
        <w:rPr>
          <w:rFonts w:ascii="Times New Roman" w:hAnsi="Times New Roman" w:cs="Times New Roman"/>
          <w:color w:val="000000" w:themeColor="text1"/>
          <w:sz w:val="24"/>
          <w:szCs w:val="24"/>
        </w:rPr>
        <w:t>mais plutôt celles du stock des firmes</w:t>
      </w:r>
      <w:r w:rsidRPr="00E470B7">
        <w:rPr>
          <w:rFonts w:ascii="Times New Roman" w:hAnsi="Times New Roman" w:cs="Times New Roman"/>
          <w:sz w:val="24"/>
          <w:szCs w:val="24"/>
        </w:rPr>
        <w:t xml:space="preserve">. L’information sur les réserves n’est pas présentée dans l’annuaire sous forme de série temporelle, mais avec des données isolées, de sorte que nous ne pouvons pas avoir le suivi de ces réserves tout au long du temps. Dans l’annuaire d’où nous avons extrait cette information, nous pouvons connaître que les réserves probables de l’année 2005, qui correspondent à </w:t>
      </w:r>
      <w:r w:rsidRPr="00E470B7">
        <w:rPr>
          <w:rFonts w:ascii="Times New Roman" w:hAnsi="Times New Roman" w:cs="Times New Roman"/>
          <w:sz w:val="24"/>
          <w:szCs w:val="24"/>
          <w:lang w:eastAsia="es-MX"/>
        </w:rPr>
        <w:t>263 781 000 short tons</w:t>
      </w:r>
      <w:r w:rsidRPr="00E470B7">
        <w:rPr>
          <w:rStyle w:val="Appelnotedebasdep"/>
          <w:rFonts w:ascii="Times New Roman" w:hAnsi="Times New Roman"/>
          <w:sz w:val="24"/>
          <w:szCs w:val="24"/>
        </w:rPr>
        <w:footnoteReference w:id="9"/>
      </w:r>
      <w:r w:rsidRPr="00E470B7">
        <w:rPr>
          <w:rFonts w:ascii="Times New Roman" w:hAnsi="Times New Roman" w:cs="Times New Roman"/>
          <w:sz w:val="24"/>
          <w:szCs w:val="24"/>
        </w:rPr>
        <w:t>.</w:t>
      </w:r>
      <w:r w:rsidRPr="00E470B7">
        <w:rPr>
          <w:rFonts w:ascii="Times New Roman" w:hAnsi="Times New Roman" w:cs="Times New Roman"/>
          <w:sz w:val="24"/>
          <w:szCs w:val="24"/>
          <w:lang w:eastAsia="es-MX"/>
        </w:rPr>
        <w:t xml:space="preserve">  </w:t>
      </w:r>
    </w:p>
    <w:p w:rsidR="00865CB7" w:rsidRPr="00E470B7" w:rsidRDefault="00865CB7" w:rsidP="00F416BF">
      <w:pPr>
        <w:spacing w:after="0" w:line="360" w:lineRule="auto"/>
        <w:ind w:firstLine="709"/>
        <w:contextualSpacing/>
        <w:jc w:val="both"/>
        <w:rPr>
          <w:rFonts w:ascii="Times New Roman" w:hAnsi="Times New Roman" w:cs="Times New Roman"/>
          <w:sz w:val="24"/>
          <w:szCs w:val="24"/>
        </w:rPr>
      </w:pPr>
      <w:r w:rsidRPr="00E470B7">
        <w:rPr>
          <w:rFonts w:ascii="Times New Roman" w:hAnsi="Times New Roman" w:cs="Times New Roman"/>
          <w:sz w:val="24"/>
          <w:szCs w:val="24"/>
        </w:rPr>
        <w:t xml:space="preserve">Il va de soi qu’avec une série temporelle, nous  pourrons  avoir une meilleure idée sur la façon avec laquelle le charbon existant dans les gisements diminue, alors qu’avec l’information disponible on ne peut pas le savoir. </w:t>
      </w:r>
    </w:p>
    <w:p w:rsidR="00865CB7" w:rsidRPr="00E470B7" w:rsidRDefault="00865CB7" w:rsidP="00F416BF">
      <w:pPr>
        <w:spacing w:after="0" w:line="360" w:lineRule="auto"/>
        <w:ind w:firstLine="709"/>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 xml:space="preserve">Toute augmentation de stock déclenche simultanément une baisse dans les réserves. Plus le stock est agrandi, plus les réserves sont réduites. Dans cette perspective, l’implémentation des technologies qui permettront d’extraire le charbon des gisements les plus profonds et le plus difficile à extraire, permettra seulement accroître le stock, mais jamais les réserves. </w:t>
      </w:r>
    </w:p>
    <w:p w:rsidR="001D496F" w:rsidRPr="00E470B7" w:rsidRDefault="00865CB7" w:rsidP="001D496F">
      <w:pPr>
        <w:spacing w:after="0" w:line="360" w:lineRule="auto"/>
        <w:ind w:firstLine="709"/>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 xml:space="preserve">Un pays –quelconque- peut faire accroître son stock sans diminuer ses réserves; mais cela est possible en raison de l’importation de charbon qu’il fait, et non pas parce que ses réserves ont augmenté. Le charbon qu’il achète à l’étranger provoque la réduction des réserves des pays qui le lui exportent et en conséquence, il provoque aussi la diminution des </w:t>
      </w:r>
      <w:r w:rsidRPr="00E470B7">
        <w:rPr>
          <w:rFonts w:ascii="Times New Roman" w:hAnsi="Times New Roman" w:cs="Times New Roman"/>
          <w:sz w:val="24"/>
          <w:szCs w:val="24"/>
          <w:lang w:eastAsia="es-MX"/>
        </w:rPr>
        <w:lastRenderedPageBreak/>
        <w:t>réserves mondiales. Pour que les réserves augmentent vraiment, il faudrait attendre des millions d’années</w:t>
      </w:r>
      <w:r w:rsidR="002F4EB0" w:rsidRPr="00E470B7">
        <w:rPr>
          <w:rFonts w:ascii="Times New Roman" w:hAnsi="Times New Roman" w:cs="Times New Roman"/>
          <w:sz w:val="24"/>
          <w:szCs w:val="24"/>
          <w:lang w:eastAsia="es-MX"/>
        </w:rPr>
        <w:t xml:space="preserve"> ! </w:t>
      </w:r>
    </w:p>
    <w:p w:rsidR="00865CB7" w:rsidRPr="00E470B7" w:rsidRDefault="00865CB7" w:rsidP="001D496F">
      <w:pPr>
        <w:spacing w:after="0" w:line="360" w:lineRule="auto"/>
        <w:ind w:firstLine="709"/>
        <w:contextualSpacing/>
        <w:jc w:val="both"/>
        <w:rPr>
          <w:rFonts w:ascii="Times New Roman" w:hAnsi="Times New Roman" w:cs="Times New Roman"/>
          <w:sz w:val="24"/>
          <w:szCs w:val="24"/>
        </w:rPr>
      </w:pPr>
      <w:r w:rsidRPr="00E470B7">
        <w:rPr>
          <w:rFonts w:ascii="Times New Roman" w:hAnsi="Times New Roman" w:cs="Times New Roman"/>
          <w:sz w:val="24"/>
          <w:szCs w:val="24"/>
        </w:rPr>
        <w:t>L’augmentation en</w:t>
      </w:r>
      <w:r w:rsidRPr="00E470B7">
        <w:rPr>
          <w:rFonts w:ascii="Times New Roman" w:hAnsi="Times New Roman" w:cs="Times New Roman"/>
          <w:i/>
          <w:sz w:val="24"/>
          <w:szCs w:val="24"/>
        </w:rPr>
        <w:t xml:space="preserve"> </w:t>
      </w:r>
      <w:r w:rsidRPr="00E470B7">
        <w:rPr>
          <w:rFonts w:ascii="Times New Roman" w:hAnsi="Times New Roman" w:cs="Times New Roman"/>
          <w:sz w:val="24"/>
          <w:szCs w:val="24"/>
        </w:rPr>
        <w:t>stock d’une nation, sans la diminution de ses réserves</w:t>
      </w:r>
      <w:r w:rsidRPr="00E470B7">
        <w:rPr>
          <w:rFonts w:ascii="Times New Roman" w:hAnsi="Times New Roman" w:cs="Times New Roman"/>
          <w:i/>
          <w:sz w:val="24"/>
          <w:szCs w:val="24"/>
        </w:rPr>
        <w:t>,</w:t>
      </w:r>
      <w:r w:rsidRPr="00E470B7">
        <w:rPr>
          <w:rFonts w:ascii="Times New Roman" w:hAnsi="Times New Roman" w:cs="Times New Roman"/>
          <w:sz w:val="24"/>
          <w:szCs w:val="24"/>
        </w:rPr>
        <w:t xml:space="preserve"> implique nécessairement une croissante appropriation du charbon existant dans le monde entier</w:t>
      </w:r>
      <w:r w:rsidRPr="00E470B7">
        <w:rPr>
          <w:rStyle w:val="Appelnotedebasdep"/>
          <w:rFonts w:ascii="Times New Roman" w:hAnsi="Times New Roman"/>
          <w:sz w:val="24"/>
          <w:szCs w:val="24"/>
        </w:rPr>
        <w:footnoteReference w:id="10"/>
      </w:r>
      <w:r w:rsidRPr="00E470B7">
        <w:rPr>
          <w:rFonts w:ascii="Times New Roman" w:hAnsi="Times New Roman" w:cs="Times New Roman"/>
          <w:sz w:val="24"/>
          <w:szCs w:val="24"/>
        </w:rPr>
        <w:t xml:space="preserve">. Pareillement l’augmentation des stocks signifie qu’il y a moins de charbon dans la croûte terrestre et qu’il y en a plus dans les dépôts. Donc une augmentation de charbon dans les stocks ne veut pas dire qu’il y aura une majeure disposition future de charbon, mais mineure. En observant les statistiques, nous remarquons que le stock et les réserves semblent ne pas avoir de connexion entre eux. </w:t>
      </w:r>
      <w:r w:rsidR="00644DB2" w:rsidRPr="00E470B7">
        <w:rPr>
          <w:rFonts w:ascii="Times New Roman" w:hAnsi="Times New Roman" w:cs="Times New Roman"/>
          <w:sz w:val="24"/>
          <w:szCs w:val="24"/>
        </w:rPr>
        <w:t xml:space="preserve"> </w:t>
      </w:r>
      <w:r w:rsidRPr="00E470B7">
        <w:rPr>
          <w:rFonts w:ascii="Times New Roman" w:hAnsi="Times New Roman" w:cs="Times New Roman"/>
          <w:sz w:val="24"/>
          <w:szCs w:val="24"/>
        </w:rPr>
        <w:t>Voici ci-dessous le graphique de la série de temps du stock de charbon :</w:t>
      </w:r>
    </w:p>
    <w:p w:rsidR="00865CB7" w:rsidRPr="00E470B7" w:rsidRDefault="00865CB7" w:rsidP="00F416BF">
      <w:pPr>
        <w:spacing w:after="0" w:line="360" w:lineRule="auto"/>
        <w:ind w:firstLine="708"/>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ab/>
        <w:t xml:space="preserve"> </w:t>
      </w:r>
    </w:p>
    <w:p w:rsidR="002F4EB0" w:rsidRPr="00E470B7" w:rsidRDefault="00865CB7" w:rsidP="00F416BF">
      <w:pPr>
        <w:keepNext/>
        <w:spacing w:after="0" w:line="360" w:lineRule="auto"/>
        <w:ind w:left="-567"/>
        <w:contextualSpacing/>
        <w:jc w:val="both"/>
        <w:rPr>
          <w:rFonts w:ascii="Times New Roman" w:hAnsi="Times New Roman" w:cs="Times New Roman"/>
          <w:sz w:val="24"/>
          <w:szCs w:val="24"/>
        </w:rPr>
      </w:pPr>
      <w:r w:rsidRPr="00E470B7">
        <w:rPr>
          <w:rFonts w:ascii="Times New Roman" w:hAnsi="Times New Roman" w:cs="Times New Roman"/>
          <w:noProof/>
          <w:sz w:val="24"/>
          <w:szCs w:val="24"/>
        </w:rPr>
        <w:drawing>
          <wp:inline distT="0" distB="0" distL="0" distR="0">
            <wp:extent cx="6653530" cy="2040255"/>
            <wp:effectExtent l="0" t="0" r="0" b="0"/>
            <wp:docPr id="4"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4EB0" w:rsidRPr="009F58C4" w:rsidRDefault="002F4EB0" w:rsidP="00644DB2">
      <w:pPr>
        <w:spacing w:after="0"/>
        <w:rPr>
          <w:rFonts w:ascii="Times New Roman" w:hAnsi="Times New Roman" w:cs="Times New Roman"/>
          <w:b/>
        </w:rPr>
      </w:pPr>
      <w:r w:rsidRPr="009F58C4">
        <w:rPr>
          <w:rFonts w:ascii="Times New Roman" w:hAnsi="Times New Roman" w:cs="Times New Roman"/>
          <w:b/>
        </w:rPr>
        <w:t xml:space="preserve">Graphique  </w:t>
      </w:r>
      <w:r w:rsidR="00612D5F" w:rsidRPr="009F58C4">
        <w:rPr>
          <w:rFonts w:ascii="Times New Roman" w:hAnsi="Times New Roman" w:cs="Times New Roman"/>
          <w:b/>
        </w:rPr>
        <w:fldChar w:fldCharType="begin"/>
      </w:r>
      <w:r w:rsidRPr="009F58C4">
        <w:rPr>
          <w:rFonts w:ascii="Times New Roman" w:hAnsi="Times New Roman" w:cs="Times New Roman"/>
          <w:b/>
        </w:rPr>
        <w:instrText xml:space="preserve"> SEQ Graphique_ \* ARABIC </w:instrText>
      </w:r>
      <w:r w:rsidR="00612D5F" w:rsidRPr="009F58C4">
        <w:rPr>
          <w:rFonts w:ascii="Times New Roman" w:hAnsi="Times New Roman" w:cs="Times New Roman"/>
          <w:b/>
        </w:rPr>
        <w:fldChar w:fldCharType="separate"/>
      </w:r>
      <w:r w:rsidR="00FD6829" w:rsidRPr="009F58C4">
        <w:rPr>
          <w:rFonts w:ascii="Times New Roman" w:hAnsi="Times New Roman" w:cs="Times New Roman"/>
          <w:b/>
        </w:rPr>
        <w:t>3</w:t>
      </w:r>
      <w:r w:rsidR="00612D5F" w:rsidRPr="009F58C4">
        <w:rPr>
          <w:rFonts w:ascii="Times New Roman" w:hAnsi="Times New Roman" w:cs="Times New Roman"/>
          <w:b/>
        </w:rPr>
        <w:fldChar w:fldCharType="end"/>
      </w:r>
      <w:r w:rsidRPr="009F58C4">
        <w:rPr>
          <w:rFonts w:ascii="Times New Roman" w:hAnsi="Times New Roman" w:cs="Times New Roman"/>
          <w:b/>
        </w:rPr>
        <w:t xml:space="preserve"> </w:t>
      </w:r>
      <w:r w:rsidR="00D45B86" w:rsidRPr="009F58C4">
        <w:rPr>
          <w:rFonts w:ascii="Times New Roman" w:hAnsi="Times New Roman" w:cs="Times New Roman"/>
          <w:b/>
        </w:rPr>
        <w:t xml:space="preserve">. </w:t>
      </w:r>
      <w:r w:rsidRPr="009F58C4">
        <w:rPr>
          <w:rFonts w:ascii="Times New Roman" w:hAnsi="Times New Roman" w:cs="Times New Roman"/>
          <w:b/>
        </w:rPr>
        <w:t>Stock</w:t>
      </w:r>
      <w:r w:rsidRPr="009F58C4">
        <w:rPr>
          <w:rFonts w:ascii="Times New Roman" w:hAnsi="Times New Roman" w:cs="Times New Roman"/>
          <w:b/>
          <w:i/>
        </w:rPr>
        <w:t xml:space="preserve"> </w:t>
      </w:r>
      <w:r w:rsidRPr="009F58C4">
        <w:rPr>
          <w:rFonts w:ascii="Times New Roman" w:hAnsi="Times New Roman" w:cs="Times New Roman"/>
          <w:b/>
        </w:rPr>
        <w:t>du charbon des Etats-Unis. 1949-2007.</w:t>
      </w:r>
    </w:p>
    <w:p w:rsidR="00865CB7" w:rsidRPr="00E470B7" w:rsidRDefault="00865CB7" w:rsidP="00644DB2">
      <w:pPr>
        <w:spacing w:after="0"/>
        <w:rPr>
          <w:rFonts w:ascii="Times New Roman" w:hAnsi="Times New Roman" w:cs="Times New Roman"/>
        </w:rPr>
      </w:pPr>
      <w:r w:rsidRPr="00E470B7">
        <w:rPr>
          <w:rFonts w:ascii="Times New Roman" w:hAnsi="Times New Roman" w:cs="Times New Roman"/>
          <w:lang w:eastAsia="es-MX"/>
        </w:rPr>
        <w:t xml:space="preserve">Source: </w:t>
      </w:r>
      <w:r w:rsidRPr="00E470B7">
        <w:rPr>
          <w:rFonts w:ascii="Times New Roman" w:hAnsi="Times New Roman" w:cs="Times New Roman"/>
        </w:rPr>
        <w:t>International Energy Annual 2006</w:t>
      </w:r>
      <w:r w:rsidR="00D45B86" w:rsidRPr="00E470B7">
        <w:rPr>
          <w:rFonts w:ascii="Times New Roman" w:hAnsi="Times New Roman" w:cs="Times New Roman"/>
        </w:rPr>
        <w:t>.</w:t>
      </w:r>
    </w:p>
    <w:p w:rsidR="00865CB7" w:rsidRPr="00E470B7" w:rsidRDefault="00865CB7" w:rsidP="00644DB2">
      <w:pPr>
        <w:spacing w:after="0"/>
        <w:rPr>
          <w:rFonts w:ascii="Times New Roman" w:hAnsi="Times New Roman" w:cs="Times New Roman"/>
          <w:i/>
        </w:rPr>
      </w:pPr>
      <w:r w:rsidRPr="00E470B7">
        <w:rPr>
          <w:rFonts w:ascii="Times New Roman" w:hAnsi="Times New Roman" w:cs="Times New Roman"/>
        </w:rPr>
        <w:t xml:space="preserve">Notes: Année contre  </w:t>
      </w:r>
      <w:r w:rsidRPr="00E470B7">
        <w:rPr>
          <w:rFonts w:ascii="Times New Roman" w:hAnsi="Times New Roman" w:cs="Times New Roman"/>
          <w:i/>
        </w:rPr>
        <w:t>Short Tons.</w:t>
      </w:r>
    </w:p>
    <w:p w:rsidR="00D45B86" w:rsidRPr="00E470B7" w:rsidRDefault="00D45B86" w:rsidP="00F416BF">
      <w:pPr>
        <w:pStyle w:val="Sansinterligne"/>
        <w:spacing w:line="360" w:lineRule="auto"/>
        <w:jc w:val="both"/>
        <w:rPr>
          <w:rFonts w:ascii="Times New Roman" w:hAnsi="Times New Roman"/>
          <w:i/>
          <w:sz w:val="24"/>
          <w:szCs w:val="24"/>
          <w:lang w:eastAsia="es-MX"/>
        </w:rPr>
      </w:pPr>
    </w:p>
    <w:p w:rsidR="00865CB7" w:rsidRPr="00E470B7" w:rsidRDefault="00865CB7" w:rsidP="00644DB2">
      <w:pPr>
        <w:spacing w:after="0" w:line="360" w:lineRule="auto"/>
        <w:ind w:firstLine="708"/>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A partir  de ce graphique, nous pouvons voir que le stock s’est triplé entre</w:t>
      </w:r>
      <w:r w:rsidR="00644DB2" w:rsidRPr="00E470B7">
        <w:rPr>
          <w:rFonts w:ascii="Times New Roman" w:hAnsi="Times New Roman" w:cs="Times New Roman"/>
          <w:sz w:val="24"/>
          <w:szCs w:val="24"/>
          <w:lang w:eastAsia="es-MX"/>
        </w:rPr>
        <w:t xml:space="preserve">1949 y 2007. </w:t>
      </w:r>
      <w:r w:rsidRPr="00E470B7">
        <w:rPr>
          <w:rFonts w:ascii="Times New Roman" w:hAnsi="Times New Roman" w:cs="Times New Roman"/>
          <w:sz w:val="24"/>
          <w:szCs w:val="24"/>
          <w:lang w:eastAsia="es-MX"/>
        </w:rPr>
        <w:t xml:space="preserve">Sans reconnaitre </w:t>
      </w:r>
      <w:r w:rsidR="00852BF0" w:rsidRPr="00E470B7">
        <w:rPr>
          <w:rFonts w:ascii="Times New Roman" w:hAnsi="Times New Roman" w:cs="Times New Roman"/>
          <w:sz w:val="24"/>
          <w:szCs w:val="24"/>
          <w:lang w:eastAsia="es-MX"/>
        </w:rPr>
        <w:t>que les donnés des stocks ignorent</w:t>
      </w:r>
      <w:r w:rsidRPr="00E470B7">
        <w:rPr>
          <w:rFonts w:ascii="Times New Roman" w:hAnsi="Times New Roman" w:cs="Times New Roman"/>
          <w:sz w:val="24"/>
          <w:szCs w:val="24"/>
          <w:lang w:eastAsia="es-MX"/>
        </w:rPr>
        <w:t xml:space="preserve"> les réserves, nous nous apercevons qu’il y a une tendance à croître jusqu’à la fin des années 70, et plus tard il diminue mais très légèrement et sans jamais baisser les niveaux qu’il avait au milieu des années 70.</w:t>
      </w:r>
    </w:p>
    <w:p w:rsidR="00865CB7" w:rsidRPr="00E470B7" w:rsidRDefault="00865CB7" w:rsidP="00F416BF">
      <w:pPr>
        <w:spacing w:after="0" w:line="360" w:lineRule="auto"/>
        <w:ind w:firstLine="708"/>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lastRenderedPageBreak/>
        <w:t>Une partie de ce charbon reporté dans ces données provient des États-Unis et une autre du reste du monde. Pour connaître la fraction procédant hors les États-Unis</w:t>
      </w:r>
      <w:r w:rsidR="00852BF0" w:rsidRPr="00E470B7">
        <w:rPr>
          <w:rFonts w:ascii="Times New Roman" w:hAnsi="Times New Roman" w:cs="Times New Roman"/>
          <w:sz w:val="24"/>
          <w:szCs w:val="24"/>
          <w:lang w:eastAsia="es-MX"/>
        </w:rPr>
        <w:t>,</w:t>
      </w:r>
      <w:r w:rsidRPr="00E470B7">
        <w:rPr>
          <w:rFonts w:ascii="Times New Roman" w:hAnsi="Times New Roman" w:cs="Times New Roman"/>
          <w:sz w:val="24"/>
          <w:szCs w:val="24"/>
          <w:lang w:eastAsia="es-MX"/>
        </w:rPr>
        <w:t xml:space="preserve"> il est nécessaire de considérer les importations nettes (importations moins exportations). Dans le graphique </w:t>
      </w:r>
      <w:r w:rsidR="00FD6829" w:rsidRPr="00E470B7">
        <w:rPr>
          <w:rFonts w:ascii="Times New Roman" w:hAnsi="Times New Roman" w:cs="Times New Roman"/>
          <w:sz w:val="24"/>
          <w:szCs w:val="24"/>
          <w:lang w:eastAsia="es-MX"/>
        </w:rPr>
        <w:t>4</w:t>
      </w:r>
      <w:r w:rsidRPr="00E470B7">
        <w:rPr>
          <w:rFonts w:ascii="Times New Roman" w:hAnsi="Times New Roman" w:cs="Times New Roman"/>
          <w:sz w:val="24"/>
          <w:szCs w:val="24"/>
          <w:lang w:eastAsia="es-MX"/>
        </w:rPr>
        <w:t xml:space="preserve">, on peut remarquer que tous les données sont négatives, ce qui implique que, dans la période du temps analysé, le comportement qui décrit des augmentations dans le </w:t>
      </w:r>
      <w:r w:rsidRPr="00E470B7">
        <w:rPr>
          <w:rFonts w:ascii="Times New Roman" w:hAnsi="Times New Roman" w:cs="Times New Roman"/>
          <w:i/>
          <w:sz w:val="24"/>
          <w:szCs w:val="24"/>
          <w:lang w:eastAsia="es-MX"/>
        </w:rPr>
        <w:t>stock</w:t>
      </w:r>
      <w:r w:rsidRPr="00E470B7">
        <w:rPr>
          <w:rFonts w:ascii="Times New Roman" w:hAnsi="Times New Roman" w:cs="Times New Roman"/>
          <w:sz w:val="24"/>
          <w:szCs w:val="24"/>
          <w:lang w:eastAsia="es-MX"/>
        </w:rPr>
        <w:t xml:space="preserve"> est lié au charbon extrait à l’étranger. La somme des importations nettes correspond approximativement au 10% de la production des États-Unis, pays qui d’ailleurs poss</w:t>
      </w:r>
      <w:r w:rsidR="001D496F" w:rsidRPr="00E470B7">
        <w:rPr>
          <w:rFonts w:ascii="Times New Roman" w:hAnsi="Times New Roman" w:cs="Times New Roman"/>
          <w:sz w:val="24"/>
          <w:szCs w:val="24"/>
          <w:lang w:eastAsia="es-MX"/>
        </w:rPr>
        <w:t>ède 25% des réserves mondiales (</w:t>
      </w:r>
      <w:r w:rsidRPr="00E470B7">
        <w:rPr>
          <w:rFonts w:ascii="Times New Roman" w:hAnsi="Times New Roman" w:cs="Times New Roman"/>
          <w:sz w:val="24"/>
          <w:szCs w:val="24"/>
        </w:rPr>
        <w:t>International Energy Annual, 2006</w:t>
      </w:r>
      <w:r w:rsidRPr="00E470B7">
        <w:rPr>
          <w:rFonts w:ascii="Times New Roman" w:hAnsi="Times New Roman" w:cs="Times New Roman"/>
          <w:sz w:val="24"/>
          <w:szCs w:val="24"/>
          <w:lang w:eastAsia="es-MX"/>
        </w:rPr>
        <w:t>].</w:t>
      </w:r>
      <w:r w:rsidRPr="00E470B7">
        <w:rPr>
          <w:rFonts w:ascii="Times New Roman" w:hAnsi="Times New Roman" w:cs="Times New Roman"/>
          <w:sz w:val="24"/>
          <w:szCs w:val="24"/>
          <w:lang w:eastAsia="es-MX"/>
        </w:rPr>
        <w:tab/>
      </w:r>
    </w:p>
    <w:p w:rsidR="00865CB7" w:rsidRPr="00E470B7" w:rsidRDefault="00865CB7" w:rsidP="00F416BF">
      <w:pPr>
        <w:spacing w:after="0" w:line="360" w:lineRule="auto"/>
        <w:ind w:firstLine="708"/>
        <w:contextualSpacing/>
        <w:jc w:val="both"/>
        <w:rPr>
          <w:rFonts w:ascii="Times New Roman" w:hAnsi="Times New Roman" w:cs="Times New Roman"/>
          <w:b/>
          <w:sz w:val="24"/>
          <w:szCs w:val="24"/>
        </w:rPr>
      </w:pPr>
    </w:p>
    <w:p w:rsidR="00FD6829" w:rsidRPr="00E470B7" w:rsidRDefault="00865CB7" w:rsidP="00F416BF">
      <w:pPr>
        <w:keepNext/>
        <w:spacing w:after="0" w:line="360" w:lineRule="auto"/>
        <w:contextualSpacing/>
        <w:jc w:val="both"/>
        <w:rPr>
          <w:rFonts w:ascii="Times New Roman" w:hAnsi="Times New Roman" w:cs="Times New Roman"/>
          <w:sz w:val="24"/>
          <w:szCs w:val="24"/>
        </w:rPr>
      </w:pPr>
      <w:r w:rsidRPr="00E470B7">
        <w:rPr>
          <w:rFonts w:ascii="Times New Roman" w:hAnsi="Times New Roman" w:cs="Times New Roman"/>
          <w:i/>
          <w:strike/>
          <w:noProof/>
          <w:sz w:val="24"/>
          <w:szCs w:val="24"/>
        </w:rPr>
        <w:drawing>
          <wp:inline distT="0" distB="0" distL="0" distR="0">
            <wp:extent cx="5547995" cy="2893060"/>
            <wp:effectExtent l="0" t="0" r="0" b="0"/>
            <wp:docPr id="5"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6829" w:rsidRPr="00E470B7" w:rsidRDefault="00FD6829" w:rsidP="00644DB2">
      <w:pPr>
        <w:pStyle w:val="Sansinterligne"/>
        <w:jc w:val="both"/>
        <w:rPr>
          <w:rFonts w:ascii="Times New Roman" w:hAnsi="Times New Roman"/>
          <w:b/>
          <w:sz w:val="24"/>
          <w:szCs w:val="24"/>
        </w:rPr>
      </w:pPr>
      <w:r w:rsidRPr="00E470B7">
        <w:rPr>
          <w:rFonts w:ascii="Times New Roman" w:hAnsi="Times New Roman"/>
          <w:b/>
          <w:sz w:val="24"/>
          <w:szCs w:val="24"/>
        </w:rPr>
        <w:t xml:space="preserve">Graphique </w:t>
      </w:r>
      <w:r w:rsidR="00612D5F" w:rsidRPr="00E470B7">
        <w:rPr>
          <w:rFonts w:ascii="Times New Roman" w:hAnsi="Times New Roman"/>
          <w:b/>
          <w:sz w:val="24"/>
          <w:szCs w:val="24"/>
        </w:rPr>
        <w:fldChar w:fldCharType="begin"/>
      </w:r>
      <w:r w:rsidRPr="00E470B7">
        <w:rPr>
          <w:rFonts w:ascii="Times New Roman" w:hAnsi="Times New Roman"/>
          <w:b/>
          <w:sz w:val="24"/>
          <w:szCs w:val="24"/>
        </w:rPr>
        <w:instrText xml:space="preserve"> SEQ Graphique_ \* ARABIC </w:instrText>
      </w:r>
      <w:r w:rsidR="00612D5F" w:rsidRPr="00E470B7">
        <w:rPr>
          <w:rFonts w:ascii="Times New Roman" w:hAnsi="Times New Roman"/>
          <w:b/>
          <w:sz w:val="24"/>
          <w:szCs w:val="24"/>
        </w:rPr>
        <w:fldChar w:fldCharType="separate"/>
      </w:r>
      <w:r w:rsidRPr="00E470B7">
        <w:rPr>
          <w:rFonts w:ascii="Times New Roman" w:hAnsi="Times New Roman"/>
          <w:b/>
          <w:sz w:val="24"/>
          <w:szCs w:val="24"/>
        </w:rPr>
        <w:t>4</w:t>
      </w:r>
      <w:r w:rsidR="00612D5F" w:rsidRPr="00E470B7">
        <w:rPr>
          <w:rFonts w:ascii="Times New Roman" w:hAnsi="Times New Roman"/>
          <w:b/>
          <w:sz w:val="24"/>
          <w:szCs w:val="24"/>
        </w:rPr>
        <w:fldChar w:fldCharType="end"/>
      </w:r>
      <w:r w:rsidRPr="00E470B7">
        <w:rPr>
          <w:rFonts w:ascii="Times New Roman" w:hAnsi="Times New Roman"/>
          <w:b/>
          <w:sz w:val="24"/>
          <w:szCs w:val="24"/>
        </w:rPr>
        <w:t>.  Importations nettes</w:t>
      </w:r>
      <w:r w:rsidR="001D496F" w:rsidRPr="00E470B7">
        <w:rPr>
          <w:rFonts w:ascii="Times New Roman" w:hAnsi="Times New Roman"/>
          <w:b/>
          <w:sz w:val="24"/>
          <w:szCs w:val="24"/>
        </w:rPr>
        <w:t xml:space="preserve"> aux</w:t>
      </w:r>
      <w:r w:rsidRPr="00E470B7">
        <w:rPr>
          <w:rFonts w:ascii="Times New Roman" w:hAnsi="Times New Roman"/>
          <w:b/>
          <w:sz w:val="24"/>
          <w:szCs w:val="24"/>
        </w:rPr>
        <w:t>. États-Unis 1949 -2007.</w:t>
      </w:r>
    </w:p>
    <w:p w:rsidR="00865CB7" w:rsidRPr="00E470B7" w:rsidRDefault="00865CB7" w:rsidP="00644DB2">
      <w:pPr>
        <w:pStyle w:val="Sansinterligne"/>
        <w:jc w:val="both"/>
        <w:rPr>
          <w:rFonts w:ascii="Times New Roman" w:hAnsi="Times New Roman"/>
          <w:sz w:val="24"/>
          <w:szCs w:val="24"/>
        </w:rPr>
      </w:pPr>
      <w:r w:rsidRPr="00E470B7">
        <w:rPr>
          <w:rFonts w:ascii="Times New Roman" w:hAnsi="Times New Roman"/>
          <w:sz w:val="24"/>
          <w:szCs w:val="24"/>
        </w:rPr>
        <w:t>Source: International Energy Annual 2006.</w:t>
      </w:r>
    </w:p>
    <w:p w:rsidR="00865CB7" w:rsidRPr="00E470B7" w:rsidRDefault="00865CB7" w:rsidP="00644DB2">
      <w:pPr>
        <w:pStyle w:val="Sansinterligne"/>
        <w:jc w:val="both"/>
        <w:rPr>
          <w:rFonts w:ascii="Times New Roman" w:hAnsi="Times New Roman"/>
          <w:sz w:val="24"/>
          <w:szCs w:val="24"/>
        </w:rPr>
      </w:pPr>
      <w:r w:rsidRPr="00E470B7">
        <w:rPr>
          <w:rFonts w:ascii="Times New Roman" w:hAnsi="Times New Roman"/>
          <w:sz w:val="24"/>
          <w:szCs w:val="24"/>
        </w:rPr>
        <w:t>Notes: années contre Short tons.</w:t>
      </w:r>
    </w:p>
    <w:p w:rsidR="00644DB2" w:rsidRPr="00E470B7" w:rsidRDefault="00644DB2" w:rsidP="00F416BF">
      <w:pPr>
        <w:spacing w:after="0" w:line="360" w:lineRule="auto"/>
        <w:ind w:firstLine="709"/>
        <w:contextualSpacing/>
        <w:jc w:val="both"/>
        <w:rPr>
          <w:rFonts w:ascii="Times New Roman" w:hAnsi="Times New Roman" w:cs="Times New Roman"/>
          <w:sz w:val="24"/>
          <w:szCs w:val="24"/>
        </w:rPr>
      </w:pPr>
    </w:p>
    <w:p w:rsidR="00865CB7" w:rsidRPr="00E470B7" w:rsidRDefault="00865CB7" w:rsidP="00F416BF">
      <w:pPr>
        <w:spacing w:after="0" w:line="360" w:lineRule="auto"/>
        <w:ind w:firstLine="709"/>
        <w:contextualSpacing/>
        <w:jc w:val="both"/>
        <w:rPr>
          <w:rFonts w:ascii="Times New Roman" w:hAnsi="Times New Roman" w:cs="Times New Roman"/>
          <w:sz w:val="24"/>
          <w:szCs w:val="24"/>
        </w:rPr>
      </w:pPr>
      <w:r w:rsidRPr="00E470B7">
        <w:rPr>
          <w:rFonts w:ascii="Times New Roman" w:hAnsi="Times New Roman" w:cs="Times New Roman"/>
          <w:sz w:val="24"/>
          <w:szCs w:val="24"/>
        </w:rPr>
        <w:t xml:space="preserve">En accord aux données ci-dessus, nous ne savons que très peu sur ce qui se passe vraiment avec le charbon. La présentation des séries de </w:t>
      </w:r>
      <w:r w:rsidRPr="00E470B7">
        <w:rPr>
          <w:rFonts w:ascii="Times New Roman" w:hAnsi="Times New Roman" w:cs="Times New Roman"/>
          <w:i/>
          <w:sz w:val="24"/>
          <w:szCs w:val="24"/>
        </w:rPr>
        <w:t>stocks</w:t>
      </w:r>
      <w:r w:rsidRPr="00E470B7">
        <w:rPr>
          <w:rFonts w:ascii="Times New Roman" w:hAnsi="Times New Roman" w:cs="Times New Roman"/>
          <w:sz w:val="24"/>
          <w:szCs w:val="24"/>
        </w:rPr>
        <w:t xml:space="preserve"> et l’omission des séries de </w:t>
      </w:r>
      <w:r w:rsidRPr="00E470B7">
        <w:rPr>
          <w:rFonts w:ascii="Times New Roman" w:hAnsi="Times New Roman" w:cs="Times New Roman"/>
          <w:i/>
          <w:sz w:val="24"/>
          <w:szCs w:val="24"/>
        </w:rPr>
        <w:t>réserves</w:t>
      </w:r>
      <w:r w:rsidRPr="00E470B7">
        <w:rPr>
          <w:rFonts w:ascii="Times New Roman" w:hAnsi="Times New Roman" w:cs="Times New Roman"/>
          <w:sz w:val="24"/>
          <w:szCs w:val="24"/>
        </w:rPr>
        <w:t xml:space="preserve"> favorise une analyse fragmentée de la réalité et une confusion au moment d’interpréter les statistiques, de sorte que la prise de décisions sur l’avenir soit réalisée en tenant compte des </w:t>
      </w:r>
      <w:r w:rsidRPr="00E470B7">
        <w:rPr>
          <w:rFonts w:ascii="Times New Roman" w:hAnsi="Times New Roman" w:cs="Times New Roman"/>
          <w:i/>
          <w:sz w:val="24"/>
          <w:szCs w:val="24"/>
        </w:rPr>
        <w:t>stocks</w:t>
      </w:r>
      <w:r w:rsidRPr="00E470B7">
        <w:rPr>
          <w:rFonts w:ascii="Times New Roman" w:hAnsi="Times New Roman" w:cs="Times New Roman"/>
          <w:sz w:val="24"/>
          <w:szCs w:val="24"/>
        </w:rPr>
        <w:t xml:space="preserve"> et non pas des </w:t>
      </w:r>
      <w:r w:rsidRPr="00E470B7">
        <w:rPr>
          <w:rFonts w:ascii="Times New Roman" w:hAnsi="Times New Roman" w:cs="Times New Roman"/>
          <w:i/>
          <w:sz w:val="24"/>
          <w:szCs w:val="24"/>
        </w:rPr>
        <w:t>réserves</w:t>
      </w:r>
      <w:r w:rsidRPr="00E470B7">
        <w:rPr>
          <w:rFonts w:ascii="Times New Roman" w:hAnsi="Times New Roman" w:cs="Times New Roman"/>
          <w:sz w:val="24"/>
          <w:szCs w:val="24"/>
        </w:rPr>
        <w:t>.</w:t>
      </w:r>
    </w:p>
    <w:p w:rsidR="00865CB7" w:rsidRPr="00E470B7" w:rsidRDefault="00865CB7" w:rsidP="00F416BF">
      <w:pPr>
        <w:spacing w:after="0" w:line="360" w:lineRule="auto"/>
        <w:ind w:firstLine="709"/>
        <w:contextualSpacing/>
        <w:jc w:val="both"/>
        <w:rPr>
          <w:rFonts w:ascii="Times New Roman" w:hAnsi="Times New Roman" w:cs="Times New Roman"/>
          <w:sz w:val="24"/>
          <w:szCs w:val="24"/>
        </w:rPr>
      </w:pPr>
      <w:r w:rsidRPr="00E470B7">
        <w:rPr>
          <w:rFonts w:ascii="Times New Roman" w:hAnsi="Times New Roman" w:cs="Times New Roman"/>
          <w:sz w:val="24"/>
          <w:szCs w:val="24"/>
        </w:rPr>
        <w:t>Avec les données disponibles, il s’avère nécessaire de les réinterpréter, afin de faire une analyse plus sensée et qui reflète davantage la réalité. Pourtant nous utiliserons autrement ces données pour obtenir des conclusions différentes.</w:t>
      </w:r>
    </w:p>
    <w:p w:rsidR="00865CB7" w:rsidRPr="00E470B7" w:rsidRDefault="00865CB7" w:rsidP="00F416BF">
      <w:pPr>
        <w:spacing w:after="0" w:line="360" w:lineRule="auto"/>
        <w:ind w:firstLine="709"/>
        <w:contextualSpacing/>
        <w:jc w:val="both"/>
        <w:rPr>
          <w:rFonts w:ascii="Times New Roman" w:hAnsi="Times New Roman" w:cs="Times New Roman"/>
          <w:sz w:val="24"/>
          <w:szCs w:val="24"/>
        </w:rPr>
      </w:pPr>
      <w:r w:rsidRPr="00E470B7">
        <w:rPr>
          <w:rFonts w:ascii="Times New Roman" w:hAnsi="Times New Roman" w:cs="Times New Roman"/>
          <w:sz w:val="24"/>
          <w:szCs w:val="24"/>
        </w:rPr>
        <w:lastRenderedPageBreak/>
        <w:t>En</w:t>
      </w:r>
      <w:r w:rsidR="00C96DEB" w:rsidRPr="00E470B7">
        <w:rPr>
          <w:rFonts w:ascii="Times New Roman" w:hAnsi="Times New Roman" w:cs="Times New Roman"/>
          <w:sz w:val="24"/>
          <w:szCs w:val="24"/>
        </w:rPr>
        <w:t xml:space="preserve"> partant du fait que nous  ne po</w:t>
      </w:r>
      <w:r w:rsidRPr="00E470B7">
        <w:rPr>
          <w:rFonts w:ascii="Times New Roman" w:hAnsi="Times New Roman" w:cs="Times New Roman"/>
          <w:sz w:val="24"/>
          <w:szCs w:val="24"/>
        </w:rPr>
        <w:t xml:space="preserve">uvons pas connaître la quantité totale du charbon existant dans le sous-sol (indépendamment du fait que nous ayons la technologie indispensable pour l‘extraire ou que les conditions économiques soient favorables pour le faire), nous proposons de considérer une quantité hypothétique </w:t>
      </w:r>
      <w:r w:rsidRPr="00E470B7">
        <w:rPr>
          <w:rFonts w:ascii="Times New Roman" w:hAnsi="Times New Roman" w:cs="Times New Roman"/>
          <w:i/>
          <w:sz w:val="24"/>
          <w:szCs w:val="24"/>
        </w:rPr>
        <w:t>S</w:t>
      </w:r>
      <w:r w:rsidRPr="00E470B7">
        <w:rPr>
          <w:rFonts w:ascii="Times New Roman" w:hAnsi="Times New Roman" w:cs="Times New Roman"/>
          <w:sz w:val="24"/>
          <w:szCs w:val="24"/>
        </w:rPr>
        <w:t>=3.5X10</w:t>
      </w:r>
      <w:r w:rsidRPr="00E470B7">
        <w:rPr>
          <w:rFonts w:ascii="Times New Roman" w:hAnsi="Times New Roman" w:cs="Times New Roman"/>
          <w:sz w:val="24"/>
          <w:szCs w:val="24"/>
          <w:vertAlign w:val="superscript"/>
        </w:rPr>
        <w:t xml:space="preserve">11 </w:t>
      </w:r>
      <w:r w:rsidRPr="00E470B7">
        <w:rPr>
          <w:rFonts w:ascii="Times New Roman" w:hAnsi="Times New Roman" w:cs="Times New Roman"/>
          <w:i/>
          <w:sz w:val="24"/>
          <w:szCs w:val="24"/>
        </w:rPr>
        <w:t>Short</w:t>
      </w:r>
      <w:r w:rsidRPr="00E470B7">
        <w:rPr>
          <w:rFonts w:ascii="Times New Roman" w:hAnsi="Times New Roman" w:cs="Times New Roman"/>
          <w:sz w:val="24"/>
          <w:szCs w:val="24"/>
        </w:rPr>
        <w:t xml:space="preserve"> </w:t>
      </w:r>
      <w:r w:rsidRPr="00E470B7">
        <w:rPr>
          <w:rFonts w:ascii="Times New Roman" w:hAnsi="Times New Roman" w:cs="Times New Roman"/>
          <w:i/>
          <w:sz w:val="24"/>
          <w:szCs w:val="24"/>
        </w:rPr>
        <w:t>tons</w:t>
      </w:r>
      <w:r w:rsidRPr="00E470B7">
        <w:rPr>
          <w:rFonts w:ascii="Times New Roman" w:hAnsi="Times New Roman" w:cs="Times New Roman"/>
          <w:sz w:val="24"/>
          <w:szCs w:val="24"/>
        </w:rPr>
        <w:t xml:space="preserve"> de charbon comme celle qui avait aux États-Unis en 1949. La quantité présumée résulte de l’addition du niveau des réserves que l’IEA donne en 2005, plus la quantité extraite aux États-Unis entre 1945 et 2005. Cette quantité a été augmentée de 20% comme une marge d’erreur.</w:t>
      </w:r>
    </w:p>
    <w:p w:rsidR="00865CB7" w:rsidRPr="00E470B7" w:rsidRDefault="00865CB7" w:rsidP="00F416BF">
      <w:pPr>
        <w:spacing w:after="0" w:line="360" w:lineRule="auto"/>
        <w:ind w:firstLine="708"/>
        <w:contextualSpacing/>
        <w:jc w:val="both"/>
        <w:rPr>
          <w:rFonts w:ascii="Times New Roman" w:hAnsi="Times New Roman" w:cs="Times New Roman"/>
          <w:sz w:val="24"/>
          <w:szCs w:val="24"/>
        </w:rPr>
      </w:pPr>
      <w:r w:rsidRPr="00E470B7">
        <w:rPr>
          <w:rFonts w:ascii="Times New Roman" w:hAnsi="Times New Roman" w:cs="Times New Roman"/>
          <w:sz w:val="24"/>
          <w:szCs w:val="24"/>
        </w:rPr>
        <w:t xml:space="preserve">Si nous augmentions cette quantité de 200% -ou n’importe quelle autre quantité- comme une marge d’erreur, rien ne changerait dans les conclusions que nous ferions. Peu importe si cette quantité n’est pas réelle, parce que nous ne l’utiliserons pas pour faire des prévisions sur l’avenir, mais pour montrer une tendance dans les données. Si la quantité de </w:t>
      </w:r>
      <w:r w:rsidRPr="00E470B7">
        <w:rPr>
          <w:rFonts w:ascii="Times New Roman" w:hAnsi="Times New Roman" w:cs="Times New Roman"/>
          <w:i/>
          <w:sz w:val="24"/>
          <w:szCs w:val="24"/>
        </w:rPr>
        <w:t>S</w:t>
      </w:r>
      <w:r w:rsidRPr="00E470B7">
        <w:rPr>
          <w:rFonts w:ascii="Times New Roman" w:hAnsi="Times New Roman" w:cs="Times New Roman"/>
          <w:sz w:val="24"/>
          <w:szCs w:val="24"/>
        </w:rPr>
        <w:t xml:space="preserve"> était majeure, la seule chose qui changerait serait le niveau de la série. Pourtant la tendance serait exactement la même. </w:t>
      </w:r>
    </w:p>
    <w:p w:rsidR="00865CB7" w:rsidRPr="00E470B7" w:rsidRDefault="00865CB7" w:rsidP="00F416BF">
      <w:pPr>
        <w:spacing w:after="0" w:line="360" w:lineRule="auto"/>
        <w:ind w:firstLine="708"/>
        <w:contextualSpacing/>
        <w:jc w:val="both"/>
        <w:rPr>
          <w:rFonts w:ascii="Times New Roman" w:hAnsi="Times New Roman" w:cs="Times New Roman"/>
          <w:sz w:val="24"/>
          <w:szCs w:val="24"/>
        </w:rPr>
      </w:pPr>
      <w:r w:rsidRPr="00E470B7">
        <w:rPr>
          <w:rFonts w:ascii="Times New Roman" w:hAnsi="Times New Roman" w:cs="Times New Roman"/>
          <w:sz w:val="24"/>
          <w:szCs w:val="24"/>
        </w:rPr>
        <w:t xml:space="preserve">Avec l’information tirée de l’IEA, nous avons </w:t>
      </w:r>
      <w:r w:rsidR="001518EB" w:rsidRPr="00E470B7">
        <w:rPr>
          <w:rFonts w:ascii="Times New Roman" w:hAnsi="Times New Roman" w:cs="Times New Roman"/>
          <w:sz w:val="24"/>
          <w:szCs w:val="24"/>
        </w:rPr>
        <w:t>calculé la quantité de charbon extraite des mines (production) et nous l’avo</w:t>
      </w:r>
      <w:r w:rsidR="001D496F" w:rsidRPr="00E470B7">
        <w:rPr>
          <w:rFonts w:ascii="Times New Roman" w:hAnsi="Times New Roman" w:cs="Times New Roman"/>
          <w:sz w:val="24"/>
          <w:szCs w:val="24"/>
        </w:rPr>
        <w:t xml:space="preserve">ns soustraite </w:t>
      </w:r>
      <w:r w:rsidR="001518EB" w:rsidRPr="00E470B7">
        <w:rPr>
          <w:rFonts w:ascii="Times New Roman" w:hAnsi="Times New Roman" w:cs="Times New Roman"/>
          <w:sz w:val="24"/>
          <w:szCs w:val="24"/>
        </w:rPr>
        <w:t>de S. Ce</w:t>
      </w:r>
      <w:r w:rsidR="001D496F" w:rsidRPr="00E470B7">
        <w:rPr>
          <w:rFonts w:ascii="Times New Roman" w:hAnsi="Times New Roman" w:cs="Times New Roman"/>
          <w:sz w:val="24"/>
          <w:szCs w:val="24"/>
        </w:rPr>
        <w:t>tte</w:t>
      </w:r>
      <w:r w:rsidR="001518EB" w:rsidRPr="00E470B7">
        <w:rPr>
          <w:rFonts w:ascii="Times New Roman" w:hAnsi="Times New Roman" w:cs="Times New Roman"/>
          <w:sz w:val="24"/>
          <w:szCs w:val="24"/>
        </w:rPr>
        <w:t xml:space="preserve"> donné</w:t>
      </w:r>
      <w:r w:rsidR="001D496F" w:rsidRPr="00E470B7">
        <w:rPr>
          <w:rFonts w:ascii="Times New Roman" w:hAnsi="Times New Roman" w:cs="Times New Roman"/>
          <w:sz w:val="24"/>
          <w:szCs w:val="24"/>
        </w:rPr>
        <w:t>e</w:t>
      </w:r>
      <w:r w:rsidR="001518EB" w:rsidRPr="00E470B7">
        <w:rPr>
          <w:rFonts w:ascii="Times New Roman" w:hAnsi="Times New Roman" w:cs="Times New Roman"/>
          <w:sz w:val="24"/>
          <w:szCs w:val="24"/>
        </w:rPr>
        <w:t xml:space="preserve"> nous donne les réserves dans la </w:t>
      </w:r>
      <w:r w:rsidR="001D496F" w:rsidRPr="00E470B7">
        <w:rPr>
          <w:rFonts w:ascii="Times New Roman" w:hAnsi="Times New Roman" w:cs="Times New Roman"/>
          <w:sz w:val="24"/>
          <w:szCs w:val="24"/>
        </w:rPr>
        <w:t>période</w:t>
      </w:r>
      <w:r w:rsidR="001518EB" w:rsidRPr="00E470B7">
        <w:rPr>
          <w:rFonts w:ascii="Times New Roman" w:hAnsi="Times New Roman" w:cs="Times New Roman"/>
          <w:sz w:val="24"/>
          <w:szCs w:val="24"/>
        </w:rPr>
        <w:t xml:space="preserve"> de temps traité. </w:t>
      </w:r>
    </w:p>
    <w:p w:rsidR="001518EB" w:rsidRPr="00E470B7" w:rsidRDefault="001518EB" w:rsidP="00F416BF">
      <w:pPr>
        <w:spacing w:after="0" w:line="360" w:lineRule="auto"/>
        <w:ind w:firstLine="708"/>
        <w:contextualSpacing/>
        <w:jc w:val="both"/>
        <w:rPr>
          <w:rFonts w:ascii="Times New Roman" w:hAnsi="Times New Roman" w:cs="Times New Roman"/>
          <w:sz w:val="24"/>
          <w:szCs w:val="24"/>
        </w:rPr>
      </w:pPr>
    </w:p>
    <w:p w:rsidR="00FD6829" w:rsidRPr="00E470B7" w:rsidRDefault="00865CB7" w:rsidP="00F416BF">
      <w:pPr>
        <w:keepNext/>
        <w:spacing w:after="0" w:line="360" w:lineRule="auto"/>
        <w:contextualSpacing/>
        <w:jc w:val="both"/>
        <w:rPr>
          <w:rFonts w:ascii="Times New Roman" w:hAnsi="Times New Roman" w:cs="Times New Roman"/>
          <w:sz w:val="24"/>
          <w:szCs w:val="24"/>
        </w:rPr>
      </w:pPr>
      <w:r w:rsidRPr="00E470B7">
        <w:rPr>
          <w:rFonts w:ascii="Times New Roman" w:hAnsi="Times New Roman" w:cs="Times New Roman"/>
          <w:noProof/>
          <w:sz w:val="24"/>
          <w:szCs w:val="24"/>
        </w:rPr>
        <w:drawing>
          <wp:inline distT="0" distB="0" distL="0" distR="0">
            <wp:extent cx="5554345" cy="2463165"/>
            <wp:effectExtent l="0" t="0" r="0" b="0"/>
            <wp:docPr id="6"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18EB" w:rsidRPr="009F58C4" w:rsidRDefault="00FD6829" w:rsidP="001518EB">
      <w:pPr>
        <w:spacing w:after="0" w:line="240" w:lineRule="auto"/>
        <w:rPr>
          <w:rFonts w:ascii="Times New Roman" w:hAnsi="Times New Roman" w:cs="Times New Roman"/>
          <w:b/>
        </w:rPr>
      </w:pPr>
      <w:r w:rsidRPr="009F58C4">
        <w:rPr>
          <w:rFonts w:ascii="Times New Roman" w:hAnsi="Times New Roman" w:cs="Times New Roman"/>
          <w:b/>
        </w:rPr>
        <w:t xml:space="preserve">Graphique  </w:t>
      </w:r>
      <w:r w:rsidR="00612D5F" w:rsidRPr="009F58C4">
        <w:rPr>
          <w:rFonts w:ascii="Times New Roman" w:hAnsi="Times New Roman" w:cs="Times New Roman"/>
          <w:b/>
        </w:rPr>
        <w:fldChar w:fldCharType="begin"/>
      </w:r>
      <w:r w:rsidRPr="009F58C4">
        <w:rPr>
          <w:rFonts w:ascii="Times New Roman" w:hAnsi="Times New Roman" w:cs="Times New Roman"/>
          <w:b/>
        </w:rPr>
        <w:instrText xml:space="preserve"> SEQ Graphique_ \* ARABIC </w:instrText>
      </w:r>
      <w:r w:rsidR="00612D5F" w:rsidRPr="009F58C4">
        <w:rPr>
          <w:rFonts w:ascii="Times New Roman" w:hAnsi="Times New Roman" w:cs="Times New Roman"/>
          <w:b/>
        </w:rPr>
        <w:fldChar w:fldCharType="separate"/>
      </w:r>
      <w:r w:rsidRPr="009F58C4">
        <w:rPr>
          <w:rFonts w:ascii="Times New Roman" w:hAnsi="Times New Roman" w:cs="Times New Roman"/>
          <w:b/>
        </w:rPr>
        <w:t>5</w:t>
      </w:r>
      <w:r w:rsidR="00612D5F" w:rsidRPr="009F58C4">
        <w:rPr>
          <w:rFonts w:ascii="Times New Roman" w:hAnsi="Times New Roman" w:cs="Times New Roman"/>
          <w:b/>
        </w:rPr>
        <w:fldChar w:fldCharType="end"/>
      </w:r>
      <w:r w:rsidRPr="009F58C4">
        <w:rPr>
          <w:rFonts w:ascii="Times New Roman" w:hAnsi="Times New Roman" w:cs="Times New Roman"/>
          <w:b/>
        </w:rPr>
        <w:t xml:space="preserve">. </w:t>
      </w:r>
      <w:r w:rsidRPr="009F58C4">
        <w:rPr>
          <w:rFonts w:ascii="Times New Roman" w:hAnsi="Times New Roman" w:cs="Times New Roman"/>
          <w:b/>
          <w:kern w:val="24"/>
          <w:lang w:eastAsia="es-MX"/>
        </w:rPr>
        <w:t xml:space="preserve">Réserves de charbon aux </w:t>
      </w:r>
      <w:r w:rsidRPr="009F58C4">
        <w:rPr>
          <w:rFonts w:ascii="Times New Roman" w:hAnsi="Times New Roman" w:cs="Times New Roman"/>
          <w:b/>
        </w:rPr>
        <w:t xml:space="preserve"> ETATS-UNIS calculées comme </w:t>
      </w:r>
      <w:r w:rsidRPr="009F58C4">
        <w:rPr>
          <w:rFonts w:ascii="Times New Roman" w:hAnsi="Times New Roman" w:cs="Times New Roman"/>
          <w:b/>
          <w:i/>
          <w:iCs/>
        </w:rPr>
        <w:t>S</w:t>
      </w:r>
      <w:r w:rsidRPr="009F58C4">
        <w:rPr>
          <w:rFonts w:ascii="Times New Roman" w:hAnsi="Times New Roman" w:cs="Times New Roman"/>
          <w:b/>
        </w:rPr>
        <w:t xml:space="preserve">-P.1949-2007. </w:t>
      </w:r>
    </w:p>
    <w:p w:rsidR="00865CB7" w:rsidRPr="00E470B7" w:rsidRDefault="00865CB7" w:rsidP="001518EB">
      <w:pPr>
        <w:spacing w:after="0" w:line="240" w:lineRule="auto"/>
        <w:rPr>
          <w:rFonts w:ascii="Times New Roman" w:hAnsi="Times New Roman" w:cs="Times New Roman"/>
        </w:rPr>
      </w:pPr>
      <w:r w:rsidRPr="00E470B7">
        <w:rPr>
          <w:rFonts w:ascii="Times New Roman" w:hAnsi="Times New Roman" w:cs="Times New Roman"/>
          <w:lang w:eastAsia="es-MX"/>
        </w:rPr>
        <w:t xml:space="preserve">Source: </w:t>
      </w:r>
      <w:r w:rsidRPr="00E470B7">
        <w:rPr>
          <w:rFonts w:ascii="Times New Roman" w:hAnsi="Times New Roman" w:cs="Times New Roman"/>
        </w:rPr>
        <w:t>International Energy Annual 2006.</w:t>
      </w:r>
    </w:p>
    <w:p w:rsidR="00865CB7" w:rsidRPr="00E470B7" w:rsidRDefault="00865CB7" w:rsidP="001518EB">
      <w:pPr>
        <w:spacing w:after="0" w:line="240" w:lineRule="auto"/>
        <w:rPr>
          <w:rFonts w:ascii="Times New Roman" w:hAnsi="Times New Roman" w:cs="Times New Roman"/>
          <w:i/>
        </w:rPr>
      </w:pPr>
      <w:r w:rsidRPr="00E470B7">
        <w:rPr>
          <w:rFonts w:ascii="Times New Roman" w:hAnsi="Times New Roman" w:cs="Times New Roman"/>
        </w:rPr>
        <w:t xml:space="preserve">Notes: années contre </w:t>
      </w:r>
      <w:r w:rsidRPr="00E470B7">
        <w:rPr>
          <w:rFonts w:ascii="Times New Roman" w:hAnsi="Times New Roman" w:cs="Times New Roman"/>
          <w:i/>
        </w:rPr>
        <w:t xml:space="preserve">Short tons. </w:t>
      </w:r>
    </w:p>
    <w:p w:rsidR="00865CB7" w:rsidRPr="00E470B7" w:rsidRDefault="00865CB7" w:rsidP="001518EB">
      <w:pPr>
        <w:pStyle w:val="Sansinterligne"/>
        <w:jc w:val="both"/>
        <w:rPr>
          <w:rFonts w:ascii="Times New Roman" w:hAnsi="Times New Roman"/>
          <w:b/>
          <w:sz w:val="24"/>
          <w:szCs w:val="24"/>
        </w:rPr>
      </w:pPr>
    </w:p>
    <w:p w:rsidR="00865CB7" w:rsidRPr="00E470B7" w:rsidRDefault="00865CB7" w:rsidP="00F416BF">
      <w:pPr>
        <w:spacing w:after="0" w:line="360" w:lineRule="auto"/>
        <w:ind w:firstLine="708"/>
        <w:contextualSpacing/>
        <w:jc w:val="both"/>
        <w:rPr>
          <w:rFonts w:ascii="Times New Roman" w:hAnsi="Times New Roman" w:cs="Times New Roman"/>
          <w:i/>
          <w:sz w:val="24"/>
          <w:szCs w:val="24"/>
        </w:rPr>
      </w:pPr>
      <w:r w:rsidRPr="00E470B7">
        <w:rPr>
          <w:rFonts w:ascii="Times New Roman" w:hAnsi="Times New Roman" w:cs="Times New Roman"/>
          <w:sz w:val="24"/>
          <w:szCs w:val="24"/>
        </w:rPr>
        <w:lastRenderedPageBreak/>
        <w:t xml:space="preserve">Ce graphique illustre que l’extraction provoque la réduction des </w:t>
      </w:r>
      <w:r w:rsidRPr="00E470B7">
        <w:rPr>
          <w:rFonts w:ascii="Times New Roman" w:hAnsi="Times New Roman" w:cs="Times New Roman"/>
          <w:i/>
          <w:sz w:val="24"/>
          <w:szCs w:val="24"/>
        </w:rPr>
        <w:t>réserves.</w:t>
      </w:r>
      <w:r w:rsidRPr="00E470B7">
        <w:rPr>
          <w:rFonts w:ascii="Times New Roman" w:hAnsi="Times New Roman" w:cs="Times New Roman"/>
          <w:sz w:val="24"/>
          <w:szCs w:val="24"/>
        </w:rPr>
        <w:t xml:space="preserve"> Puis si ce qui est extrait est exporté, stocké ou consommé, la seule chose qui changerait serait la tendance en </w:t>
      </w:r>
      <w:r w:rsidRPr="00E470B7">
        <w:rPr>
          <w:rFonts w:ascii="Times New Roman" w:hAnsi="Times New Roman" w:cs="Times New Roman"/>
          <w:i/>
          <w:sz w:val="24"/>
          <w:szCs w:val="24"/>
        </w:rPr>
        <w:t>stock.</w:t>
      </w:r>
      <w:r w:rsidRPr="00E470B7">
        <w:rPr>
          <w:rFonts w:ascii="Times New Roman" w:hAnsi="Times New Roman" w:cs="Times New Roman"/>
          <w:sz w:val="24"/>
          <w:szCs w:val="24"/>
        </w:rPr>
        <w:t xml:space="preserve"> Le défaut de ce graphique est qu’elle ne prend compte ni l’accessibilité pour l’extraction du charbon, ni l’énergie nette obtenue. Toutefois si cela y était considéré, le résultat inévitable serait la baisse du niveau de la série, c’est à dire qu’on devrait considérer un </w:t>
      </w:r>
      <w:r w:rsidRPr="00E470B7">
        <w:rPr>
          <w:rFonts w:ascii="Times New Roman" w:hAnsi="Times New Roman" w:cs="Times New Roman"/>
          <w:i/>
          <w:sz w:val="24"/>
          <w:szCs w:val="24"/>
        </w:rPr>
        <w:t>S</w:t>
      </w:r>
      <w:r w:rsidRPr="00E470B7">
        <w:rPr>
          <w:rFonts w:ascii="Times New Roman" w:hAnsi="Times New Roman" w:cs="Times New Roman"/>
          <w:sz w:val="24"/>
          <w:szCs w:val="24"/>
        </w:rPr>
        <w:t xml:space="preserve"> plus petit.</w:t>
      </w:r>
    </w:p>
    <w:p w:rsidR="00865CB7" w:rsidRPr="00E470B7" w:rsidRDefault="00865CB7" w:rsidP="00F416BF">
      <w:pPr>
        <w:spacing w:after="0" w:line="360" w:lineRule="auto"/>
        <w:ind w:firstLine="708"/>
        <w:contextualSpacing/>
        <w:jc w:val="both"/>
        <w:rPr>
          <w:rFonts w:ascii="Times New Roman" w:hAnsi="Times New Roman" w:cs="Times New Roman"/>
          <w:sz w:val="24"/>
          <w:szCs w:val="24"/>
        </w:rPr>
      </w:pPr>
      <w:r w:rsidRPr="00E470B7">
        <w:rPr>
          <w:rFonts w:ascii="Times New Roman" w:hAnsi="Times New Roman" w:cs="Times New Roman"/>
          <w:sz w:val="24"/>
          <w:szCs w:val="24"/>
        </w:rPr>
        <w:t xml:space="preserve">Nous pouvons calculer une série temporelle qui inclut aussi le </w:t>
      </w:r>
      <w:r w:rsidRPr="00E470B7">
        <w:rPr>
          <w:rFonts w:ascii="Times New Roman" w:hAnsi="Times New Roman" w:cs="Times New Roman"/>
          <w:i/>
          <w:sz w:val="24"/>
          <w:szCs w:val="24"/>
        </w:rPr>
        <w:t>stock</w:t>
      </w:r>
      <w:r w:rsidRPr="00E470B7">
        <w:rPr>
          <w:rFonts w:ascii="Times New Roman" w:hAnsi="Times New Roman" w:cs="Times New Roman"/>
          <w:sz w:val="24"/>
          <w:szCs w:val="24"/>
        </w:rPr>
        <w:t xml:space="preserve"> que les réserves, en soustrayant de </w:t>
      </w:r>
      <w:r w:rsidRPr="00E470B7">
        <w:rPr>
          <w:rFonts w:ascii="Times New Roman" w:hAnsi="Times New Roman" w:cs="Times New Roman"/>
          <w:i/>
          <w:sz w:val="24"/>
          <w:szCs w:val="24"/>
        </w:rPr>
        <w:t>S</w:t>
      </w:r>
      <w:r w:rsidRPr="00E470B7">
        <w:rPr>
          <w:rFonts w:ascii="Times New Roman" w:hAnsi="Times New Roman" w:cs="Times New Roman"/>
          <w:sz w:val="24"/>
          <w:szCs w:val="24"/>
        </w:rPr>
        <w:t xml:space="preserve"> la production annuelle et le </w:t>
      </w:r>
      <w:r w:rsidRPr="00E470B7">
        <w:rPr>
          <w:rFonts w:ascii="Times New Roman" w:hAnsi="Times New Roman" w:cs="Times New Roman"/>
          <w:i/>
          <w:sz w:val="24"/>
          <w:szCs w:val="24"/>
        </w:rPr>
        <w:t>stock</w:t>
      </w:r>
      <w:r w:rsidRPr="00E470B7">
        <w:rPr>
          <w:rFonts w:ascii="Times New Roman" w:hAnsi="Times New Roman" w:cs="Times New Roman"/>
          <w:sz w:val="24"/>
          <w:szCs w:val="24"/>
        </w:rPr>
        <w:t xml:space="preserve">. Ce graphique nous montre la quantité de charbon  hypothétique existant dans la croûte terrestre, et le résultat de cette addition est le graphique ci-dessous : </w:t>
      </w:r>
    </w:p>
    <w:p w:rsidR="00865CB7" w:rsidRPr="00E470B7" w:rsidRDefault="00865CB7" w:rsidP="00F416BF">
      <w:pPr>
        <w:spacing w:after="0" w:line="360" w:lineRule="auto"/>
        <w:ind w:firstLine="708"/>
        <w:contextualSpacing/>
        <w:jc w:val="both"/>
        <w:rPr>
          <w:rFonts w:ascii="Times New Roman" w:hAnsi="Times New Roman" w:cs="Times New Roman"/>
          <w:color w:val="FF0000"/>
          <w:sz w:val="24"/>
          <w:szCs w:val="24"/>
        </w:rPr>
      </w:pPr>
    </w:p>
    <w:p w:rsidR="00FD6829" w:rsidRPr="00E470B7" w:rsidRDefault="00865CB7" w:rsidP="00F416BF">
      <w:pPr>
        <w:keepNext/>
        <w:spacing w:after="0" w:line="360" w:lineRule="auto"/>
        <w:contextualSpacing/>
        <w:jc w:val="both"/>
        <w:rPr>
          <w:rFonts w:ascii="Times New Roman" w:hAnsi="Times New Roman" w:cs="Times New Roman"/>
          <w:sz w:val="24"/>
          <w:szCs w:val="24"/>
        </w:rPr>
      </w:pPr>
      <w:r w:rsidRPr="00E470B7">
        <w:rPr>
          <w:rFonts w:ascii="Times New Roman" w:hAnsi="Times New Roman" w:cs="Times New Roman"/>
          <w:noProof/>
          <w:sz w:val="24"/>
          <w:szCs w:val="24"/>
        </w:rPr>
        <w:drawing>
          <wp:inline distT="0" distB="0" distL="0" distR="0">
            <wp:extent cx="5613687" cy="2907912"/>
            <wp:effectExtent l="19050" t="0" r="25113" b="6738"/>
            <wp:docPr id="8" name="Imagen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5CB7" w:rsidRPr="00E470B7" w:rsidRDefault="00FD6829" w:rsidP="001518EB">
      <w:pPr>
        <w:spacing w:after="0"/>
        <w:rPr>
          <w:rFonts w:ascii="Times New Roman" w:hAnsi="Times New Roman" w:cs="Times New Roman"/>
        </w:rPr>
      </w:pPr>
      <w:r w:rsidRPr="00E470B7">
        <w:rPr>
          <w:rFonts w:ascii="Times New Roman" w:hAnsi="Times New Roman" w:cs="Times New Roman"/>
          <w:b/>
        </w:rPr>
        <w:t xml:space="preserve">Graphique  </w:t>
      </w:r>
      <w:r w:rsidR="00612D5F" w:rsidRPr="00E470B7">
        <w:rPr>
          <w:rFonts w:ascii="Times New Roman" w:hAnsi="Times New Roman" w:cs="Times New Roman"/>
          <w:b/>
        </w:rPr>
        <w:fldChar w:fldCharType="begin"/>
      </w:r>
      <w:r w:rsidRPr="00E470B7">
        <w:rPr>
          <w:rFonts w:ascii="Times New Roman" w:hAnsi="Times New Roman" w:cs="Times New Roman"/>
          <w:b/>
        </w:rPr>
        <w:instrText xml:space="preserve"> SEQ Graphique_ \* ARABIC </w:instrText>
      </w:r>
      <w:r w:rsidR="00612D5F" w:rsidRPr="00E470B7">
        <w:rPr>
          <w:rFonts w:ascii="Times New Roman" w:hAnsi="Times New Roman" w:cs="Times New Roman"/>
          <w:b/>
        </w:rPr>
        <w:fldChar w:fldCharType="separate"/>
      </w:r>
      <w:r w:rsidRPr="00E470B7">
        <w:rPr>
          <w:rFonts w:ascii="Times New Roman" w:hAnsi="Times New Roman" w:cs="Times New Roman"/>
          <w:b/>
        </w:rPr>
        <w:t>6</w:t>
      </w:r>
      <w:r w:rsidR="00612D5F" w:rsidRPr="00E470B7">
        <w:rPr>
          <w:rFonts w:ascii="Times New Roman" w:hAnsi="Times New Roman" w:cs="Times New Roman"/>
          <w:b/>
        </w:rPr>
        <w:fldChar w:fldCharType="end"/>
      </w:r>
      <w:r w:rsidR="001518EB" w:rsidRPr="00E470B7">
        <w:rPr>
          <w:rFonts w:ascii="Times New Roman" w:hAnsi="Times New Roman" w:cs="Times New Roman"/>
          <w:i/>
        </w:rPr>
        <w:t xml:space="preserve">. </w:t>
      </w:r>
      <w:r w:rsidR="001D496F" w:rsidRPr="00E470B7">
        <w:rPr>
          <w:rFonts w:ascii="Times New Roman" w:hAnsi="Times New Roman" w:cs="Times New Roman"/>
        </w:rPr>
        <w:t xml:space="preserve">Dépôts plus </w:t>
      </w:r>
      <w:r w:rsidRPr="00E470B7">
        <w:rPr>
          <w:rFonts w:ascii="Times New Roman" w:hAnsi="Times New Roman" w:cs="Times New Roman"/>
          <w:iCs/>
        </w:rPr>
        <w:t>stock</w:t>
      </w:r>
      <w:r w:rsidRPr="00E470B7">
        <w:rPr>
          <w:rFonts w:ascii="Times New Roman" w:hAnsi="Times New Roman" w:cs="Times New Roman"/>
        </w:rPr>
        <w:t xml:space="preserve"> </w:t>
      </w:r>
      <w:r w:rsidR="001D496F" w:rsidRPr="00E470B7">
        <w:rPr>
          <w:rFonts w:ascii="Times New Roman" w:hAnsi="Times New Roman" w:cs="Times New Roman"/>
        </w:rPr>
        <w:t xml:space="preserve"> </w:t>
      </w:r>
      <w:r w:rsidR="009F58C4">
        <w:rPr>
          <w:rFonts w:ascii="Times New Roman" w:hAnsi="Times New Roman" w:cs="Times New Roman"/>
        </w:rPr>
        <w:t>e</w:t>
      </w:r>
      <w:r w:rsidR="001D496F" w:rsidRPr="00E470B7">
        <w:rPr>
          <w:rFonts w:ascii="Times New Roman" w:hAnsi="Times New Roman" w:cs="Times New Roman"/>
        </w:rPr>
        <w:t>stimés</w:t>
      </w:r>
      <w:r w:rsidRPr="00E470B7">
        <w:rPr>
          <w:rFonts w:ascii="Times New Roman" w:hAnsi="Times New Roman" w:cs="Times New Roman"/>
        </w:rPr>
        <w:t>. ETATS UNIS . 1949-2006.</w:t>
      </w:r>
    </w:p>
    <w:p w:rsidR="00865CB7" w:rsidRPr="00E470B7" w:rsidRDefault="00865CB7" w:rsidP="001518EB">
      <w:pPr>
        <w:pStyle w:val="Sansinterligne"/>
        <w:spacing w:line="360" w:lineRule="auto"/>
        <w:jc w:val="both"/>
        <w:rPr>
          <w:rFonts w:ascii="Times New Roman" w:hAnsi="Times New Roman"/>
        </w:rPr>
      </w:pPr>
      <w:r w:rsidRPr="00E470B7">
        <w:rPr>
          <w:rFonts w:ascii="Times New Roman" w:hAnsi="Times New Roman"/>
          <w:lang w:eastAsia="es-MX"/>
        </w:rPr>
        <w:t xml:space="preserve">Source: </w:t>
      </w:r>
      <w:r w:rsidRPr="00E470B7">
        <w:rPr>
          <w:rFonts w:ascii="Times New Roman" w:hAnsi="Times New Roman"/>
        </w:rPr>
        <w:t>International Energy Annual 2006.</w:t>
      </w:r>
    </w:p>
    <w:p w:rsidR="00865CB7" w:rsidRPr="00E470B7" w:rsidRDefault="00865CB7" w:rsidP="001518EB">
      <w:pPr>
        <w:pStyle w:val="Sansinterligne"/>
        <w:spacing w:line="360" w:lineRule="auto"/>
        <w:jc w:val="both"/>
        <w:rPr>
          <w:rFonts w:ascii="Times New Roman" w:hAnsi="Times New Roman"/>
          <w:i/>
        </w:rPr>
      </w:pPr>
      <w:r w:rsidRPr="00E470B7">
        <w:rPr>
          <w:rFonts w:ascii="Times New Roman" w:hAnsi="Times New Roman"/>
        </w:rPr>
        <w:t xml:space="preserve">Notes: Années contre. </w:t>
      </w:r>
      <w:r w:rsidRPr="00E470B7">
        <w:rPr>
          <w:rFonts w:ascii="Times New Roman" w:hAnsi="Times New Roman"/>
          <w:i/>
        </w:rPr>
        <w:t>Short tons</w:t>
      </w:r>
    </w:p>
    <w:p w:rsidR="00865CB7" w:rsidRPr="00E470B7" w:rsidRDefault="00865CB7" w:rsidP="001518EB">
      <w:pPr>
        <w:pStyle w:val="Sansinterligne"/>
        <w:spacing w:line="360" w:lineRule="auto"/>
        <w:jc w:val="both"/>
        <w:rPr>
          <w:rFonts w:ascii="Times New Roman" w:hAnsi="Times New Roman"/>
          <w:i/>
          <w:sz w:val="24"/>
          <w:szCs w:val="24"/>
        </w:rPr>
      </w:pPr>
    </w:p>
    <w:p w:rsidR="00865CB7" w:rsidRPr="00E470B7" w:rsidRDefault="00FD6829" w:rsidP="00F416BF">
      <w:pPr>
        <w:spacing w:after="0" w:line="360" w:lineRule="auto"/>
        <w:contextualSpacing/>
        <w:jc w:val="both"/>
        <w:rPr>
          <w:rFonts w:ascii="Times New Roman" w:hAnsi="Times New Roman" w:cs="Times New Roman"/>
          <w:sz w:val="24"/>
          <w:szCs w:val="24"/>
        </w:rPr>
      </w:pPr>
      <w:r w:rsidRPr="00E470B7">
        <w:rPr>
          <w:rFonts w:ascii="Times New Roman" w:hAnsi="Times New Roman" w:cs="Times New Roman"/>
          <w:sz w:val="24"/>
          <w:szCs w:val="24"/>
        </w:rPr>
        <w:tab/>
        <w:t xml:space="preserve">A la différence du graphique 3 </w:t>
      </w:r>
      <w:r w:rsidR="00865CB7" w:rsidRPr="00E470B7">
        <w:rPr>
          <w:rFonts w:ascii="Times New Roman" w:hAnsi="Times New Roman" w:cs="Times New Roman"/>
          <w:sz w:val="24"/>
          <w:szCs w:val="24"/>
        </w:rPr>
        <w:t xml:space="preserve">qui nous présente la série temporelle des stocks, dont la tendance est à croître, les deux derniers graphiques montrent la diminution du charbon dans la croûte terrestre. C’est ainsi que nous procédons à la présentation de la série des prix du charbon. </w:t>
      </w:r>
    </w:p>
    <w:p w:rsidR="00865CB7" w:rsidRPr="00E470B7" w:rsidRDefault="00865CB7" w:rsidP="00F416BF">
      <w:pPr>
        <w:spacing w:after="0" w:line="360" w:lineRule="auto"/>
        <w:contextualSpacing/>
        <w:jc w:val="both"/>
        <w:rPr>
          <w:rFonts w:ascii="Times New Roman" w:hAnsi="Times New Roman" w:cs="Times New Roman"/>
          <w:sz w:val="24"/>
          <w:szCs w:val="24"/>
        </w:rPr>
      </w:pPr>
    </w:p>
    <w:p w:rsidR="00FD6829" w:rsidRPr="00E470B7" w:rsidRDefault="00865CB7" w:rsidP="00F416BF">
      <w:pPr>
        <w:keepNext/>
        <w:spacing w:after="0" w:line="360" w:lineRule="auto"/>
        <w:contextualSpacing/>
        <w:jc w:val="both"/>
        <w:rPr>
          <w:rFonts w:ascii="Times New Roman" w:hAnsi="Times New Roman" w:cs="Times New Roman"/>
          <w:sz w:val="24"/>
          <w:szCs w:val="24"/>
        </w:rPr>
      </w:pPr>
      <w:r w:rsidRPr="00E470B7">
        <w:rPr>
          <w:rFonts w:ascii="Times New Roman" w:hAnsi="Times New Roman" w:cs="Times New Roman"/>
          <w:noProof/>
          <w:sz w:val="24"/>
          <w:szCs w:val="24"/>
        </w:rPr>
        <w:lastRenderedPageBreak/>
        <w:drawing>
          <wp:inline distT="0" distB="0" distL="0" distR="0">
            <wp:extent cx="5525694" cy="2116089"/>
            <wp:effectExtent l="19050" t="0" r="17856" b="0"/>
            <wp:docPr id="9" name="Imagen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6829" w:rsidRPr="00E470B7" w:rsidRDefault="00FD6829" w:rsidP="001518EB">
      <w:pPr>
        <w:spacing w:after="0" w:line="240" w:lineRule="auto"/>
        <w:contextualSpacing/>
        <w:jc w:val="both"/>
        <w:rPr>
          <w:rFonts w:ascii="Times New Roman" w:hAnsi="Times New Roman" w:cs="Times New Roman"/>
          <w:i/>
        </w:rPr>
      </w:pPr>
      <w:r w:rsidRPr="00E470B7">
        <w:rPr>
          <w:rFonts w:ascii="Times New Roman" w:hAnsi="Times New Roman" w:cs="Times New Roman"/>
          <w:b/>
        </w:rPr>
        <w:t xml:space="preserve">Graphique  </w:t>
      </w:r>
      <w:r w:rsidR="00612D5F" w:rsidRPr="00E470B7">
        <w:rPr>
          <w:rFonts w:ascii="Times New Roman" w:hAnsi="Times New Roman" w:cs="Times New Roman"/>
          <w:b/>
        </w:rPr>
        <w:fldChar w:fldCharType="begin"/>
      </w:r>
      <w:r w:rsidRPr="00E470B7">
        <w:rPr>
          <w:rFonts w:ascii="Times New Roman" w:hAnsi="Times New Roman" w:cs="Times New Roman"/>
          <w:b/>
        </w:rPr>
        <w:instrText xml:space="preserve"> SEQ Graphique_ \* ARABIC </w:instrText>
      </w:r>
      <w:r w:rsidR="00612D5F" w:rsidRPr="00E470B7">
        <w:rPr>
          <w:rFonts w:ascii="Times New Roman" w:hAnsi="Times New Roman" w:cs="Times New Roman"/>
          <w:b/>
        </w:rPr>
        <w:fldChar w:fldCharType="separate"/>
      </w:r>
      <w:r w:rsidRPr="00E470B7">
        <w:rPr>
          <w:rFonts w:ascii="Times New Roman" w:hAnsi="Times New Roman" w:cs="Times New Roman"/>
          <w:b/>
        </w:rPr>
        <w:t>7</w:t>
      </w:r>
      <w:r w:rsidR="00612D5F" w:rsidRPr="00E470B7">
        <w:rPr>
          <w:rFonts w:ascii="Times New Roman" w:hAnsi="Times New Roman" w:cs="Times New Roman"/>
          <w:b/>
        </w:rPr>
        <w:fldChar w:fldCharType="end"/>
      </w:r>
      <w:r w:rsidRPr="00E470B7">
        <w:rPr>
          <w:rFonts w:ascii="Times New Roman" w:hAnsi="Times New Roman" w:cs="Times New Roman"/>
        </w:rPr>
        <w:t xml:space="preserve"> </w:t>
      </w:r>
      <w:r w:rsidR="001518EB" w:rsidRPr="00E470B7">
        <w:rPr>
          <w:rFonts w:ascii="Times New Roman" w:hAnsi="Times New Roman" w:cs="Times New Roman"/>
        </w:rPr>
        <w:t xml:space="preserve">. </w:t>
      </w:r>
      <w:r w:rsidRPr="00E470B7">
        <w:rPr>
          <w:rFonts w:ascii="Times New Roman" w:hAnsi="Times New Roman" w:cs="Times New Roman"/>
        </w:rPr>
        <w:t>Prix réel du charbon. États-Unis 1949-2007.</w:t>
      </w:r>
    </w:p>
    <w:p w:rsidR="00865CB7" w:rsidRPr="00E470B7" w:rsidRDefault="00865CB7" w:rsidP="001518EB">
      <w:pPr>
        <w:pStyle w:val="Sansinterligne"/>
        <w:jc w:val="both"/>
        <w:rPr>
          <w:rFonts w:ascii="Times New Roman" w:hAnsi="Times New Roman"/>
        </w:rPr>
      </w:pPr>
      <w:r w:rsidRPr="00E470B7">
        <w:rPr>
          <w:rFonts w:ascii="Times New Roman" w:hAnsi="Times New Roman"/>
          <w:lang w:eastAsia="es-MX"/>
        </w:rPr>
        <w:t xml:space="preserve">Source: </w:t>
      </w:r>
      <w:r w:rsidRPr="00E470B7">
        <w:rPr>
          <w:rFonts w:ascii="Times New Roman" w:hAnsi="Times New Roman"/>
        </w:rPr>
        <w:t>International Energy Annual 2006.</w:t>
      </w:r>
    </w:p>
    <w:p w:rsidR="00865CB7" w:rsidRPr="00E470B7" w:rsidRDefault="00865CB7" w:rsidP="001518EB">
      <w:pPr>
        <w:pStyle w:val="Sansinterligne"/>
        <w:jc w:val="both"/>
        <w:rPr>
          <w:rFonts w:ascii="Times New Roman" w:hAnsi="Times New Roman"/>
          <w:i/>
        </w:rPr>
      </w:pPr>
      <w:r w:rsidRPr="00E470B7">
        <w:rPr>
          <w:rFonts w:ascii="Times New Roman" w:hAnsi="Times New Roman"/>
        </w:rPr>
        <w:t>Notes: Années contre</w:t>
      </w:r>
      <w:r w:rsidRPr="00E470B7">
        <w:rPr>
          <w:rFonts w:ascii="Times New Roman" w:hAnsi="Times New Roman"/>
          <w:i/>
        </w:rPr>
        <w:t xml:space="preserve"> </w:t>
      </w:r>
      <w:r w:rsidR="001D496F" w:rsidRPr="00E470B7">
        <w:rPr>
          <w:rFonts w:ascii="Times New Roman" w:hAnsi="Times New Roman"/>
        </w:rPr>
        <w:t>dollars.</w:t>
      </w:r>
    </w:p>
    <w:p w:rsidR="00865CB7" w:rsidRPr="00E470B7" w:rsidRDefault="00865CB7" w:rsidP="00F416BF">
      <w:pPr>
        <w:spacing w:after="0" w:line="360" w:lineRule="auto"/>
        <w:ind w:firstLine="708"/>
        <w:contextualSpacing/>
        <w:jc w:val="both"/>
        <w:rPr>
          <w:rFonts w:ascii="Times New Roman" w:hAnsi="Times New Roman" w:cs="Times New Roman"/>
          <w:sz w:val="24"/>
          <w:szCs w:val="24"/>
        </w:rPr>
      </w:pPr>
    </w:p>
    <w:p w:rsidR="00865CB7"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Ici nous pouvons voir qu’il y a eu un rebond significatif des prix dans le milieu des années 70. La valeur maximale de la série se trouve dans les prix de 1975. Cette augmentation est due à la </w:t>
      </w:r>
      <w:r w:rsidRPr="00E470B7">
        <w:rPr>
          <w:rFonts w:ascii="Times New Roman" w:hAnsi="Times New Roman" w:cs="Times New Roman"/>
          <w:i/>
          <w:sz w:val="24"/>
          <w:szCs w:val="24"/>
        </w:rPr>
        <w:t>crise du pétrole</w:t>
      </w:r>
      <w:r w:rsidRPr="00E470B7">
        <w:rPr>
          <w:rFonts w:ascii="Times New Roman" w:hAnsi="Times New Roman" w:cs="Times New Roman"/>
          <w:sz w:val="24"/>
          <w:szCs w:val="24"/>
        </w:rPr>
        <w:t>, laquelle a eu des impacts sur les prix du charbon, vu que nous utilisons le pétrole pour extraire le charbon, qu’il est une importante source d’énergie et que son avenir et ses prix sont toujours incertains. Donc ce qui suit est une tendance des prix  à la baisse, qui continue à diminuer jusqu’à ce qu’il y a eu une petite hausse des prix en 2003.</w:t>
      </w:r>
    </w:p>
    <w:p w:rsidR="00865CB7" w:rsidRPr="00E470B7" w:rsidRDefault="00FD6829"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A</w:t>
      </w:r>
      <w:r w:rsidR="00137BA0" w:rsidRPr="00E470B7">
        <w:rPr>
          <w:rFonts w:ascii="Times New Roman" w:hAnsi="Times New Roman" w:cs="Times New Roman"/>
          <w:sz w:val="24"/>
          <w:szCs w:val="24"/>
        </w:rPr>
        <w:t xml:space="preserve"> cette</w:t>
      </w:r>
      <w:r w:rsidR="00865CB7" w:rsidRPr="00E470B7">
        <w:rPr>
          <w:rFonts w:ascii="Times New Roman" w:hAnsi="Times New Roman" w:cs="Times New Roman"/>
          <w:sz w:val="24"/>
          <w:szCs w:val="24"/>
        </w:rPr>
        <w:t xml:space="preserve"> </w:t>
      </w:r>
      <w:r w:rsidR="00757685" w:rsidRPr="00E470B7">
        <w:rPr>
          <w:rFonts w:ascii="Times New Roman" w:hAnsi="Times New Roman" w:cs="Times New Roman"/>
          <w:sz w:val="24"/>
          <w:szCs w:val="24"/>
        </w:rPr>
        <w:t>tendance</w:t>
      </w:r>
      <w:r w:rsidR="00865CB7" w:rsidRPr="00E470B7">
        <w:rPr>
          <w:rFonts w:ascii="Times New Roman" w:hAnsi="Times New Roman" w:cs="Times New Roman"/>
          <w:sz w:val="24"/>
          <w:szCs w:val="24"/>
        </w:rPr>
        <w:t xml:space="preserve"> des prix à la baisse du charbon –compte tenu de son raréfaction-, c’est que les prix reportent les changements dans les </w:t>
      </w:r>
      <w:r w:rsidR="00865CB7" w:rsidRPr="00E470B7">
        <w:rPr>
          <w:rFonts w:ascii="Times New Roman" w:hAnsi="Times New Roman" w:cs="Times New Roman"/>
          <w:i/>
          <w:sz w:val="24"/>
          <w:szCs w:val="24"/>
        </w:rPr>
        <w:t>stocks</w:t>
      </w:r>
      <w:r w:rsidR="00865CB7" w:rsidRPr="00E470B7">
        <w:rPr>
          <w:rFonts w:ascii="Times New Roman" w:hAnsi="Times New Roman" w:cs="Times New Roman"/>
          <w:sz w:val="24"/>
          <w:szCs w:val="24"/>
        </w:rPr>
        <w:t xml:space="preserve"> au lieu de considérer les changements dans les </w:t>
      </w:r>
      <w:r w:rsidR="00865CB7" w:rsidRPr="00E470B7">
        <w:rPr>
          <w:rFonts w:ascii="Times New Roman" w:hAnsi="Times New Roman" w:cs="Times New Roman"/>
          <w:i/>
          <w:sz w:val="24"/>
          <w:szCs w:val="24"/>
        </w:rPr>
        <w:t>réserves</w:t>
      </w:r>
      <w:r w:rsidR="00865CB7" w:rsidRPr="00E470B7">
        <w:rPr>
          <w:rFonts w:ascii="Times New Roman" w:hAnsi="Times New Roman" w:cs="Times New Roman"/>
          <w:sz w:val="24"/>
          <w:szCs w:val="24"/>
        </w:rPr>
        <w:t xml:space="preserve">. Donc, la baisse des prix du charbon nous fait penser que les ressources  ne se raréfient pas. </w:t>
      </w:r>
    </w:p>
    <w:p w:rsidR="00865CB7" w:rsidRPr="00E470B7" w:rsidRDefault="00865CB7"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Comme nous l’avons constaté, ni Hotelling ni Solow n’ont</w:t>
      </w:r>
      <w:r w:rsidR="00137BA0" w:rsidRPr="00E470B7">
        <w:rPr>
          <w:rFonts w:ascii="Times New Roman" w:hAnsi="Times New Roman" w:cs="Times New Roman"/>
          <w:color w:val="FF0000"/>
          <w:sz w:val="24"/>
          <w:szCs w:val="24"/>
        </w:rPr>
        <w:t xml:space="preserve"> </w:t>
      </w:r>
      <w:r w:rsidRPr="00E470B7">
        <w:rPr>
          <w:rFonts w:ascii="Times New Roman" w:hAnsi="Times New Roman" w:cs="Times New Roman"/>
          <w:sz w:val="24"/>
          <w:szCs w:val="24"/>
        </w:rPr>
        <w:t xml:space="preserve">envisagé la possibilité que les prix des ressources chutent lorsque les ressources se raréfient. Les questionnements de Solow autour de cette règle, lui ont fait réfléchir à propos des conditions d’équilibre dans les marchés à terme sans jamais se poser des questions à propos des marchés actuels ou passés, lesquels sont toujours observables. Lui, avant d’avoir lancé la règle de Hotelling comme le principe de l’économie de ressources naturelles -toujours en vigueur-, il a du vérifier l’évidence empirique qui existait dans son époque. Le plus contradictoire c’est que Solow admet la possibilité que les prix ne suivent pas les trajectoires des prix d’équilibre à </w:t>
      </w:r>
      <w:r w:rsidRPr="00E470B7">
        <w:rPr>
          <w:rFonts w:ascii="Times New Roman" w:hAnsi="Times New Roman" w:cs="Times New Roman"/>
          <w:sz w:val="24"/>
          <w:szCs w:val="24"/>
        </w:rPr>
        <w:lastRenderedPageBreak/>
        <w:t>cause des facteurs exogènes au modèle. Cependant, en accord à l’évidence présenté, nous constatons que les facteurs exogènes au modèle font augmenter les prix et sont justement les facteurs exogènes au modèle, ceux qui font que les prix augmentent et qu’en conséquence ils soient moins éloignés des prix d’équilibre. Dans cette situation, si nous utilisons l’argument de Solow qui nous dit que pour réussir à faire de la règle de Hotelling un bon critère d’assignation des ressources, il faudra que les prix ne s’éloignent pas beaucoup des prix d’équilibre. Alors nous pourrons conclure que la règle de Hotelling n’est pas le bon critère par l’assignation intertemporelle des ressources naturelles.</w:t>
      </w:r>
    </w:p>
    <w:p w:rsidR="00865CB7" w:rsidRPr="00E470B7" w:rsidRDefault="00865CB7" w:rsidP="00F416BF">
      <w:pPr>
        <w:spacing w:line="360" w:lineRule="auto"/>
        <w:jc w:val="both"/>
        <w:rPr>
          <w:rFonts w:ascii="Times New Roman" w:hAnsi="Times New Roman" w:cs="Times New Roman"/>
          <w:sz w:val="24"/>
          <w:szCs w:val="24"/>
          <w:highlight w:val="yellow"/>
        </w:rPr>
      </w:pPr>
      <w:r w:rsidRPr="00E470B7">
        <w:rPr>
          <w:rFonts w:ascii="Times New Roman" w:hAnsi="Times New Roman" w:cs="Times New Roman"/>
          <w:sz w:val="24"/>
          <w:szCs w:val="24"/>
          <w:highlight w:val="yellow"/>
        </w:rPr>
        <w:br w:type="page"/>
      </w:r>
    </w:p>
    <w:p w:rsidR="006C2BEA" w:rsidRDefault="00BA0793" w:rsidP="00F777D2">
      <w:pPr>
        <w:pStyle w:val="Titre2"/>
        <w:rPr>
          <w:rFonts w:ascii="Times New Roman" w:hAnsi="Times New Roman" w:cs="Times New Roman"/>
        </w:rPr>
      </w:pPr>
      <w:bookmarkStart w:id="23" w:name="_Toc327970014"/>
      <w:r w:rsidRPr="00F777D2">
        <w:lastRenderedPageBreak/>
        <w:t>Chapitre 3.</w:t>
      </w:r>
      <w:r w:rsidR="001518EB" w:rsidRPr="00F777D2">
        <w:t xml:space="preserve"> Les combustibles fossiles, l’extraction</w:t>
      </w:r>
      <w:r w:rsidR="001518EB" w:rsidRPr="00E470B7">
        <w:rPr>
          <w:rFonts w:ascii="Times New Roman" w:hAnsi="Times New Roman" w:cs="Times New Roman"/>
        </w:rPr>
        <w:t xml:space="preserve"> minière</w:t>
      </w:r>
      <w:r w:rsidR="001D496F" w:rsidRPr="00E470B7">
        <w:rPr>
          <w:rFonts w:ascii="Times New Roman" w:hAnsi="Times New Roman" w:cs="Times New Roman"/>
        </w:rPr>
        <w:t xml:space="preserve">, </w:t>
      </w:r>
      <w:r w:rsidR="001518EB" w:rsidRPr="00E470B7">
        <w:rPr>
          <w:rFonts w:ascii="Times New Roman" w:hAnsi="Times New Roman" w:cs="Times New Roman"/>
        </w:rPr>
        <w:t>le capital naturel et humaine.</w:t>
      </w:r>
      <w:bookmarkEnd w:id="23"/>
    </w:p>
    <w:p w:rsidR="00F777D2" w:rsidRPr="00F777D2" w:rsidRDefault="00F777D2" w:rsidP="00F777D2"/>
    <w:p w:rsidR="00515529" w:rsidRPr="00E470B7" w:rsidRDefault="00515529" w:rsidP="00F416BF">
      <w:pPr>
        <w:spacing w:line="360" w:lineRule="auto"/>
        <w:ind w:firstLine="708"/>
        <w:jc w:val="both"/>
        <w:rPr>
          <w:rFonts w:ascii="Times New Roman" w:hAnsi="Times New Roman" w:cs="Times New Roman"/>
          <w:strike/>
          <w:sz w:val="24"/>
          <w:szCs w:val="24"/>
        </w:rPr>
      </w:pPr>
      <w:r w:rsidRPr="00E470B7">
        <w:rPr>
          <w:rFonts w:ascii="Times New Roman" w:hAnsi="Times New Roman" w:cs="Times New Roman"/>
          <w:sz w:val="24"/>
          <w:szCs w:val="24"/>
        </w:rPr>
        <w:t>La problématique d’assignation de la base matérielle est tellement complexe que nous sommes obligés à faire des multiples réflexions. Loin de remettre en question la portée de la règle de Hotelling pour assigner la base matérielle</w:t>
      </w:r>
      <w:r w:rsidR="001518EB" w:rsidRPr="00E470B7">
        <w:rPr>
          <w:rStyle w:val="Appelnotedebasdep"/>
          <w:rFonts w:ascii="Times New Roman" w:hAnsi="Times New Roman"/>
          <w:sz w:val="24"/>
          <w:szCs w:val="24"/>
        </w:rPr>
        <w:footnoteReference w:id="11"/>
      </w:r>
      <w:r w:rsidR="00C02093" w:rsidRPr="00E470B7">
        <w:rPr>
          <w:rFonts w:ascii="Times New Roman" w:hAnsi="Times New Roman" w:cs="Times New Roman"/>
          <w:sz w:val="24"/>
          <w:szCs w:val="24"/>
        </w:rPr>
        <w:t xml:space="preserve"> </w:t>
      </w:r>
      <w:r w:rsidRPr="00E470B7">
        <w:rPr>
          <w:rFonts w:ascii="Times New Roman" w:hAnsi="Times New Roman" w:cs="Times New Roman"/>
          <w:sz w:val="24"/>
          <w:szCs w:val="24"/>
        </w:rPr>
        <w:t>non renouvelable et d’analyser ses limitations, nous proposons d’analyser d’autres facteurs</w:t>
      </w:r>
      <w:r w:rsidR="006152D4" w:rsidRPr="00E470B7">
        <w:rPr>
          <w:rFonts w:ascii="Times New Roman" w:hAnsi="Times New Roman" w:cs="Times New Roman"/>
          <w:sz w:val="24"/>
          <w:szCs w:val="24"/>
        </w:rPr>
        <w:t>.</w:t>
      </w:r>
    </w:p>
    <w:p w:rsidR="006C2BEA" w:rsidRPr="00E470B7" w:rsidRDefault="00C46D48" w:rsidP="00F777D2">
      <w:pPr>
        <w:pStyle w:val="Titre3"/>
      </w:pPr>
      <w:bookmarkStart w:id="24" w:name="_Toc327781733"/>
      <w:bookmarkStart w:id="25" w:name="_Toc327968647"/>
      <w:bookmarkStart w:id="26" w:name="_Toc327970015"/>
      <w:r w:rsidRPr="00E470B7">
        <w:t xml:space="preserve">Les </w:t>
      </w:r>
      <w:r w:rsidR="006C2BEA" w:rsidRPr="00E470B7">
        <w:t>combustibles fossiles</w:t>
      </w:r>
      <w:bookmarkEnd w:id="24"/>
      <w:bookmarkEnd w:id="25"/>
      <w:bookmarkEnd w:id="26"/>
    </w:p>
    <w:p w:rsidR="00D71332" w:rsidRPr="00E470B7" w:rsidRDefault="00C02093"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La première</w:t>
      </w:r>
      <w:r w:rsidR="00C46D48" w:rsidRPr="00E470B7">
        <w:rPr>
          <w:rFonts w:ascii="Times New Roman" w:hAnsi="Times New Roman" w:cs="Times New Roman"/>
          <w:sz w:val="24"/>
          <w:szCs w:val="24"/>
        </w:rPr>
        <w:t xml:space="preserve"> considération à faire est que</w:t>
      </w:r>
      <w:r w:rsidRPr="00E470B7">
        <w:rPr>
          <w:rFonts w:ascii="Times New Roman" w:hAnsi="Times New Roman" w:cs="Times New Roman"/>
          <w:sz w:val="24"/>
          <w:szCs w:val="24"/>
        </w:rPr>
        <w:t xml:space="preserve"> l’extraction d</w:t>
      </w:r>
      <w:r w:rsidR="00C46D48" w:rsidRPr="00E470B7">
        <w:rPr>
          <w:rFonts w:ascii="Times New Roman" w:hAnsi="Times New Roman" w:cs="Times New Roman"/>
          <w:sz w:val="24"/>
          <w:szCs w:val="24"/>
        </w:rPr>
        <w:t>es matières des mines et</w:t>
      </w:r>
      <w:r w:rsidRPr="00E470B7">
        <w:rPr>
          <w:rFonts w:ascii="Times New Roman" w:hAnsi="Times New Roman" w:cs="Times New Roman"/>
          <w:sz w:val="24"/>
          <w:szCs w:val="24"/>
        </w:rPr>
        <w:t xml:space="preserve"> des gisements, ne peu</w:t>
      </w:r>
      <w:r w:rsidR="00C46D48" w:rsidRPr="00E470B7">
        <w:rPr>
          <w:rFonts w:ascii="Times New Roman" w:hAnsi="Times New Roman" w:cs="Times New Roman"/>
          <w:sz w:val="24"/>
          <w:szCs w:val="24"/>
        </w:rPr>
        <w:t xml:space="preserve">t pas se faire </w:t>
      </w:r>
      <w:r w:rsidRPr="00E470B7">
        <w:rPr>
          <w:rFonts w:ascii="Times New Roman" w:hAnsi="Times New Roman" w:cs="Times New Roman"/>
          <w:sz w:val="24"/>
          <w:szCs w:val="24"/>
        </w:rPr>
        <w:t>en se basant</w:t>
      </w:r>
      <w:r w:rsidR="00C46D48" w:rsidRPr="00E470B7">
        <w:rPr>
          <w:rFonts w:ascii="Times New Roman" w:hAnsi="Times New Roman" w:cs="Times New Roman"/>
          <w:sz w:val="24"/>
          <w:szCs w:val="24"/>
        </w:rPr>
        <w:t xml:space="preserve"> sur les mêmes critères, donc le sentier d’extraction d’une mine d’argent, ne peut pas être le même que le sentier d’une mine de charbon ou d’un gisement de pétrole. L’extraction des mati</w:t>
      </w:r>
      <w:r w:rsidRPr="00E470B7">
        <w:rPr>
          <w:rFonts w:ascii="Times New Roman" w:hAnsi="Times New Roman" w:cs="Times New Roman"/>
          <w:sz w:val="24"/>
          <w:szCs w:val="24"/>
        </w:rPr>
        <w:t>ères énergétiques ne correspond</w:t>
      </w:r>
      <w:r w:rsidR="00C46D48" w:rsidRPr="00E470B7">
        <w:rPr>
          <w:rFonts w:ascii="Times New Roman" w:hAnsi="Times New Roman" w:cs="Times New Roman"/>
          <w:sz w:val="24"/>
          <w:szCs w:val="24"/>
        </w:rPr>
        <w:t xml:space="preserve"> pa</w:t>
      </w:r>
      <w:r w:rsidRPr="00E470B7">
        <w:rPr>
          <w:rFonts w:ascii="Times New Roman" w:hAnsi="Times New Roman" w:cs="Times New Roman"/>
          <w:sz w:val="24"/>
          <w:szCs w:val="24"/>
        </w:rPr>
        <w:t>s aux mêmes besoins sociaux</w:t>
      </w:r>
      <w:r w:rsidR="00D71332" w:rsidRPr="00E470B7">
        <w:rPr>
          <w:rFonts w:ascii="Times New Roman" w:hAnsi="Times New Roman" w:cs="Times New Roman"/>
          <w:sz w:val="24"/>
          <w:szCs w:val="24"/>
        </w:rPr>
        <w:t>,</w:t>
      </w:r>
      <w:r w:rsidR="001D496F" w:rsidRPr="00E470B7">
        <w:rPr>
          <w:rFonts w:ascii="Times New Roman" w:hAnsi="Times New Roman" w:cs="Times New Roman"/>
          <w:sz w:val="24"/>
          <w:szCs w:val="24"/>
        </w:rPr>
        <w:t xml:space="preserve"> par </w:t>
      </w:r>
      <w:r w:rsidR="00D71332" w:rsidRPr="00E470B7">
        <w:rPr>
          <w:rFonts w:ascii="Times New Roman" w:hAnsi="Times New Roman" w:cs="Times New Roman"/>
          <w:sz w:val="24"/>
          <w:szCs w:val="24"/>
        </w:rPr>
        <w:t>rapport</w:t>
      </w:r>
      <w:r w:rsidR="001D496F" w:rsidRPr="00E470B7">
        <w:rPr>
          <w:rFonts w:ascii="Times New Roman" w:hAnsi="Times New Roman" w:cs="Times New Roman"/>
          <w:sz w:val="24"/>
          <w:szCs w:val="24"/>
        </w:rPr>
        <w:t xml:space="preserve"> à </w:t>
      </w:r>
      <w:r w:rsidR="00C46D48" w:rsidRPr="00E470B7">
        <w:rPr>
          <w:rFonts w:ascii="Times New Roman" w:hAnsi="Times New Roman" w:cs="Times New Roman"/>
          <w:sz w:val="24"/>
          <w:szCs w:val="24"/>
        </w:rPr>
        <w:t>l’extraction de matières premiers</w:t>
      </w:r>
      <w:r w:rsidR="001D496F" w:rsidRPr="00E470B7">
        <w:rPr>
          <w:rFonts w:ascii="Times New Roman" w:hAnsi="Times New Roman" w:cs="Times New Roman"/>
          <w:sz w:val="24"/>
          <w:szCs w:val="24"/>
        </w:rPr>
        <w:t xml:space="preserve"> utilisées </w:t>
      </w:r>
      <w:r w:rsidR="00C46D48" w:rsidRPr="00E470B7">
        <w:rPr>
          <w:rFonts w:ascii="Times New Roman" w:hAnsi="Times New Roman" w:cs="Times New Roman"/>
          <w:sz w:val="24"/>
          <w:szCs w:val="24"/>
        </w:rPr>
        <w:t>p</w:t>
      </w:r>
      <w:r w:rsidR="001D496F" w:rsidRPr="00E470B7">
        <w:rPr>
          <w:rFonts w:ascii="Times New Roman" w:hAnsi="Times New Roman" w:cs="Times New Roman"/>
          <w:sz w:val="24"/>
          <w:szCs w:val="24"/>
        </w:rPr>
        <w:t>a</w:t>
      </w:r>
      <w:r w:rsidR="00C46D48" w:rsidRPr="00E470B7">
        <w:rPr>
          <w:rFonts w:ascii="Times New Roman" w:hAnsi="Times New Roman" w:cs="Times New Roman"/>
          <w:sz w:val="24"/>
          <w:szCs w:val="24"/>
        </w:rPr>
        <w:t xml:space="preserve">r l’industrie ou la bijouterie. </w:t>
      </w:r>
    </w:p>
    <w:p w:rsidR="00515529" w:rsidRPr="00E470B7" w:rsidRDefault="00515529" w:rsidP="00D71332">
      <w:pPr>
        <w:spacing w:line="360" w:lineRule="auto"/>
        <w:ind w:firstLine="708"/>
        <w:jc w:val="both"/>
        <w:rPr>
          <w:rFonts w:ascii="Times New Roman" w:hAnsi="Times New Roman" w:cs="Times New Roman"/>
          <w:color w:val="FF0000"/>
          <w:sz w:val="24"/>
          <w:szCs w:val="24"/>
        </w:rPr>
      </w:pPr>
      <w:r w:rsidRPr="00E470B7">
        <w:rPr>
          <w:rFonts w:ascii="Times New Roman" w:hAnsi="Times New Roman" w:cs="Times New Roman"/>
          <w:sz w:val="24"/>
          <w:szCs w:val="24"/>
        </w:rPr>
        <w:t>Aujourd’hui les combustibles fossiles sont la principale source d’énergie électrique dans le monde, cependant leur processus de combustion provoque des fortes dégradations environnementales, dont  les plus importants sont le réchauffement climatique –respon</w:t>
      </w:r>
      <w:r w:rsidR="00C46D48" w:rsidRPr="00E470B7">
        <w:rPr>
          <w:rFonts w:ascii="Times New Roman" w:hAnsi="Times New Roman" w:cs="Times New Roman"/>
          <w:sz w:val="24"/>
          <w:szCs w:val="24"/>
        </w:rPr>
        <w:t xml:space="preserve">sable du changement climatique </w:t>
      </w:r>
      <w:r w:rsidR="001518EB" w:rsidRPr="00E470B7">
        <w:rPr>
          <w:rFonts w:ascii="Times New Roman" w:hAnsi="Times New Roman" w:cs="Times New Roman"/>
          <w:sz w:val="24"/>
          <w:szCs w:val="24"/>
        </w:rPr>
        <w:t xml:space="preserve">et l’acidification des océans. </w:t>
      </w:r>
      <w:r w:rsidRPr="00E470B7">
        <w:rPr>
          <w:rFonts w:ascii="Times New Roman" w:hAnsi="Times New Roman" w:cs="Times New Roman"/>
          <w:sz w:val="24"/>
          <w:szCs w:val="24"/>
        </w:rPr>
        <w:t xml:space="preserve">Le problème de l’extraction des matières comme le charbon, le pétrole et le gaz naturel, devrait inclure obligatoirement </w:t>
      </w:r>
      <w:r w:rsidR="00FD6829" w:rsidRPr="00E470B7">
        <w:rPr>
          <w:rFonts w:ascii="Times New Roman" w:hAnsi="Times New Roman" w:cs="Times New Roman"/>
          <w:sz w:val="24"/>
          <w:szCs w:val="24"/>
        </w:rPr>
        <w:t xml:space="preserve">les </w:t>
      </w:r>
      <w:r w:rsidRPr="00E470B7">
        <w:rPr>
          <w:rFonts w:ascii="Times New Roman" w:hAnsi="Times New Roman" w:cs="Times New Roman"/>
          <w:sz w:val="24"/>
          <w:szCs w:val="24"/>
        </w:rPr>
        <w:t>émissions de carbone (et de méthane pour le gaz naturel)  issus  de leur combustion</w:t>
      </w:r>
      <w:r w:rsidR="00F25BE1" w:rsidRPr="00E470B7">
        <w:rPr>
          <w:rFonts w:ascii="Times New Roman" w:hAnsi="Times New Roman" w:cs="Times New Roman"/>
          <w:sz w:val="24"/>
          <w:szCs w:val="24"/>
        </w:rPr>
        <w:t>.</w:t>
      </w:r>
    </w:p>
    <w:p w:rsidR="00F25BE1" w:rsidRPr="00E470B7" w:rsidRDefault="00F25BE1" w:rsidP="00F416BF">
      <w:pPr>
        <w:spacing w:after="0" w:line="360" w:lineRule="auto"/>
        <w:ind w:firstLine="708"/>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 xml:space="preserve">En accord à l’article: </w:t>
      </w:r>
      <w:r w:rsidRPr="00E470B7">
        <w:rPr>
          <w:rFonts w:ascii="Times New Roman" w:eastAsia="Times New Roman" w:hAnsi="Times New Roman" w:cs="Times New Roman"/>
          <w:i/>
          <w:sz w:val="24"/>
          <w:szCs w:val="24"/>
          <w:bdr w:val="none" w:sz="0" w:space="0" w:color="auto" w:frame="1"/>
          <w:lang w:eastAsia="es-MX"/>
        </w:rPr>
        <w:t>Carbone capture and storage</w:t>
      </w:r>
      <w:r w:rsidRPr="00E470B7">
        <w:rPr>
          <w:rFonts w:ascii="Times New Roman" w:eastAsia="Times New Roman" w:hAnsi="Times New Roman" w:cs="Times New Roman"/>
          <w:sz w:val="24"/>
          <w:szCs w:val="24"/>
          <w:bdr w:val="none" w:sz="0" w:space="0" w:color="auto" w:frame="1"/>
          <w:lang w:eastAsia="es-MX"/>
        </w:rPr>
        <w:t xml:space="preserve"> (</w:t>
      </w:r>
      <w:r w:rsidRPr="00E470B7">
        <w:rPr>
          <w:rFonts w:ascii="Times New Roman" w:eastAsia="Times New Roman" w:hAnsi="Times New Roman" w:cs="Times New Roman"/>
          <w:sz w:val="24"/>
          <w:szCs w:val="24"/>
          <w:lang w:eastAsia="es-MX"/>
        </w:rPr>
        <w:t> Haszeldine, Stuart, Scott, Vivian, 2011), des modèles climatiques sophistiqués signalent qu’une augmentation de la température de la planète de plus de 2°C aurait des conséquences dramatiques. Pour que cette augmentation ait lieu, on estime qu’il suffira d’une concentration de carbone dans l’atmosphère de 450 parts par million (ppm).</w:t>
      </w:r>
    </w:p>
    <w:p w:rsidR="00D71332" w:rsidRPr="00E470B7" w:rsidRDefault="00F25BE1" w:rsidP="00D71332">
      <w:pPr>
        <w:autoSpaceDE w:val="0"/>
        <w:autoSpaceDN w:val="0"/>
        <w:adjustRightInd w:val="0"/>
        <w:spacing w:after="0" w:line="360" w:lineRule="auto"/>
        <w:ind w:firstLine="708"/>
        <w:jc w:val="both"/>
        <w:rPr>
          <w:rFonts w:ascii="Times New Roman" w:hAnsi="Times New Roman" w:cs="Times New Roman"/>
          <w:sz w:val="24"/>
          <w:szCs w:val="24"/>
        </w:rPr>
      </w:pPr>
      <w:r w:rsidRPr="00E470B7">
        <w:rPr>
          <w:rFonts w:ascii="Times New Roman" w:eastAsia="Times New Roman" w:hAnsi="Times New Roman" w:cs="Times New Roman"/>
          <w:sz w:val="24"/>
          <w:szCs w:val="24"/>
          <w:lang w:eastAsia="es-MX"/>
        </w:rPr>
        <w:lastRenderedPageBreak/>
        <w:t>Durant la période préindustrielle, la concentration de carbone dans l’atmosphère était de</w:t>
      </w:r>
      <w:r w:rsidR="006152D4" w:rsidRPr="00E470B7">
        <w:rPr>
          <w:rFonts w:ascii="Times New Roman" w:eastAsia="Times New Roman" w:hAnsi="Times New Roman" w:cs="Times New Roman"/>
          <w:sz w:val="24"/>
          <w:szCs w:val="24"/>
          <w:lang w:eastAsia="es-MX"/>
        </w:rPr>
        <w:t xml:space="preserve"> 280 ppm. En 2009</w:t>
      </w:r>
      <w:r w:rsidRPr="00E470B7">
        <w:rPr>
          <w:rFonts w:ascii="Times New Roman" w:eastAsia="Times New Roman" w:hAnsi="Times New Roman" w:cs="Times New Roman"/>
          <w:sz w:val="24"/>
          <w:szCs w:val="24"/>
          <w:lang w:eastAsia="es-MX"/>
        </w:rPr>
        <w:t xml:space="preserve"> elle a augmenté jusqu’à</w:t>
      </w:r>
      <w:r w:rsidR="006152D4" w:rsidRPr="00E470B7">
        <w:rPr>
          <w:rFonts w:ascii="Times New Roman" w:eastAsia="Times New Roman" w:hAnsi="Times New Roman" w:cs="Times New Roman"/>
          <w:sz w:val="24"/>
          <w:szCs w:val="24"/>
          <w:lang w:eastAsia="es-MX"/>
        </w:rPr>
        <w:t xml:space="preserve"> 387 ppm</w:t>
      </w:r>
      <w:r w:rsidRPr="00E470B7">
        <w:rPr>
          <w:rFonts w:ascii="Times New Roman" w:eastAsia="Times New Roman" w:hAnsi="Times New Roman" w:cs="Times New Roman"/>
          <w:sz w:val="24"/>
          <w:szCs w:val="24"/>
          <w:lang w:eastAsia="es-MX"/>
        </w:rPr>
        <w:t xml:space="preserve"> </w:t>
      </w:r>
      <w:r w:rsidR="001518EB" w:rsidRPr="00E470B7">
        <w:rPr>
          <w:rFonts w:ascii="Times New Roman" w:eastAsia="Times New Roman" w:hAnsi="Times New Roman" w:cs="Times New Roman"/>
          <w:sz w:val="24"/>
          <w:szCs w:val="24"/>
          <w:lang w:eastAsia="es-MX"/>
        </w:rPr>
        <w:t xml:space="preserve">(Foster, </w:t>
      </w:r>
      <w:r w:rsidRPr="00E470B7">
        <w:rPr>
          <w:rFonts w:ascii="Times New Roman" w:eastAsia="Times New Roman" w:hAnsi="Times New Roman" w:cs="Times New Roman"/>
          <w:sz w:val="24"/>
          <w:szCs w:val="24"/>
          <w:lang w:eastAsia="es-MX"/>
        </w:rPr>
        <w:t>2009</w:t>
      </w:r>
      <w:r w:rsidR="001518EB" w:rsidRPr="00E470B7">
        <w:rPr>
          <w:rFonts w:ascii="Times New Roman" w:eastAsia="Times New Roman" w:hAnsi="Times New Roman" w:cs="Times New Roman"/>
          <w:sz w:val="24"/>
          <w:szCs w:val="24"/>
          <w:lang w:eastAsia="es-MX"/>
        </w:rPr>
        <w:t>, p.2)</w:t>
      </w:r>
      <w:r w:rsidRPr="00E470B7">
        <w:rPr>
          <w:rFonts w:ascii="Times New Roman" w:eastAsia="Times New Roman" w:hAnsi="Times New Roman" w:cs="Times New Roman"/>
          <w:sz w:val="24"/>
          <w:szCs w:val="24"/>
          <w:lang w:eastAsia="es-MX"/>
        </w:rPr>
        <w:t>. Cette augmentation de carbone dans l’atmos</w:t>
      </w:r>
      <w:r w:rsidR="00D71332" w:rsidRPr="00E470B7">
        <w:rPr>
          <w:rFonts w:ascii="Times New Roman" w:eastAsia="Times New Roman" w:hAnsi="Times New Roman" w:cs="Times New Roman"/>
          <w:sz w:val="24"/>
          <w:szCs w:val="24"/>
          <w:lang w:eastAsia="es-MX"/>
        </w:rPr>
        <w:t>phère  n’est pas du tout banale : pour conserver les possibilités de développement de cette civilisation -comme nous la connaissons-, il faut que la concentration des carbone dans l’atmosphère soit réduite à 350 ppm</w:t>
      </w:r>
      <w:r w:rsidR="001518EB" w:rsidRPr="00E470B7">
        <w:rPr>
          <w:rFonts w:ascii="Times New Roman" w:hAnsi="Times New Roman" w:cs="Times New Roman"/>
          <w:sz w:val="24"/>
          <w:szCs w:val="24"/>
        </w:rPr>
        <w:t xml:space="preserve"> (ibidem</w:t>
      </w:r>
      <w:r w:rsidRPr="00E470B7">
        <w:rPr>
          <w:rFonts w:ascii="Times New Roman" w:hAnsi="Times New Roman" w:cs="Times New Roman"/>
          <w:sz w:val="24"/>
          <w:szCs w:val="24"/>
        </w:rPr>
        <w:t xml:space="preserve">). </w:t>
      </w:r>
    </w:p>
    <w:p w:rsidR="00F25BE1" w:rsidRPr="00E470B7" w:rsidRDefault="00F25BE1" w:rsidP="00D71332">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 xml:space="preserve">Dans d’autres termes, l’augmentation </w:t>
      </w:r>
      <w:r w:rsidR="008770BA" w:rsidRPr="00E470B7">
        <w:rPr>
          <w:rFonts w:ascii="Times New Roman" w:eastAsia="Times New Roman" w:hAnsi="Times New Roman" w:cs="Times New Roman"/>
          <w:sz w:val="24"/>
          <w:szCs w:val="24"/>
          <w:lang w:eastAsia="es-MX"/>
        </w:rPr>
        <w:t xml:space="preserve">de 2°C </w:t>
      </w:r>
      <w:r w:rsidRPr="00E470B7">
        <w:rPr>
          <w:rFonts w:ascii="Times New Roman" w:eastAsia="Times New Roman" w:hAnsi="Times New Roman" w:cs="Times New Roman"/>
          <w:sz w:val="24"/>
          <w:szCs w:val="24"/>
          <w:lang w:eastAsia="es-MX"/>
        </w:rPr>
        <w:t>de la température  planétaire se fera avec un milliard de tons de charbon,  soit l’équivalent de 3,6 milliards de tons de carbone. Si nous analysons les tendances de consommation de charbon,  et nous les utilisons pour faire des estimations pour l’avenir, nous trouverons qu’en considérant la demande croissante du charbon, il suffira entre 20 et 30 années pour que la température de la planète augmente de 2°C.</w:t>
      </w:r>
      <w:r w:rsidR="006C2BEA" w:rsidRPr="00E470B7">
        <w:rPr>
          <w:rFonts w:ascii="Times New Roman" w:eastAsia="Times New Roman" w:hAnsi="Times New Roman" w:cs="Times New Roman"/>
          <w:sz w:val="24"/>
          <w:szCs w:val="24"/>
          <w:lang w:eastAsia="es-MX"/>
        </w:rPr>
        <w:tab/>
      </w:r>
    </w:p>
    <w:p w:rsidR="006C2BEA" w:rsidRPr="00E470B7" w:rsidRDefault="006C2BEA" w:rsidP="00F416BF">
      <w:pPr>
        <w:autoSpaceDE w:val="0"/>
        <w:autoSpaceDN w:val="0"/>
        <w:adjustRightInd w:val="0"/>
        <w:spacing w:after="0"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Ces donné</w:t>
      </w:r>
      <w:r w:rsidR="00F25BE1" w:rsidRPr="00E470B7">
        <w:rPr>
          <w:rFonts w:ascii="Times New Roman" w:hAnsi="Times New Roman" w:cs="Times New Roman"/>
          <w:sz w:val="24"/>
          <w:szCs w:val="24"/>
        </w:rPr>
        <w:t>es nous emmèn</w:t>
      </w:r>
      <w:r w:rsidRPr="00E470B7">
        <w:rPr>
          <w:rFonts w:ascii="Times New Roman" w:hAnsi="Times New Roman" w:cs="Times New Roman"/>
          <w:sz w:val="24"/>
          <w:szCs w:val="24"/>
        </w:rPr>
        <w:t>ent</w:t>
      </w:r>
      <w:r w:rsidR="00F25BE1" w:rsidRPr="00E470B7">
        <w:rPr>
          <w:rFonts w:ascii="Times New Roman" w:hAnsi="Times New Roman" w:cs="Times New Roman"/>
          <w:sz w:val="24"/>
          <w:szCs w:val="24"/>
        </w:rPr>
        <w:t xml:space="preserve"> à prendre en considération d’autres facteurs </w:t>
      </w:r>
      <w:r w:rsidR="003F1F9E" w:rsidRPr="00E470B7">
        <w:rPr>
          <w:rFonts w:ascii="Times New Roman" w:hAnsi="Times New Roman" w:cs="Times New Roman"/>
          <w:sz w:val="24"/>
          <w:szCs w:val="24"/>
        </w:rPr>
        <w:t>outre</w:t>
      </w:r>
      <w:r w:rsidRPr="00E470B7">
        <w:rPr>
          <w:rFonts w:ascii="Times New Roman" w:hAnsi="Times New Roman" w:cs="Times New Roman"/>
          <w:sz w:val="24"/>
          <w:szCs w:val="24"/>
        </w:rPr>
        <w:t xml:space="preserve"> que le taux d’</w:t>
      </w:r>
      <w:r w:rsidR="00BA2EAF" w:rsidRPr="00E470B7">
        <w:rPr>
          <w:rFonts w:ascii="Times New Roman" w:hAnsi="Times New Roman" w:cs="Times New Roman"/>
          <w:sz w:val="24"/>
          <w:szCs w:val="24"/>
        </w:rPr>
        <w:t>intérêt</w:t>
      </w:r>
      <w:r w:rsidR="003F1F9E" w:rsidRPr="00E470B7">
        <w:rPr>
          <w:rFonts w:ascii="Times New Roman" w:hAnsi="Times New Roman" w:cs="Times New Roman"/>
          <w:sz w:val="24"/>
          <w:szCs w:val="24"/>
        </w:rPr>
        <w:t xml:space="preserve"> envisagé pour la prise de décisions du</w:t>
      </w:r>
      <w:r w:rsidRPr="00E470B7">
        <w:rPr>
          <w:rFonts w:ascii="Times New Roman" w:hAnsi="Times New Roman" w:cs="Times New Roman"/>
          <w:sz w:val="24"/>
          <w:szCs w:val="24"/>
        </w:rPr>
        <w:t xml:space="preserve"> futur</w:t>
      </w:r>
      <w:r w:rsidR="00824A0E" w:rsidRPr="00E470B7">
        <w:rPr>
          <w:rFonts w:ascii="Times New Roman" w:hAnsi="Times New Roman" w:cs="Times New Roman"/>
          <w:sz w:val="24"/>
          <w:szCs w:val="24"/>
        </w:rPr>
        <w:t>e des ressources naturelles non renouvelables</w:t>
      </w:r>
      <w:r w:rsidRPr="00E470B7">
        <w:rPr>
          <w:rFonts w:ascii="Times New Roman" w:hAnsi="Times New Roman" w:cs="Times New Roman"/>
          <w:sz w:val="24"/>
          <w:szCs w:val="24"/>
        </w:rPr>
        <w:t>. La conservatio</w:t>
      </w:r>
      <w:r w:rsidR="001068D3" w:rsidRPr="00E470B7">
        <w:rPr>
          <w:rFonts w:ascii="Times New Roman" w:hAnsi="Times New Roman" w:cs="Times New Roman"/>
          <w:sz w:val="24"/>
          <w:szCs w:val="24"/>
        </w:rPr>
        <w:t>n des  combustibles fossiles</w:t>
      </w:r>
      <w:r w:rsidRPr="00E470B7">
        <w:rPr>
          <w:rFonts w:ascii="Times New Roman" w:hAnsi="Times New Roman" w:cs="Times New Roman"/>
          <w:sz w:val="24"/>
          <w:szCs w:val="24"/>
        </w:rPr>
        <w:t xml:space="preserve"> </w:t>
      </w:r>
      <w:r w:rsidR="00DC4B8A" w:rsidRPr="00E470B7">
        <w:rPr>
          <w:rFonts w:ascii="Times New Roman" w:hAnsi="Times New Roman" w:cs="Times New Roman"/>
          <w:sz w:val="24"/>
          <w:szCs w:val="24"/>
        </w:rPr>
        <w:t>emporte</w:t>
      </w:r>
      <w:r w:rsidR="001F7CB1" w:rsidRPr="00E470B7">
        <w:rPr>
          <w:rFonts w:ascii="Times New Roman" w:hAnsi="Times New Roman" w:cs="Times New Roman"/>
          <w:sz w:val="24"/>
          <w:szCs w:val="24"/>
        </w:rPr>
        <w:t xml:space="preserve"> la conse</w:t>
      </w:r>
      <w:r w:rsidRPr="00E470B7">
        <w:rPr>
          <w:rFonts w:ascii="Times New Roman" w:hAnsi="Times New Roman" w:cs="Times New Roman"/>
          <w:sz w:val="24"/>
          <w:szCs w:val="24"/>
        </w:rPr>
        <w:t>rvation de l’</w:t>
      </w:r>
      <w:r w:rsidR="00BA2EAF" w:rsidRPr="00E470B7">
        <w:rPr>
          <w:rFonts w:ascii="Times New Roman" w:hAnsi="Times New Roman" w:cs="Times New Roman"/>
          <w:sz w:val="24"/>
          <w:szCs w:val="24"/>
        </w:rPr>
        <w:t>environnement</w:t>
      </w:r>
      <w:r w:rsidRPr="00E470B7">
        <w:rPr>
          <w:rFonts w:ascii="Times New Roman" w:hAnsi="Times New Roman" w:cs="Times New Roman"/>
          <w:sz w:val="24"/>
          <w:szCs w:val="24"/>
        </w:rPr>
        <w:t xml:space="preserve"> et des formes de vie </w:t>
      </w:r>
      <w:r w:rsidR="006152D4" w:rsidRPr="00E470B7">
        <w:rPr>
          <w:rFonts w:ascii="Times New Roman" w:hAnsi="Times New Roman" w:cs="Times New Roman"/>
          <w:sz w:val="24"/>
          <w:szCs w:val="24"/>
        </w:rPr>
        <w:t>existant</w:t>
      </w:r>
      <w:r w:rsidRPr="00E470B7">
        <w:rPr>
          <w:rFonts w:ascii="Times New Roman" w:hAnsi="Times New Roman" w:cs="Times New Roman"/>
          <w:sz w:val="24"/>
          <w:szCs w:val="24"/>
        </w:rPr>
        <w:t>, y compris l’</w:t>
      </w:r>
      <w:r w:rsidR="00BA2EAF" w:rsidRPr="00E470B7">
        <w:rPr>
          <w:rFonts w:ascii="Times New Roman" w:hAnsi="Times New Roman" w:cs="Times New Roman"/>
          <w:sz w:val="24"/>
          <w:szCs w:val="24"/>
        </w:rPr>
        <w:t>espèce</w:t>
      </w:r>
      <w:r w:rsidRPr="00E470B7">
        <w:rPr>
          <w:rFonts w:ascii="Times New Roman" w:hAnsi="Times New Roman" w:cs="Times New Roman"/>
          <w:sz w:val="24"/>
          <w:szCs w:val="24"/>
        </w:rPr>
        <w:t xml:space="preserve"> humaine:  </w:t>
      </w:r>
    </w:p>
    <w:p w:rsidR="006C2BEA" w:rsidRPr="00E470B7" w:rsidRDefault="006C2BEA" w:rsidP="00F416BF">
      <w:pPr>
        <w:spacing w:after="0" w:line="360" w:lineRule="auto"/>
        <w:ind w:left="709" w:right="616" w:firstLine="709"/>
        <w:contextualSpacing/>
        <w:jc w:val="both"/>
        <w:rPr>
          <w:rFonts w:ascii="Times New Roman" w:hAnsi="Times New Roman" w:cs="Times New Roman"/>
          <w:sz w:val="24"/>
          <w:szCs w:val="24"/>
        </w:rPr>
      </w:pPr>
      <w:r w:rsidRPr="00E470B7">
        <w:rPr>
          <w:rFonts w:ascii="Times New Roman" w:hAnsi="Times New Roman" w:cs="Times New Roman"/>
          <w:sz w:val="24"/>
          <w:szCs w:val="24"/>
        </w:rPr>
        <w:t> </w:t>
      </w:r>
      <w:r w:rsidR="00C43F51" w:rsidRPr="00E470B7">
        <w:rPr>
          <w:rFonts w:ascii="Times New Roman" w:hAnsi="Times New Roman" w:cs="Times New Roman"/>
          <w:sz w:val="24"/>
          <w:szCs w:val="24"/>
        </w:rPr>
        <w:t>Même si les limites de disponibilité de ressources</w:t>
      </w:r>
      <w:r w:rsidR="00D06DFD" w:rsidRPr="00E470B7">
        <w:rPr>
          <w:rFonts w:ascii="Times New Roman" w:hAnsi="Times New Roman" w:cs="Times New Roman"/>
          <w:sz w:val="24"/>
          <w:szCs w:val="24"/>
        </w:rPr>
        <w:t xml:space="preserve"> [...]</w:t>
      </w:r>
      <w:r w:rsidR="00C43F51" w:rsidRPr="00E470B7">
        <w:rPr>
          <w:rFonts w:ascii="Times New Roman" w:hAnsi="Times New Roman" w:cs="Times New Roman"/>
          <w:sz w:val="24"/>
          <w:szCs w:val="24"/>
        </w:rPr>
        <w:t xml:space="preserve"> peut encore s’amplifier […]</w:t>
      </w:r>
      <w:r w:rsidRPr="00E470B7">
        <w:rPr>
          <w:rFonts w:ascii="Times New Roman" w:hAnsi="Times New Roman" w:cs="Times New Roman"/>
          <w:sz w:val="24"/>
          <w:szCs w:val="24"/>
        </w:rPr>
        <w:t>,</w:t>
      </w:r>
      <w:r w:rsidR="008E341C" w:rsidRPr="00E470B7">
        <w:rPr>
          <w:rFonts w:ascii="Times New Roman" w:hAnsi="Times New Roman" w:cs="Times New Roman"/>
          <w:sz w:val="24"/>
          <w:szCs w:val="24"/>
        </w:rPr>
        <w:t xml:space="preserve"> et que</w:t>
      </w:r>
      <w:r w:rsidRPr="00E470B7">
        <w:rPr>
          <w:rFonts w:ascii="Times New Roman" w:hAnsi="Times New Roman" w:cs="Times New Roman"/>
          <w:sz w:val="24"/>
          <w:szCs w:val="24"/>
        </w:rPr>
        <w:t xml:space="preserve"> </w:t>
      </w:r>
      <w:r w:rsidR="00C43F51" w:rsidRPr="00E470B7">
        <w:rPr>
          <w:rFonts w:ascii="Times New Roman" w:hAnsi="Times New Roman" w:cs="Times New Roman"/>
          <w:sz w:val="24"/>
          <w:szCs w:val="24"/>
        </w:rPr>
        <w:t>les limites de la capacité de charge des réserves pour les émiss</w:t>
      </w:r>
      <w:r w:rsidR="00462269" w:rsidRPr="00E470B7">
        <w:rPr>
          <w:rFonts w:ascii="Times New Roman" w:hAnsi="Times New Roman" w:cs="Times New Roman"/>
          <w:sz w:val="24"/>
          <w:szCs w:val="24"/>
        </w:rPr>
        <w:t>ions gazeuses</w:t>
      </w:r>
      <w:r w:rsidR="00C43F51" w:rsidRPr="00E470B7">
        <w:rPr>
          <w:rFonts w:ascii="Times New Roman" w:hAnsi="Times New Roman" w:cs="Times New Roman"/>
          <w:sz w:val="24"/>
          <w:szCs w:val="24"/>
        </w:rPr>
        <w:t>, liquides et solides du processus de production et de consommation ont diminu</w:t>
      </w:r>
      <w:r w:rsidR="008E341C" w:rsidRPr="00E470B7">
        <w:rPr>
          <w:rFonts w:ascii="Times New Roman" w:hAnsi="Times New Roman" w:cs="Times New Roman"/>
          <w:sz w:val="24"/>
          <w:szCs w:val="24"/>
        </w:rPr>
        <w:t>é de façon spectaculaire</w:t>
      </w:r>
      <w:r w:rsidRPr="00E470B7">
        <w:rPr>
          <w:rFonts w:ascii="Times New Roman" w:hAnsi="Times New Roman" w:cs="Times New Roman"/>
          <w:sz w:val="24"/>
          <w:szCs w:val="24"/>
        </w:rPr>
        <w:t xml:space="preserve"> […] </w:t>
      </w:r>
      <w:r w:rsidR="00462269" w:rsidRPr="00E470B7">
        <w:rPr>
          <w:rFonts w:ascii="Times New Roman" w:hAnsi="Times New Roman" w:cs="Times New Roman"/>
          <w:sz w:val="24"/>
          <w:szCs w:val="24"/>
        </w:rPr>
        <w:t>de nombreuses</w:t>
      </w:r>
      <w:r w:rsidR="006152D4" w:rsidRPr="00E470B7">
        <w:rPr>
          <w:rFonts w:ascii="Times New Roman" w:hAnsi="Times New Roman" w:cs="Times New Roman"/>
          <w:sz w:val="24"/>
          <w:szCs w:val="24"/>
        </w:rPr>
        <w:t xml:space="preserve"> </w:t>
      </w:r>
      <w:r w:rsidR="00C43F51" w:rsidRPr="00E470B7">
        <w:rPr>
          <w:rFonts w:ascii="Times New Roman" w:hAnsi="Times New Roman" w:cs="Times New Roman"/>
          <w:sz w:val="24"/>
          <w:szCs w:val="24"/>
        </w:rPr>
        <w:t>esp</w:t>
      </w:r>
      <w:r w:rsidR="00462269" w:rsidRPr="00E470B7">
        <w:rPr>
          <w:rFonts w:ascii="Times New Roman" w:hAnsi="Times New Roman" w:cs="Times New Roman"/>
          <w:sz w:val="24"/>
          <w:szCs w:val="24"/>
        </w:rPr>
        <w:t>èces</w:t>
      </w:r>
      <w:r w:rsidR="00C43F51" w:rsidRPr="00E470B7">
        <w:rPr>
          <w:rFonts w:ascii="Times New Roman" w:hAnsi="Times New Roman" w:cs="Times New Roman"/>
          <w:sz w:val="24"/>
          <w:szCs w:val="24"/>
        </w:rPr>
        <w:t xml:space="preserve"> </w:t>
      </w:r>
      <w:r w:rsidR="006152D4" w:rsidRPr="00E470B7">
        <w:rPr>
          <w:rFonts w:ascii="Times New Roman" w:hAnsi="Times New Roman" w:cs="Times New Roman"/>
          <w:sz w:val="24"/>
          <w:szCs w:val="24"/>
        </w:rPr>
        <w:t xml:space="preserve">continuent à </w:t>
      </w:r>
      <w:r w:rsidR="00C43F51" w:rsidRPr="00E470B7">
        <w:rPr>
          <w:rFonts w:ascii="Times New Roman" w:hAnsi="Times New Roman" w:cs="Times New Roman"/>
          <w:sz w:val="24"/>
          <w:szCs w:val="24"/>
        </w:rPr>
        <w:t>dispara</w:t>
      </w:r>
      <w:r w:rsidR="006152D4" w:rsidRPr="00E470B7">
        <w:rPr>
          <w:rFonts w:ascii="Times New Roman" w:hAnsi="Times New Roman" w:cs="Times New Roman"/>
          <w:sz w:val="24"/>
          <w:szCs w:val="24"/>
        </w:rPr>
        <w:t>ître</w:t>
      </w:r>
      <w:r w:rsidR="008E341C" w:rsidRPr="00E470B7">
        <w:rPr>
          <w:rFonts w:ascii="Times New Roman" w:hAnsi="Times New Roman" w:cs="Times New Roman"/>
          <w:sz w:val="24"/>
          <w:szCs w:val="24"/>
        </w:rPr>
        <w:t xml:space="preserve">, </w:t>
      </w:r>
      <w:r w:rsidR="00462269" w:rsidRPr="00E470B7">
        <w:rPr>
          <w:rFonts w:ascii="Times New Roman" w:hAnsi="Times New Roman" w:cs="Times New Roman"/>
          <w:sz w:val="24"/>
          <w:szCs w:val="24"/>
        </w:rPr>
        <w:t>sont menacées d’extinction</w:t>
      </w:r>
      <w:r w:rsidR="00C43F51" w:rsidRPr="00E470B7">
        <w:rPr>
          <w:rFonts w:ascii="Times New Roman" w:hAnsi="Times New Roman" w:cs="Times New Roman"/>
          <w:sz w:val="24"/>
          <w:szCs w:val="24"/>
        </w:rPr>
        <w:t xml:space="preserve"> ou sont déj</w:t>
      </w:r>
      <w:r w:rsidR="00454406" w:rsidRPr="00E470B7">
        <w:rPr>
          <w:rFonts w:ascii="Times New Roman" w:hAnsi="Times New Roman" w:cs="Times New Roman"/>
          <w:sz w:val="24"/>
          <w:szCs w:val="24"/>
        </w:rPr>
        <w:t>à disparus</w:t>
      </w:r>
      <w:r w:rsidRPr="00E470B7">
        <w:rPr>
          <w:rFonts w:ascii="Times New Roman" w:hAnsi="Times New Roman" w:cs="Times New Roman"/>
          <w:sz w:val="24"/>
          <w:szCs w:val="24"/>
        </w:rPr>
        <w:t xml:space="preserve">. </w:t>
      </w:r>
      <w:r w:rsidR="00462269" w:rsidRPr="00E470B7">
        <w:rPr>
          <w:rFonts w:ascii="Times New Roman" w:hAnsi="Times New Roman" w:cs="Times New Roman"/>
          <w:sz w:val="24"/>
          <w:szCs w:val="24"/>
        </w:rPr>
        <w:t xml:space="preserve">Il n’est pas exclu une baisse de l’évolution même s’il n’est pas </w:t>
      </w:r>
      <w:r w:rsidR="00454406" w:rsidRPr="00E470B7">
        <w:rPr>
          <w:rFonts w:ascii="Times New Roman" w:hAnsi="Times New Roman" w:cs="Times New Roman"/>
          <w:sz w:val="24"/>
          <w:szCs w:val="24"/>
        </w:rPr>
        <w:t xml:space="preserve">extrait </w:t>
      </w:r>
      <w:r w:rsidR="00462269" w:rsidRPr="00E470B7">
        <w:rPr>
          <w:rFonts w:ascii="Times New Roman" w:hAnsi="Times New Roman" w:cs="Times New Roman"/>
          <w:sz w:val="24"/>
          <w:szCs w:val="24"/>
        </w:rPr>
        <w:t xml:space="preserve"> de la terre le dernier baril de pétrole</w:t>
      </w:r>
      <w:r w:rsidRPr="00E470B7">
        <w:rPr>
          <w:rFonts w:ascii="Times New Roman" w:hAnsi="Times New Roman" w:cs="Times New Roman"/>
          <w:sz w:val="24"/>
          <w:szCs w:val="24"/>
        </w:rPr>
        <w:t xml:space="preserve">. </w:t>
      </w:r>
      <w:r w:rsidR="00462269" w:rsidRPr="00E470B7">
        <w:rPr>
          <w:rFonts w:ascii="Times New Roman" w:hAnsi="Times New Roman" w:cs="Times New Roman"/>
          <w:sz w:val="24"/>
          <w:szCs w:val="24"/>
        </w:rPr>
        <w:t xml:space="preserve"> Les formes de vie et de production de la « société industrielle moderne » ne sont pas compatibles avec la nature</w:t>
      </w:r>
      <w:r w:rsidR="007B095E" w:rsidRPr="00E470B7">
        <w:rPr>
          <w:rFonts w:ascii="Times New Roman" w:hAnsi="Times New Roman" w:cs="Times New Roman"/>
          <w:sz w:val="24"/>
          <w:szCs w:val="24"/>
        </w:rPr>
        <w:t> </w:t>
      </w:r>
      <w:r w:rsidR="00462269" w:rsidRPr="00E470B7">
        <w:rPr>
          <w:rFonts w:ascii="Times New Roman" w:hAnsi="Times New Roman" w:cs="Times New Roman"/>
          <w:sz w:val="24"/>
          <w:szCs w:val="24"/>
        </w:rPr>
        <w:t xml:space="preserve"> </w:t>
      </w:r>
      <w:r w:rsidR="007B095E" w:rsidRPr="00E470B7">
        <w:rPr>
          <w:rFonts w:ascii="Times New Roman" w:hAnsi="Times New Roman" w:cs="Times New Roman"/>
          <w:sz w:val="24"/>
          <w:szCs w:val="24"/>
        </w:rPr>
        <w:t>(Altvater et Mahnkopf, 2002, p. 308)</w:t>
      </w:r>
      <w:r w:rsidR="00824A0E" w:rsidRPr="00E470B7">
        <w:rPr>
          <w:rFonts w:ascii="Times New Roman" w:hAnsi="Times New Roman" w:cs="Times New Roman"/>
          <w:sz w:val="24"/>
          <w:szCs w:val="24"/>
        </w:rPr>
        <w:t xml:space="preserve"> </w:t>
      </w:r>
    </w:p>
    <w:p w:rsidR="001D162C" w:rsidRPr="00E470B7" w:rsidRDefault="001D162C" w:rsidP="00F416BF">
      <w:pPr>
        <w:autoSpaceDE w:val="0"/>
        <w:autoSpaceDN w:val="0"/>
        <w:adjustRightInd w:val="0"/>
        <w:spacing w:after="0" w:line="360" w:lineRule="auto"/>
        <w:jc w:val="both"/>
        <w:rPr>
          <w:rFonts w:ascii="Times New Roman" w:hAnsi="Times New Roman" w:cs="Times New Roman"/>
          <w:sz w:val="24"/>
          <w:szCs w:val="24"/>
        </w:rPr>
      </w:pPr>
    </w:p>
    <w:p w:rsidR="006C2BEA" w:rsidRPr="00E470B7" w:rsidRDefault="008E341C" w:rsidP="00F416BF">
      <w:pPr>
        <w:autoSpaceDE w:val="0"/>
        <w:autoSpaceDN w:val="0"/>
        <w:adjustRightInd w:val="0"/>
        <w:spacing w:after="0" w:line="360" w:lineRule="auto"/>
        <w:jc w:val="both"/>
        <w:rPr>
          <w:rFonts w:ascii="Times New Roman" w:hAnsi="Times New Roman" w:cs="Times New Roman"/>
          <w:sz w:val="24"/>
          <w:szCs w:val="24"/>
        </w:rPr>
      </w:pPr>
      <w:r w:rsidRPr="00E470B7">
        <w:rPr>
          <w:rFonts w:ascii="Times New Roman" w:hAnsi="Times New Roman" w:cs="Times New Roman"/>
          <w:sz w:val="24"/>
          <w:szCs w:val="24"/>
        </w:rPr>
        <w:tab/>
        <w:t>Si nous voulons nous bas</w:t>
      </w:r>
      <w:r w:rsidR="006C2BEA" w:rsidRPr="00E470B7">
        <w:rPr>
          <w:rFonts w:ascii="Times New Roman" w:hAnsi="Times New Roman" w:cs="Times New Roman"/>
          <w:sz w:val="24"/>
          <w:szCs w:val="24"/>
        </w:rPr>
        <w:t xml:space="preserve">er sur des modèles mathématiques pour la prise des </w:t>
      </w:r>
      <w:r w:rsidR="00BA2EAF" w:rsidRPr="00E470B7">
        <w:rPr>
          <w:rFonts w:ascii="Times New Roman" w:hAnsi="Times New Roman" w:cs="Times New Roman"/>
          <w:sz w:val="24"/>
          <w:szCs w:val="24"/>
        </w:rPr>
        <w:t>décisions</w:t>
      </w:r>
      <w:r w:rsidR="006C2BEA" w:rsidRPr="00E470B7">
        <w:rPr>
          <w:rFonts w:ascii="Times New Roman" w:hAnsi="Times New Roman" w:cs="Times New Roman"/>
          <w:sz w:val="24"/>
          <w:szCs w:val="24"/>
        </w:rPr>
        <w:t>, nous pourrons</w:t>
      </w:r>
      <w:r w:rsidR="00824A0E" w:rsidRPr="00E470B7">
        <w:rPr>
          <w:rFonts w:ascii="Times New Roman" w:hAnsi="Times New Roman" w:cs="Times New Roman"/>
          <w:sz w:val="24"/>
          <w:szCs w:val="24"/>
        </w:rPr>
        <w:t xml:space="preserve"> </w:t>
      </w:r>
      <w:r w:rsidR="006C2BEA" w:rsidRPr="00E470B7">
        <w:rPr>
          <w:rFonts w:ascii="Times New Roman" w:hAnsi="Times New Roman" w:cs="Times New Roman"/>
          <w:sz w:val="24"/>
          <w:szCs w:val="24"/>
        </w:rPr>
        <w:t xml:space="preserve"> par exemple</w:t>
      </w:r>
      <w:r w:rsidR="006152D4" w:rsidRPr="00E470B7">
        <w:rPr>
          <w:rFonts w:ascii="Times New Roman" w:hAnsi="Times New Roman" w:cs="Times New Roman"/>
          <w:sz w:val="24"/>
          <w:szCs w:val="24"/>
        </w:rPr>
        <w:t>,</w:t>
      </w:r>
      <w:r w:rsidR="006C2BEA" w:rsidRPr="00E470B7">
        <w:rPr>
          <w:rFonts w:ascii="Times New Roman" w:hAnsi="Times New Roman" w:cs="Times New Roman"/>
          <w:sz w:val="24"/>
          <w:szCs w:val="24"/>
        </w:rPr>
        <w:t xml:space="preserve"> trouver un </w:t>
      </w:r>
      <w:r w:rsidR="00BA2EAF" w:rsidRPr="00E470B7">
        <w:rPr>
          <w:rFonts w:ascii="Times New Roman" w:hAnsi="Times New Roman" w:cs="Times New Roman"/>
          <w:sz w:val="24"/>
          <w:szCs w:val="24"/>
        </w:rPr>
        <w:t>sentier</w:t>
      </w:r>
      <w:r w:rsidR="003D532E" w:rsidRPr="00E470B7">
        <w:rPr>
          <w:rFonts w:ascii="Times New Roman" w:hAnsi="Times New Roman" w:cs="Times New Roman"/>
          <w:sz w:val="24"/>
          <w:szCs w:val="24"/>
        </w:rPr>
        <w:t xml:space="preserve"> d’extraction </w:t>
      </w:r>
      <w:r w:rsidR="006C2BEA" w:rsidRPr="00E470B7">
        <w:rPr>
          <w:rFonts w:ascii="Times New Roman" w:hAnsi="Times New Roman" w:cs="Times New Roman"/>
          <w:sz w:val="24"/>
          <w:szCs w:val="24"/>
        </w:rPr>
        <w:t>qui minimise</w:t>
      </w:r>
      <w:r w:rsidR="001068D3" w:rsidRPr="00E470B7">
        <w:rPr>
          <w:rFonts w:ascii="Times New Roman" w:hAnsi="Times New Roman" w:cs="Times New Roman"/>
          <w:sz w:val="24"/>
          <w:szCs w:val="24"/>
        </w:rPr>
        <w:t xml:space="preserve"> le temps d’épuisement de la ressource ou qui minimise les émissions de</w:t>
      </w:r>
      <w:r w:rsidR="00D4779D" w:rsidRPr="00E470B7">
        <w:rPr>
          <w:rFonts w:ascii="Times New Roman" w:hAnsi="Times New Roman" w:cs="Times New Roman"/>
          <w:sz w:val="24"/>
          <w:szCs w:val="24"/>
        </w:rPr>
        <w:t xml:space="preserve">  carbone,  sous la contrainte d’utiliser un </w:t>
      </w:r>
      <w:r w:rsidR="003D532E" w:rsidRPr="00E470B7">
        <w:rPr>
          <w:rFonts w:ascii="Times New Roman" w:hAnsi="Times New Roman" w:cs="Times New Roman"/>
          <w:sz w:val="24"/>
          <w:szCs w:val="24"/>
        </w:rPr>
        <w:t>plafond minimal</w:t>
      </w:r>
      <w:r w:rsidR="001068D3" w:rsidRPr="00E470B7">
        <w:rPr>
          <w:rFonts w:ascii="Times New Roman" w:hAnsi="Times New Roman" w:cs="Times New Roman"/>
          <w:sz w:val="24"/>
          <w:szCs w:val="24"/>
        </w:rPr>
        <w:t xml:space="preserve"> d’énergie </w:t>
      </w:r>
      <w:r w:rsidR="00D4779D" w:rsidRPr="00E470B7">
        <w:rPr>
          <w:rFonts w:ascii="Times New Roman" w:hAnsi="Times New Roman" w:cs="Times New Roman"/>
          <w:sz w:val="24"/>
          <w:szCs w:val="24"/>
        </w:rPr>
        <w:t>-</w:t>
      </w:r>
      <w:r w:rsidR="001068D3" w:rsidRPr="00E470B7">
        <w:rPr>
          <w:rFonts w:ascii="Times New Roman" w:hAnsi="Times New Roman" w:cs="Times New Roman"/>
          <w:sz w:val="24"/>
          <w:szCs w:val="24"/>
        </w:rPr>
        <w:t xml:space="preserve"> nécessaire</w:t>
      </w:r>
      <w:r w:rsidR="00D4779D" w:rsidRPr="00E470B7">
        <w:rPr>
          <w:rFonts w:ascii="Times New Roman" w:hAnsi="Times New Roman" w:cs="Times New Roman"/>
          <w:sz w:val="24"/>
          <w:szCs w:val="24"/>
        </w:rPr>
        <w:t>s</w:t>
      </w:r>
      <w:r w:rsidR="001068D3" w:rsidRPr="00E470B7">
        <w:rPr>
          <w:rFonts w:ascii="Times New Roman" w:hAnsi="Times New Roman" w:cs="Times New Roman"/>
          <w:sz w:val="24"/>
          <w:szCs w:val="24"/>
        </w:rPr>
        <w:t xml:space="preserve"> </w:t>
      </w:r>
      <w:r w:rsidR="00D4779D" w:rsidRPr="00E470B7">
        <w:rPr>
          <w:rFonts w:ascii="Times New Roman" w:hAnsi="Times New Roman" w:cs="Times New Roman"/>
          <w:sz w:val="24"/>
          <w:szCs w:val="24"/>
        </w:rPr>
        <w:t xml:space="preserve">pour réaliser </w:t>
      </w:r>
      <w:r w:rsidR="001068D3" w:rsidRPr="00E470B7">
        <w:rPr>
          <w:rFonts w:ascii="Times New Roman" w:hAnsi="Times New Roman" w:cs="Times New Roman"/>
          <w:sz w:val="24"/>
          <w:szCs w:val="24"/>
        </w:rPr>
        <w:t>un</w:t>
      </w:r>
      <w:r w:rsidR="00D4779D" w:rsidRPr="00E470B7">
        <w:rPr>
          <w:rFonts w:ascii="Times New Roman" w:hAnsi="Times New Roman" w:cs="Times New Roman"/>
          <w:sz w:val="24"/>
          <w:szCs w:val="24"/>
        </w:rPr>
        <w:t>e</w:t>
      </w:r>
      <w:r w:rsidRPr="00E470B7">
        <w:rPr>
          <w:rFonts w:ascii="Times New Roman" w:hAnsi="Times New Roman" w:cs="Times New Roman"/>
          <w:sz w:val="24"/>
          <w:szCs w:val="24"/>
        </w:rPr>
        <w:t xml:space="preserve"> série d’</w:t>
      </w:r>
      <w:r w:rsidR="001068D3" w:rsidRPr="00E470B7">
        <w:rPr>
          <w:rFonts w:ascii="Times New Roman" w:hAnsi="Times New Roman" w:cs="Times New Roman"/>
          <w:sz w:val="24"/>
          <w:szCs w:val="24"/>
        </w:rPr>
        <w:t xml:space="preserve">activités </w:t>
      </w:r>
      <w:r w:rsidR="00D4779D" w:rsidRPr="00E470B7">
        <w:rPr>
          <w:rFonts w:ascii="Times New Roman" w:hAnsi="Times New Roman" w:cs="Times New Roman"/>
          <w:sz w:val="24"/>
          <w:szCs w:val="24"/>
        </w:rPr>
        <w:t>accordé</w:t>
      </w:r>
      <w:r w:rsidRPr="00E470B7">
        <w:rPr>
          <w:rFonts w:ascii="Times New Roman" w:hAnsi="Times New Roman" w:cs="Times New Roman"/>
          <w:sz w:val="24"/>
          <w:szCs w:val="24"/>
        </w:rPr>
        <w:t>e</w:t>
      </w:r>
      <w:r w:rsidR="00D4779D" w:rsidRPr="00E470B7">
        <w:rPr>
          <w:rFonts w:ascii="Times New Roman" w:hAnsi="Times New Roman" w:cs="Times New Roman"/>
          <w:sz w:val="24"/>
          <w:szCs w:val="24"/>
        </w:rPr>
        <w:t>s socialement</w:t>
      </w:r>
      <w:r w:rsidRPr="00E470B7">
        <w:rPr>
          <w:rFonts w:ascii="Times New Roman" w:hAnsi="Times New Roman" w:cs="Times New Roman"/>
          <w:sz w:val="24"/>
          <w:szCs w:val="24"/>
        </w:rPr>
        <w:t>. De cette manière</w:t>
      </w:r>
      <w:r w:rsidR="006C2BEA" w:rsidRPr="00E470B7">
        <w:rPr>
          <w:rFonts w:ascii="Times New Roman" w:hAnsi="Times New Roman" w:cs="Times New Roman"/>
          <w:sz w:val="24"/>
          <w:szCs w:val="24"/>
        </w:rPr>
        <w:t xml:space="preserve">, nous  pourrions </w:t>
      </w:r>
      <w:r w:rsidR="00BA2EAF" w:rsidRPr="00E470B7">
        <w:rPr>
          <w:rFonts w:ascii="Times New Roman" w:hAnsi="Times New Roman" w:cs="Times New Roman"/>
          <w:sz w:val="24"/>
          <w:szCs w:val="24"/>
        </w:rPr>
        <w:t>sauvegarder</w:t>
      </w:r>
      <w:r w:rsidR="006C2BEA" w:rsidRPr="00E470B7">
        <w:rPr>
          <w:rFonts w:ascii="Times New Roman" w:hAnsi="Times New Roman" w:cs="Times New Roman"/>
          <w:sz w:val="24"/>
          <w:szCs w:val="24"/>
        </w:rPr>
        <w:t xml:space="preserve"> la valeur d’usage de la biosphère et des </w:t>
      </w:r>
      <w:r w:rsidR="00BA2EAF" w:rsidRPr="00E470B7">
        <w:rPr>
          <w:rFonts w:ascii="Times New Roman" w:hAnsi="Times New Roman" w:cs="Times New Roman"/>
          <w:sz w:val="24"/>
          <w:szCs w:val="24"/>
        </w:rPr>
        <w:t>océans</w:t>
      </w:r>
      <w:r w:rsidR="006C2BEA" w:rsidRPr="00E470B7">
        <w:rPr>
          <w:rFonts w:ascii="Times New Roman" w:hAnsi="Times New Roman" w:cs="Times New Roman"/>
          <w:sz w:val="24"/>
          <w:szCs w:val="24"/>
        </w:rPr>
        <w:t xml:space="preserve"> en </w:t>
      </w:r>
      <w:r w:rsidR="00BA2EAF" w:rsidRPr="00E470B7">
        <w:rPr>
          <w:rFonts w:ascii="Times New Roman" w:hAnsi="Times New Roman" w:cs="Times New Roman"/>
          <w:sz w:val="24"/>
          <w:szCs w:val="24"/>
        </w:rPr>
        <w:t>bénéfice</w:t>
      </w:r>
      <w:r w:rsidR="006C2BEA" w:rsidRPr="00E470B7">
        <w:rPr>
          <w:rFonts w:ascii="Times New Roman" w:hAnsi="Times New Roman" w:cs="Times New Roman"/>
          <w:sz w:val="24"/>
          <w:szCs w:val="24"/>
        </w:rPr>
        <w:t xml:space="preserve"> de tous les êtres vivants de la planète. </w:t>
      </w:r>
      <w:r w:rsidR="003D532E" w:rsidRPr="00E470B7">
        <w:rPr>
          <w:rFonts w:ascii="Times New Roman" w:hAnsi="Times New Roman" w:cs="Times New Roman"/>
          <w:sz w:val="24"/>
          <w:szCs w:val="24"/>
        </w:rPr>
        <w:t xml:space="preserve">Or </w:t>
      </w:r>
      <w:r w:rsidR="003D532E" w:rsidRPr="00E470B7">
        <w:rPr>
          <w:rFonts w:ascii="Times New Roman" w:hAnsi="Times New Roman" w:cs="Times New Roman"/>
          <w:sz w:val="24"/>
          <w:szCs w:val="24"/>
        </w:rPr>
        <w:lastRenderedPageBreak/>
        <w:t>c</w:t>
      </w:r>
      <w:r w:rsidR="006C2BEA" w:rsidRPr="00E470B7">
        <w:rPr>
          <w:rFonts w:ascii="Times New Roman" w:hAnsi="Times New Roman" w:cs="Times New Roman"/>
          <w:sz w:val="24"/>
          <w:szCs w:val="24"/>
        </w:rPr>
        <w:t xml:space="preserve">ette </w:t>
      </w:r>
      <w:r w:rsidR="00BA2EAF" w:rsidRPr="00E470B7">
        <w:rPr>
          <w:rFonts w:ascii="Times New Roman" w:hAnsi="Times New Roman" w:cs="Times New Roman"/>
          <w:sz w:val="24"/>
          <w:szCs w:val="24"/>
        </w:rPr>
        <w:t>logique</w:t>
      </w:r>
      <w:r w:rsidR="00DC3D17" w:rsidRPr="00E470B7">
        <w:rPr>
          <w:rFonts w:ascii="Times New Roman" w:hAnsi="Times New Roman" w:cs="Times New Roman"/>
          <w:sz w:val="24"/>
          <w:szCs w:val="24"/>
        </w:rPr>
        <w:t xml:space="preserve"> s’op</w:t>
      </w:r>
      <w:r w:rsidR="003D532E" w:rsidRPr="00E470B7">
        <w:rPr>
          <w:rFonts w:ascii="Times New Roman" w:hAnsi="Times New Roman" w:cs="Times New Roman"/>
          <w:sz w:val="24"/>
          <w:szCs w:val="24"/>
        </w:rPr>
        <w:t>pose à celle de la maximisation</w:t>
      </w:r>
      <w:r w:rsidR="00DC3D17" w:rsidRPr="00E470B7">
        <w:rPr>
          <w:rFonts w:ascii="Times New Roman" w:hAnsi="Times New Roman" w:cs="Times New Roman"/>
          <w:sz w:val="24"/>
          <w:szCs w:val="24"/>
        </w:rPr>
        <w:t xml:space="preserve"> des</w:t>
      </w:r>
      <w:r w:rsidRPr="00E470B7">
        <w:rPr>
          <w:rFonts w:ascii="Times New Roman" w:hAnsi="Times New Roman" w:cs="Times New Roman"/>
          <w:sz w:val="24"/>
          <w:szCs w:val="24"/>
        </w:rPr>
        <w:t xml:space="preserve"> bénéfices</w:t>
      </w:r>
      <w:r w:rsidR="00DC3D17" w:rsidRPr="00E470B7">
        <w:rPr>
          <w:rFonts w:ascii="Times New Roman" w:hAnsi="Times New Roman" w:cs="Times New Roman"/>
          <w:sz w:val="24"/>
          <w:szCs w:val="24"/>
        </w:rPr>
        <w:t xml:space="preserve"> individuel</w:t>
      </w:r>
      <w:r w:rsidR="006C2BEA" w:rsidRPr="00E470B7">
        <w:rPr>
          <w:rFonts w:ascii="Times New Roman" w:hAnsi="Times New Roman" w:cs="Times New Roman"/>
          <w:sz w:val="24"/>
          <w:szCs w:val="24"/>
        </w:rPr>
        <w:t xml:space="preserve">s des </w:t>
      </w:r>
      <w:r w:rsidR="00BA2EAF" w:rsidRPr="00E470B7">
        <w:rPr>
          <w:rFonts w:ascii="Times New Roman" w:hAnsi="Times New Roman" w:cs="Times New Roman"/>
          <w:sz w:val="24"/>
          <w:szCs w:val="24"/>
        </w:rPr>
        <w:t>propriétaires</w:t>
      </w:r>
      <w:r w:rsidR="006C2BEA" w:rsidRPr="00E470B7">
        <w:rPr>
          <w:rFonts w:ascii="Times New Roman" w:hAnsi="Times New Roman" w:cs="Times New Roman"/>
          <w:sz w:val="24"/>
          <w:szCs w:val="24"/>
        </w:rPr>
        <w:t xml:space="preserve"> des mines ou </w:t>
      </w:r>
      <w:r w:rsidRPr="00E470B7">
        <w:rPr>
          <w:rFonts w:ascii="Times New Roman" w:hAnsi="Times New Roman" w:cs="Times New Roman"/>
          <w:sz w:val="24"/>
          <w:szCs w:val="24"/>
        </w:rPr>
        <w:t xml:space="preserve"> des </w:t>
      </w:r>
      <w:r w:rsidR="00BA2EAF" w:rsidRPr="00E470B7">
        <w:rPr>
          <w:rFonts w:ascii="Times New Roman" w:hAnsi="Times New Roman" w:cs="Times New Roman"/>
          <w:sz w:val="24"/>
          <w:szCs w:val="24"/>
        </w:rPr>
        <w:t>gisements</w:t>
      </w:r>
      <w:r w:rsidR="00DC3D17" w:rsidRPr="00E470B7">
        <w:rPr>
          <w:rFonts w:ascii="Times New Roman" w:hAnsi="Times New Roman" w:cs="Times New Roman"/>
          <w:sz w:val="24"/>
          <w:szCs w:val="24"/>
        </w:rPr>
        <w:t xml:space="preserve"> sous la contrainte d</w:t>
      </w:r>
      <w:r w:rsidR="006C2BEA" w:rsidRPr="00E470B7">
        <w:rPr>
          <w:rFonts w:ascii="Times New Roman" w:hAnsi="Times New Roman" w:cs="Times New Roman"/>
          <w:sz w:val="24"/>
          <w:szCs w:val="24"/>
        </w:rPr>
        <w:t>’</w:t>
      </w:r>
      <w:r w:rsidR="00C41112" w:rsidRPr="00E470B7">
        <w:rPr>
          <w:rFonts w:ascii="Times New Roman" w:hAnsi="Times New Roman" w:cs="Times New Roman"/>
          <w:sz w:val="24"/>
          <w:szCs w:val="24"/>
        </w:rPr>
        <w:t>épuiser l</w:t>
      </w:r>
      <w:r w:rsidR="006C2BEA" w:rsidRPr="00E470B7">
        <w:rPr>
          <w:rFonts w:ascii="Times New Roman" w:hAnsi="Times New Roman" w:cs="Times New Roman"/>
          <w:sz w:val="24"/>
          <w:szCs w:val="24"/>
        </w:rPr>
        <w:t xml:space="preserve">es </w:t>
      </w:r>
      <w:r w:rsidR="00BA2EAF" w:rsidRPr="00E470B7">
        <w:rPr>
          <w:rFonts w:ascii="Times New Roman" w:hAnsi="Times New Roman" w:cs="Times New Roman"/>
          <w:sz w:val="24"/>
          <w:szCs w:val="24"/>
        </w:rPr>
        <w:t>ressources</w:t>
      </w:r>
      <w:r w:rsidR="006C2BEA" w:rsidRPr="00E470B7">
        <w:rPr>
          <w:rFonts w:ascii="Times New Roman" w:hAnsi="Times New Roman" w:cs="Times New Roman"/>
          <w:sz w:val="24"/>
          <w:szCs w:val="24"/>
        </w:rPr>
        <w:t xml:space="preserve">. </w:t>
      </w:r>
    </w:p>
    <w:p w:rsidR="00824A0E" w:rsidRPr="00E470B7" w:rsidRDefault="00824A0E" w:rsidP="00F777D2">
      <w:pPr>
        <w:pStyle w:val="Titre3"/>
      </w:pPr>
      <w:bookmarkStart w:id="27" w:name="_Toc327968648"/>
      <w:bookmarkStart w:id="28" w:name="_Toc327970016"/>
      <w:r w:rsidRPr="00E470B7">
        <w:t>L’extraction minière</w:t>
      </w:r>
      <w:bookmarkEnd w:id="27"/>
      <w:bookmarkEnd w:id="28"/>
      <w:r w:rsidRPr="00E470B7">
        <w:t xml:space="preserve"> </w:t>
      </w:r>
    </w:p>
    <w:p w:rsidR="006C2BEA" w:rsidRPr="00E470B7" w:rsidRDefault="00520F9D"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 En outre</w:t>
      </w:r>
      <w:r w:rsidR="006C2BEA" w:rsidRPr="00E470B7">
        <w:rPr>
          <w:rFonts w:ascii="Times New Roman" w:hAnsi="Times New Roman" w:cs="Times New Roman"/>
          <w:sz w:val="24"/>
          <w:szCs w:val="24"/>
        </w:rPr>
        <w:t xml:space="preserve"> il nous faut aussi </w:t>
      </w:r>
      <w:r w:rsidR="00BA2EAF" w:rsidRPr="00E470B7">
        <w:rPr>
          <w:rFonts w:ascii="Times New Roman" w:hAnsi="Times New Roman" w:cs="Times New Roman"/>
          <w:sz w:val="24"/>
          <w:szCs w:val="24"/>
        </w:rPr>
        <w:t>réfléchir</w:t>
      </w:r>
      <w:r w:rsidRPr="00E470B7">
        <w:rPr>
          <w:rFonts w:ascii="Times New Roman" w:hAnsi="Times New Roman" w:cs="Times New Roman"/>
          <w:sz w:val="24"/>
          <w:szCs w:val="24"/>
        </w:rPr>
        <w:t xml:space="preserve"> au</w:t>
      </w:r>
      <w:r w:rsidR="006C2BEA" w:rsidRPr="00E470B7">
        <w:rPr>
          <w:rFonts w:ascii="Times New Roman" w:hAnsi="Times New Roman" w:cs="Times New Roman"/>
          <w:sz w:val="24"/>
          <w:szCs w:val="24"/>
        </w:rPr>
        <w:t xml:space="preserve">tour de l’extraction </w:t>
      </w:r>
      <w:r w:rsidR="00BA2EAF" w:rsidRPr="00E470B7">
        <w:rPr>
          <w:rFonts w:ascii="Times New Roman" w:hAnsi="Times New Roman" w:cs="Times New Roman"/>
          <w:sz w:val="24"/>
          <w:szCs w:val="24"/>
        </w:rPr>
        <w:t>minière</w:t>
      </w:r>
      <w:r w:rsidR="006C2BEA" w:rsidRPr="00E470B7">
        <w:rPr>
          <w:rFonts w:ascii="Times New Roman" w:hAnsi="Times New Roman" w:cs="Times New Roman"/>
          <w:sz w:val="24"/>
          <w:szCs w:val="24"/>
        </w:rPr>
        <w:t xml:space="preserve"> et </w:t>
      </w:r>
      <w:r w:rsidRPr="00E470B7">
        <w:rPr>
          <w:rFonts w:ascii="Times New Roman" w:hAnsi="Times New Roman" w:cs="Times New Roman"/>
          <w:sz w:val="24"/>
          <w:szCs w:val="24"/>
        </w:rPr>
        <w:t xml:space="preserve">de </w:t>
      </w:r>
      <w:r w:rsidR="006C2BEA" w:rsidRPr="00E470B7">
        <w:rPr>
          <w:rFonts w:ascii="Times New Roman" w:hAnsi="Times New Roman" w:cs="Times New Roman"/>
          <w:sz w:val="24"/>
          <w:szCs w:val="24"/>
        </w:rPr>
        <w:t>la prospection des gisements</w:t>
      </w:r>
      <w:r w:rsidRPr="00E470B7">
        <w:rPr>
          <w:rFonts w:ascii="Times New Roman" w:hAnsi="Times New Roman" w:cs="Times New Roman"/>
          <w:sz w:val="24"/>
          <w:szCs w:val="24"/>
        </w:rPr>
        <w:t>, les</w:t>
      </w:r>
      <w:r w:rsidR="006C2BEA" w:rsidRPr="00E470B7">
        <w:rPr>
          <w:rFonts w:ascii="Times New Roman" w:hAnsi="Times New Roman" w:cs="Times New Roman"/>
          <w:sz w:val="24"/>
          <w:szCs w:val="24"/>
        </w:rPr>
        <w:t>quelle</w:t>
      </w:r>
      <w:r w:rsidRPr="00E470B7">
        <w:rPr>
          <w:rFonts w:ascii="Times New Roman" w:hAnsi="Times New Roman" w:cs="Times New Roman"/>
          <w:sz w:val="24"/>
          <w:szCs w:val="24"/>
        </w:rPr>
        <w:t>s</w:t>
      </w:r>
      <w:r w:rsidR="006C2BEA" w:rsidRPr="00E470B7">
        <w:rPr>
          <w:rFonts w:ascii="Times New Roman" w:hAnsi="Times New Roman" w:cs="Times New Roman"/>
          <w:sz w:val="24"/>
          <w:szCs w:val="24"/>
        </w:rPr>
        <w:t xml:space="preserve"> ne pollue</w:t>
      </w:r>
      <w:r w:rsidRPr="00E470B7">
        <w:rPr>
          <w:rFonts w:ascii="Times New Roman" w:hAnsi="Times New Roman" w:cs="Times New Roman"/>
          <w:sz w:val="24"/>
          <w:szCs w:val="24"/>
        </w:rPr>
        <w:t>nt</w:t>
      </w:r>
      <w:r w:rsidR="006C2BEA" w:rsidRPr="00E470B7">
        <w:rPr>
          <w:rFonts w:ascii="Times New Roman" w:hAnsi="Times New Roman" w:cs="Times New Roman"/>
          <w:sz w:val="24"/>
          <w:szCs w:val="24"/>
        </w:rPr>
        <w:t xml:space="preserve"> pas seulement le seuil, le sous-seuil, la napée phréatique, les </w:t>
      </w:r>
      <w:r w:rsidR="00BA2EAF" w:rsidRPr="00E470B7">
        <w:rPr>
          <w:rFonts w:ascii="Times New Roman" w:hAnsi="Times New Roman" w:cs="Times New Roman"/>
          <w:sz w:val="24"/>
          <w:szCs w:val="24"/>
        </w:rPr>
        <w:t>océans</w:t>
      </w:r>
      <w:r w:rsidRPr="00E470B7">
        <w:rPr>
          <w:rFonts w:ascii="Times New Roman" w:hAnsi="Times New Roman" w:cs="Times New Roman"/>
          <w:sz w:val="24"/>
          <w:szCs w:val="24"/>
        </w:rPr>
        <w:t xml:space="preserve"> et l’atmosphère, mais</w:t>
      </w:r>
      <w:r w:rsidR="00D4779D" w:rsidRPr="00E470B7">
        <w:rPr>
          <w:rFonts w:ascii="Times New Roman" w:hAnsi="Times New Roman" w:cs="Times New Roman"/>
          <w:sz w:val="24"/>
          <w:szCs w:val="24"/>
        </w:rPr>
        <w:t xml:space="preserve"> transforment </w:t>
      </w:r>
      <w:r w:rsidRPr="00E470B7">
        <w:rPr>
          <w:rFonts w:ascii="Times New Roman" w:hAnsi="Times New Roman" w:cs="Times New Roman"/>
          <w:sz w:val="24"/>
          <w:szCs w:val="24"/>
        </w:rPr>
        <w:t xml:space="preserve">aussi </w:t>
      </w:r>
      <w:r w:rsidR="00D4779D" w:rsidRPr="00E470B7">
        <w:rPr>
          <w:rFonts w:ascii="Times New Roman" w:hAnsi="Times New Roman" w:cs="Times New Roman"/>
          <w:sz w:val="24"/>
          <w:szCs w:val="24"/>
        </w:rPr>
        <w:t>permanemment</w:t>
      </w:r>
      <w:r w:rsidR="006C2BEA" w:rsidRPr="00E470B7">
        <w:rPr>
          <w:rFonts w:ascii="Times New Roman" w:hAnsi="Times New Roman" w:cs="Times New Roman"/>
          <w:sz w:val="24"/>
          <w:szCs w:val="24"/>
        </w:rPr>
        <w:t xml:space="preserve"> les </w:t>
      </w:r>
      <w:r w:rsidR="00BA2EAF" w:rsidRPr="00E470B7">
        <w:rPr>
          <w:rFonts w:ascii="Times New Roman" w:hAnsi="Times New Roman" w:cs="Times New Roman"/>
          <w:sz w:val="24"/>
          <w:szCs w:val="24"/>
        </w:rPr>
        <w:t>écosystèmes</w:t>
      </w:r>
      <w:r w:rsidR="003D532E" w:rsidRPr="00E470B7">
        <w:rPr>
          <w:rFonts w:ascii="Times New Roman" w:hAnsi="Times New Roman" w:cs="Times New Roman"/>
          <w:sz w:val="24"/>
          <w:szCs w:val="24"/>
        </w:rPr>
        <w:t xml:space="preserve"> et diminuent la </w:t>
      </w:r>
      <w:r w:rsidR="006C2BEA" w:rsidRPr="00E470B7">
        <w:rPr>
          <w:rFonts w:ascii="Times New Roman" w:hAnsi="Times New Roman" w:cs="Times New Roman"/>
          <w:sz w:val="24"/>
          <w:szCs w:val="24"/>
        </w:rPr>
        <w:t xml:space="preserve">biodiversité. </w:t>
      </w:r>
      <w:r w:rsidR="003D532E" w:rsidRPr="00E470B7">
        <w:rPr>
          <w:rFonts w:ascii="Times New Roman" w:hAnsi="Times New Roman" w:cs="Times New Roman"/>
          <w:sz w:val="24"/>
          <w:szCs w:val="24"/>
        </w:rPr>
        <w:t>Dans les pays non développé</w:t>
      </w:r>
      <w:r w:rsidR="00BA2EAF" w:rsidRPr="00E470B7">
        <w:rPr>
          <w:rFonts w:ascii="Times New Roman" w:hAnsi="Times New Roman" w:cs="Times New Roman"/>
          <w:sz w:val="24"/>
          <w:szCs w:val="24"/>
        </w:rPr>
        <w:t>s</w:t>
      </w:r>
      <w:r w:rsidR="00D4779D" w:rsidRPr="00E470B7">
        <w:rPr>
          <w:rFonts w:ascii="Times New Roman" w:hAnsi="Times New Roman" w:cs="Times New Roman"/>
          <w:sz w:val="24"/>
          <w:szCs w:val="24"/>
        </w:rPr>
        <w:t>,</w:t>
      </w:r>
      <w:r w:rsidR="00BA2EAF" w:rsidRPr="00E470B7">
        <w:rPr>
          <w:rFonts w:ascii="Times New Roman" w:hAnsi="Times New Roman" w:cs="Times New Roman"/>
          <w:sz w:val="24"/>
          <w:szCs w:val="24"/>
        </w:rPr>
        <w:t xml:space="preserve"> ces dom</w:t>
      </w:r>
      <w:r w:rsidRPr="00E470B7">
        <w:rPr>
          <w:rFonts w:ascii="Times New Roman" w:hAnsi="Times New Roman" w:cs="Times New Roman"/>
          <w:sz w:val="24"/>
          <w:szCs w:val="24"/>
        </w:rPr>
        <w:t xml:space="preserve">mages environnementaux sont </w:t>
      </w:r>
      <w:r w:rsidR="00BA2EAF" w:rsidRPr="00E470B7">
        <w:rPr>
          <w:rFonts w:ascii="Times New Roman" w:hAnsi="Times New Roman" w:cs="Times New Roman"/>
          <w:sz w:val="24"/>
          <w:szCs w:val="24"/>
        </w:rPr>
        <w:t xml:space="preserve"> ac</w:t>
      </w:r>
      <w:r w:rsidRPr="00E470B7">
        <w:rPr>
          <w:rFonts w:ascii="Times New Roman" w:hAnsi="Times New Roman" w:cs="Times New Roman"/>
          <w:sz w:val="24"/>
          <w:szCs w:val="24"/>
        </w:rPr>
        <w:t>compagnés des forts impacts sur</w:t>
      </w:r>
      <w:r w:rsidR="00BA2EAF" w:rsidRPr="00E470B7">
        <w:rPr>
          <w:rFonts w:ascii="Times New Roman" w:hAnsi="Times New Roman" w:cs="Times New Roman"/>
          <w:sz w:val="24"/>
          <w:szCs w:val="24"/>
        </w:rPr>
        <w:t xml:space="preserve"> la santé des travailleurs </w:t>
      </w:r>
      <w:r w:rsidRPr="00E470B7">
        <w:rPr>
          <w:rFonts w:ascii="Times New Roman" w:hAnsi="Times New Roman" w:cs="Times New Roman"/>
          <w:sz w:val="24"/>
          <w:szCs w:val="24"/>
        </w:rPr>
        <w:t>– la plupart d’entre</w:t>
      </w:r>
      <w:r w:rsidR="00D4779D" w:rsidRPr="00E470B7">
        <w:rPr>
          <w:rFonts w:ascii="Times New Roman" w:hAnsi="Times New Roman" w:cs="Times New Roman"/>
          <w:sz w:val="24"/>
          <w:szCs w:val="24"/>
        </w:rPr>
        <w:t xml:space="preserve"> eux</w:t>
      </w:r>
      <w:r w:rsidR="00BA2EAF" w:rsidRPr="00E470B7">
        <w:rPr>
          <w:rFonts w:ascii="Times New Roman" w:hAnsi="Times New Roman" w:cs="Times New Roman"/>
          <w:sz w:val="24"/>
          <w:szCs w:val="24"/>
        </w:rPr>
        <w:t xml:space="preserve"> sont plongés dans la pauvreté</w:t>
      </w:r>
      <w:r w:rsidR="00D4779D" w:rsidRPr="00E470B7">
        <w:rPr>
          <w:rFonts w:ascii="Times New Roman" w:hAnsi="Times New Roman" w:cs="Times New Roman"/>
          <w:sz w:val="24"/>
          <w:szCs w:val="24"/>
        </w:rPr>
        <w:t>-</w:t>
      </w:r>
      <w:r w:rsidR="00BA2EAF" w:rsidRPr="00E470B7">
        <w:rPr>
          <w:rFonts w:ascii="Times New Roman" w:hAnsi="Times New Roman" w:cs="Times New Roman"/>
          <w:sz w:val="24"/>
          <w:szCs w:val="24"/>
        </w:rPr>
        <w:t xml:space="preserve">, en même temps que les communautés des </w:t>
      </w:r>
      <w:r w:rsidR="009D4EAD" w:rsidRPr="00E470B7">
        <w:rPr>
          <w:rFonts w:ascii="Times New Roman" w:hAnsi="Times New Roman" w:cs="Times New Roman"/>
          <w:sz w:val="24"/>
          <w:szCs w:val="24"/>
        </w:rPr>
        <w:t>paysans sont dépouillé</w:t>
      </w:r>
      <w:r w:rsidRPr="00E470B7">
        <w:rPr>
          <w:rFonts w:ascii="Times New Roman" w:hAnsi="Times New Roman" w:cs="Times New Roman"/>
          <w:sz w:val="24"/>
          <w:szCs w:val="24"/>
        </w:rPr>
        <w:t>s de leur</w:t>
      </w:r>
      <w:r w:rsidR="00BA2EAF" w:rsidRPr="00E470B7">
        <w:rPr>
          <w:rFonts w:ascii="Times New Roman" w:hAnsi="Times New Roman" w:cs="Times New Roman"/>
          <w:sz w:val="24"/>
          <w:szCs w:val="24"/>
        </w:rPr>
        <w:t>s formes de vie traditionnelles</w:t>
      </w:r>
      <w:r w:rsidR="00B1740C" w:rsidRPr="00E470B7">
        <w:rPr>
          <w:rFonts w:ascii="Times New Roman" w:hAnsi="Times New Roman" w:cs="Times New Roman"/>
          <w:sz w:val="24"/>
          <w:szCs w:val="24"/>
        </w:rPr>
        <w:t xml:space="preserve"> au</w:t>
      </w:r>
      <w:r w:rsidR="00BA2EAF" w:rsidRPr="00E470B7">
        <w:rPr>
          <w:rFonts w:ascii="Times New Roman" w:hAnsi="Times New Roman" w:cs="Times New Roman"/>
          <w:sz w:val="24"/>
          <w:szCs w:val="24"/>
        </w:rPr>
        <w:t xml:space="preserve"> profit des indust</w:t>
      </w:r>
      <w:r w:rsidR="00B84154" w:rsidRPr="00E470B7">
        <w:rPr>
          <w:rFonts w:ascii="Times New Roman" w:hAnsi="Times New Roman" w:cs="Times New Roman"/>
          <w:sz w:val="24"/>
          <w:szCs w:val="24"/>
        </w:rPr>
        <w:t>ries d’extraction minière transnationa</w:t>
      </w:r>
      <w:r w:rsidR="00BA2EAF" w:rsidRPr="00E470B7">
        <w:rPr>
          <w:rFonts w:ascii="Times New Roman" w:hAnsi="Times New Roman" w:cs="Times New Roman"/>
          <w:sz w:val="24"/>
          <w:szCs w:val="24"/>
        </w:rPr>
        <w:t xml:space="preserve">les, ce qui a donné lieu </w:t>
      </w:r>
      <w:r w:rsidR="00D4779D" w:rsidRPr="00E470B7">
        <w:rPr>
          <w:rFonts w:ascii="Times New Roman" w:hAnsi="Times New Roman" w:cs="Times New Roman"/>
          <w:sz w:val="24"/>
          <w:szCs w:val="24"/>
        </w:rPr>
        <w:t>au</w:t>
      </w:r>
      <w:r w:rsidR="00B84154" w:rsidRPr="00E470B7">
        <w:rPr>
          <w:rFonts w:ascii="Times New Roman" w:hAnsi="Times New Roman" w:cs="Times New Roman"/>
          <w:sz w:val="24"/>
          <w:szCs w:val="24"/>
        </w:rPr>
        <w:t>x</w:t>
      </w:r>
      <w:r w:rsidR="00D4779D" w:rsidRPr="00E470B7">
        <w:rPr>
          <w:rFonts w:ascii="Times New Roman" w:hAnsi="Times New Roman" w:cs="Times New Roman"/>
          <w:sz w:val="24"/>
          <w:szCs w:val="24"/>
        </w:rPr>
        <w:t xml:space="preserve"> nombreux mouvement</w:t>
      </w:r>
      <w:r w:rsidR="00B84154" w:rsidRPr="00E470B7">
        <w:rPr>
          <w:rFonts w:ascii="Times New Roman" w:hAnsi="Times New Roman" w:cs="Times New Roman"/>
          <w:sz w:val="24"/>
          <w:szCs w:val="24"/>
        </w:rPr>
        <w:t>s</w:t>
      </w:r>
      <w:r w:rsidR="00BA2EAF" w:rsidRPr="00E470B7">
        <w:rPr>
          <w:rFonts w:ascii="Times New Roman" w:hAnsi="Times New Roman" w:cs="Times New Roman"/>
          <w:sz w:val="24"/>
          <w:szCs w:val="24"/>
        </w:rPr>
        <w:t xml:space="preserve"> contre les industries minières. </w:t>
      </w:r>
      <w:r w:rsidR="00D4779D" w:rsidRPr="00E470B7">
        <w:rPr>
          <w:rFonts w:ascii="Times New Roman" w:hAnsi="Times New Roman" w:cs="Times New Roman"/>
          <w:sz w:val="24"/>
          <w:szCs w:val="24"/>
        </w:rPr>
        <w:t xml:space="preserve">Malheureusement, les effondrements et </w:t>
      </w:r>
      <w:r w:rsidR="00B84154" w:rsidRPr="00E470B7">
        <w:rPr>
          <w:rFonts w:ascii="Times New Roman" w:hAnsi="Times New Roman" w:cs="Times New Roman"/>
          <w:sz w:val="24"/>
          <w:szCs w:val="24"/>
        </w:rPr>
        <w:t xml:space="preserve">les </w:t>
      </w:r>
      <w:r w:rsidR="00D4779D" w:rsidRPr="00E470B7">
        <w:rPr>
          <w:rFonts w:ascii="Times New Roman" w:hAnsi="Times New Roman" w:cs="Times New Roman"/>
          <w:sz w:val="24"/>
          <w:szCs w:val="24"/>
        </w:rPr>
        <w:t>explosion</w:t>
      </w:r>
      <w:r w:rsidR="009D4EAD" w:rsidRPr="00E470B7">
        <w:rPr>
          <w:rFonts w:ascii="Times New Roman" w:hAnsi="Times New Roman" w:cs="Times New Roman"/>
          <w:sz w:val="24"/>
          <w:szCs w:val="24"/>
        </w:rPr>
        <w:t>s dans les mines représentent</w:t>
      </w:r>
      <w:r w:rsidR="00B84154" w:rsidRPr="00E470B7">
        <w:rPr>
          <w:rFonts w:ascii="Times New Roman" w:hAnsi="Times New Roman" w:cs="Times New Roman"/>
          <w:sz w:val="24"/>
          <w:szCs w:val="24"/>
        </w:rPr>
        <w:t xml:space="preserve"> toujours</w:t>
      </w:r>
      <w:r w:rsidR="009D4EAD" w:rsidRPr="00E470B7">
        <w:rPr>
          <w:rFonts w:ascii="Times New Roman" w:hAnsi="Times New Roman" w:cs="Times New Roman"/>
          <w:sz w:val="24"/>
          <w:szCs w:val="24"/>
        </w:rPr>
        <w:t xml:space="preserve"> un danger imminent</w:t>
      </w:r>
      <w:r w:rsidR="00B84154" w:rsidRPr="00E470B7">
        <w:rPr>
          <w:rFonts w:ascii="Times New Roman" w:hAnsi="Times New Roman" w:cs="Times New Roman"/>
          <w:sz w:val="24"/>
          <w:szCs w:val="24"/>
        </w:rPr>
        <w:t xml:space="preserve"> pour les travailleurs. Nous donnons à titre d’exemple</w:t>
      </w:r>
      <w:r w:rsidR="00D4779D" w:rsidRPr="00E470B7">
        <w:rPr>
          <w:rFonts w:ascii="Times New Roman" w:hAnsi="Times New Roman" w:cs="Times New Roman"/>
          <w:sz w:val="24"/>
          <w:szCs w:val="24"/>
        </w:rPr>
        <w:t xml:space="preserve"> le c</w:t>
      </w:r>
      <w:r w:rsidR="00560F82" w:rsidRPr="00E470B7">
        <w:rPr>
          <w:rFonts w:ascii="Times New Roman" w:hAnsi="Times New Roman" w:cs="Times New Roman"/>
          <w:sz w:val="24"/>
          <w:szCs w:val="24"/>
        </w:rPr>
        <w:t>a</w:t>
      </w:r>
      <w:r w:rsidR="00D4779D" w:rsidRPr="00E470B7">
        <w:rPr>
          <w:rFonts w:ascii="Times New Roman" w:hAnsi="Times New Roman" w:cs="Times New Roman"/>
          <w:sz w:val="24"/>
          <w:szCs w:val="24"/>
        </w:rPr>
        <w:t xml:space="preserve">s de la mine </w:t>
      </w:r>
      <w:r w:rsidR="00D4779D" w:rsidRPr="00E470B7">
        <w:rPr>
          <w:rFonts w:ascii="Times New Roman" w:hAnsi="Times New Roman" w:cs="Times New Roman"/>
          <w:i/>
          <w:sz w:val="24"/>
          <w:szCs w:val="24"/>
        </w:rPr>
        <w:t xml:space="preserve">pasta de conchos </w:t>
      </w:r>
      <w:r w:rsidR="00D4779D" w:rsidRPr="00E470B7">
        <w:rPr>
          <w:rFonts w:ascii="Times New Roman" w:hAnsi="Times New Roman" w:cs="Times New Roman"/>
          <w:sz w:val="24"/>
          <w:szCs w:val="24"/>
        </w:rPr>
        <w:t xml:space="preserve"> au Mexique</w:t>
      </w:r>
      <w:r w:rsidR="00B84154" w:rsidRPr="00E470B7">
        <w:rPr>
          <w:rFonts w:ascii="Times New Roman" w:hAnsi="Times New Roman" w:cs="Times New Roman"/>
          <w:sz w:val="24"/>
          <w:szCs w:val="24"/>
        </w:rPr>
        <w:t>,</w:t>
      </w:r>
      <w:r w:rsidR="00D4779D" w:rsidRPr="00E470B7">
        <w:rPr>
          <w:rFonts w:ascii="Times New Roman" w:hAnsi="Times New Roman" w:cs="Times New Roman"/>
          <w:sz w:val="24"/>
          <w:szCs w:val="24"/>
        </w:rPr>
        <w:t xml:space="preserve"> </w:t>
      </w:r>
      <w:r w:rsidR="00560F82" w:rsidRPr="00E470B7">
        <w:rPr>
          <w:rFonts w:ascii="Times New Roman" w:hAnsi="Times New Roman" w:cs="Times New Roman"/>
          <w:sz w:val="24"/>
          <w:szCs w:val="24"/>
        </w:rPr>
        <w:t>qu’</w:t>
      </w:r>
      <w:r w:rsidR="00D4779D" w:rsidRPr="00E470B7">
        <w:rPr>
          <w:rFonts w:ascii="Times New Roman" w:hAnsi="Times New Roman" w:cs="Times New Roman"/>
          <w:sz w:val="24"/>
          <w:szCs w:val="24"/>
        </w:rPr>
        <w:t>en 200</w:t>
      </w:r>
      <w:r w:rsidR="00560F82" w:rsidRPr="00E470B7">
        <w:rPr>
          <w:rFonts w:ascii="Times New Roman" w:hAnsi="Times New Roman" w:cs="Times New Roman"/>
          <w:sz w:val="24"/>
          <w:szCs w:val="24"/>
        </w:rPr>
        <w:t xml:space="preserve">6 a pris la vie de 67 miniers </w:t>
      </w:r>
      <w:r w:rsidR="001D162C" w:rsidRPr="00E470B7">
        <w:rPr>
          <w:rFonts w:ascii="Times New Roman" w:hAnsi="Times New Roman" w:cs="Times New Roman"/>
          <w:sz w:val="24"/>
          <w:szCs w:val="24"/>
        </w:rPr>
        <w:t>(La jornada, editorial.  19/02/2010).</w:t>
      </w:r>
    </w:p>
    <w:p w:rsidR="006C2BEA" w:rsidRPr="00E470B7" w:rsidRDefault="006C2BEA" w:rsidP="00F777D2">
      <w:pPr>
        <w:pStyle w:val="Titre3"/>
      </w:pPr>
      <w:bookmarkStart w:id="29" w:name="_Toc327781734"/>
      <w:bookmarkStart w:id="30" w:name="_Toc327968649"/>
      <w:bookmarkStart w:id="31" w:name="_Toc327970017"/>
      <w:r w:rsidRPr="00E470B7">
        <w:t>Les prix de la nature</w:t>
      </w:r>
      <w:bookmarkEnd w:id="29"/>
      <w:bookmarkEnd w:id="30"/>
      <w:bookmarkEnd w:id="31"/>
      <w:r w:rsidRPr="00E470B7">
        <w:t xml:space="preserve"> </w:t>
      </w:r>
    </w:p>
    <w:p w:rsidR="006C2BEA" w:rsidRPr="00E470B7" w:rsidRDefault="00F34E86"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Pour que le marché </w:t>
      </w:r>
      <w:r w:rsidR="00DE7133" w:rsidRPr="00E470B7">
        <w:rPr>
          <w:rFonts w:ascii="Times New Roman" w:hAnsi="Times New Roman" w:cs="Times New Roman"/>
          <w:sz w:val="24"/>
          <w:szCs w:val="24"/>
        </w:rPr>
        <w:t>parvienne</w:t>
      </w:r>
      <w:r w:rsidRPr="00E470B7">
        <w:rPr>
          <w:rFonts w:ascii="Times New Roman" w:hAnsi="Times New Roman" w:cs="Times New Roman"/>
          <w:sz w:val="24"/>
          <w:szCs w:val="24"/>
        </w:rPr>
        <w:t xml:space="preserve"> à</w:t>
      </w:r>
      <w:r w:rsidR="006C2BEA" w:rsidRPr="00E470B7">
        <w:rPr>
          <w:rFonts w:ascii="Times New Roman" w:hAnsi="Times New Roman" w:cs="Times New Roman"/>
          <w:sz w:val="24"/>
          <w:szCs w:val="24"/>
        </w:rPr>
        <w:t xml:space="preserve"> organiser l’assignation des </w:t>
      </w:r>
      <w:r w:rsidR="00BA2EAF" w:rsidRPr="00E470B7">
        <w:rPr>
          <w:rFonts w:ascii="Times New Roman" w:hAnsi="Times New Roman" w:cs="Times New Roman"/>
          <w:sz w:val="24"/>
          <w:szCs w:val="24"/>
        </w:rPr>
        <w:t>ressources</w:t>
      </w:r>
      <w:r w:rsidR="006C2BEA" w:rsidRPr="00E470B7">
        <w:rPr>
          <w:rFonts w:ascii="Times New Roman" w:hAnsi="Times New Roman" w:cs="Times New Roman"/>
          <w:sz w:val="24"/>
          <w:szCs w:val="24"/>
        </w:rPr>
        <w:t xml:space="preserve"> non </w:t>
      </w:r>
      <w:r w:rsidR="00BA2EAF" w:rsidRPr="00E470B7">
        <w:rPr>
          <w:rFonts w:ascii="Times New Roman" w:hAnsi="Times New Roman" w:cs="Times New Roman"/>
          <w:sz w:val="24"/>
          <w:szCs w:val="24"/>
        </w:rPr>
        <w:t>renouvelables</w:t>
      </w:r>
      <w:r w:rsidR="00B84154" w:rsidRPr="00E470B7">
        <w:rPr>
          <w:rFonts w:ascii="Times New Roman" w:hAnsi="Times New Roman" w:cs="Times New Roman"/>
          <w:sz w:val="24"/>
          <w:szCs w:val="24"/>
        </w:rPr>
        <w:t>, il faut</w:t>
      </w:r>
      <w:r w:rsidR="006C2BEA" w:rsidRPr="00E470B7">
        <w:rPr>
          <w:rFonts w:ascii="Times New Roman" w:hAnsi="Times New Roman" w:cs="Times New Roman"/>
          <w:sz w:val="24"/>
          <w:szCs w:val="24"/>
        </w:rPr>
        <w:t xml:space="preserve"> tout d’abord qu’elles soient valorisées </w:t>
      </w:r>
      <w:r w:rsidR="00BA2EAF" w:rsidRPr="00E470B7">
        <w:rPr>
          <w:rFonts w:ascii="Times New Roman" w:hAnsi="Times New Roman" w:cs="Times New Roman"/>
          <w:sz w:val="24"/>
          <w:szCs w:val="24"/>
        </w:rPr>
        <w:t>monétairement</w:t>
      </w:r>
      <w:r w:rsidRPr="00E470B7">
        <w:rPr>
          <w:rFonts w:ascii="Times New Roman" w:hAnsi="Times New Roman" w:cs="Times New Roman"/>
          <w:sz w:val="24"/>
          <w:szCs w:val="24"/>
        </w:rPr>
        <w:t>. Une des difficultés pour</w:t>
      </w:r>
      <w:r w:rsidR="00B84154" w:rsidRPr="00E470B7">
        <w:rPr>
          <w:rFonts w:ascii="Times New Roman" w:hAnsi="Times New Roman" w:cs="Times New Roman"/>
          <w:sz w:val="24"/>
          <w:szCs w:val="24"/>
        </w:rPr>
        <w:t xml:space="preserve"> </w:t>
      </w:r>
      <w:r w:rsidRPr="00E470B7">
        <w:rPr>
          <w:rFonts w:ascii="Times New Roman" w:hAnsi="Times New Roman" w:cs="Times New Roman"/>
          <w:sz w:val="24"/>
          <w:szCs w:val="24"/>
        </w:rPr>
        <w:t>l</w:t>
      </w:r>
      <w:r w:rsidR="006C2BEA" w:rsidRPr="00E470B7">
        <w:rPr>
          <w:rFonts w:ascii="Times New Roman" w:hAnsi="Times New Roman" w:cs="Times New Roman"/>
          <w:sz w:val="24"/>
          <w:szCs w:val="24"/>
        </w:rPr>
        <w:t>e faire, c’est de d</w:t>
      </w:r>
      <w:r w:rsidRPr="00E470B7">
        <w:rPr>
          <w:rFonts w:ascii="Times New Roman" w:hAnsi="Times New Roman" w:cs="Times New Roman"/>
          <w:sz w:val="24"/>
          <w:szCs w:val="24"/>
        </w:rPr>
        <w:t>onner un prix qui déterminerait</w:t>
      </w:r>
      <w:r w:rsidR="006C2BEA" w:rsidRPr="00E470B7">
        <w:rPr>
          <w:rFonts w:ascii="Times New Roman" w:hAnsi="Times New Roman" w:cs="Times New Roman"/>
          <w:sz w:val="24"/>
          <w:szCs w:val="24"/>
        </w:rPr>
        <w:t xml:space="preserve"> l’</w:t>
      </w:r>
      <w:r w:rsidR="00BA2EAF" w:rsidRPr="00E470B7">
        <w:rPr>
          <w:rFonts w:ascii="Times New Roman" w:hAnsi="Times New Roman" w:cs="Times New Roman"/>
          <w:sz w:val="24"/>
          <w:szCs w:val="24"/>
        </w:rPr>
        <w:t>accès</w:t>
      </w:r>
      <w:r w:rsidR="006C2BEA" w:rsidRPr="00E470B7">
        <w:rPr>
          <w:rFonts w:ascii="Times New Roman" w:hAnsi="Times New Roman" w:cs="Times New Roman"/>
          <w:sz w:val="24"/>
          <w:szCs w:val="24"/>
        </w:rPr>
        <w:t xml:space="preserve"> à la base </w:t>
      </w:r>
      <w:r w:rsidR="00BA2EAF" w:rsidRPr="00E470B7">
        <w:rPr>
          <w:rFonts w:ascii="Times New Roman" w:hAnsi="Times New Roman" w:cs="Times New Roman"/>
          <w:sz w:val="24"/>
          <w:szCs w:val="24"/>
        </w:rPr>
        <w:t>matérielle</w:t>
      </w:r>
      <w:r w:rsidRPr="00E470B7">
        <w:rPr>
          <w:rFonts w:ascii="Times New Roman" w:hAnsi="Times New Roman" w:cs="Times New Roman"/>
          <w:sz w:val="24"/>
          <w:szCs w:val="24"/>
        </w:rPr>
        <w:t xml:space="preserve"> pour tous les gens qui vivent dans le présent</w:t>
      </w:r>
      <w:r w:rsidR="009D4EAD" w:rsidRPr="00E470B7">
        <w:rPr>
          <w:rFonts w:ascii="Times New Roman" w:hAnsi="Times New Roman" w:cs="Times New Roman"/>
          <w:sz w:val="24"/>
          <w:szCs w:val="24"/>
        </w:rPr>
        <w:t>,</w:t>
      </w:r>
      <w:r w:rsidR="006C2BEA" w:rsidRPr="00E470B7">
        <w:rPr>
          <w:rFonts w:ascii="Times New Roman" w:hAnsi="Times New Roman" w:cs="Times New Roman"/>
          <w:sz w:val="24"/>
          <w:szCs w:val="24"/>
        </w:rPr>
        <w:t xml:space="preserve"> et </w:t>
      </w:r>
      <w:r w:rsidRPr="00E470B7">
        <w:rPr>
          <w:rFonts w:ascii="Times New Roman" w:hAnsi="Times New Roman" w:cs="Times New Roman"/>
          <w:sz w:val="24"/>
          <w:szCs w:val="24"/>
        </w:rPr>
        <w:t>pour ceux qui vivront</w:t>
      </w:r>
      <w:r w:rsidR="00560F82" w:rsidRPr="00E470B7">
        <w:rPr>
          <w:rFonts w:ascii="Times New Roman" w:hAnsi="Times New Roman" w:cs="Times New Roman"/>
          <w:sz w:val="24"/>
          <w:szCs w:val="24"/>
        </w:rPr>
        <w:t xml:space="preserve"> </w:t>
      </w:r>
      <w:r w:rsidRPr="00E470B7">
        <w:rPr>
          <w:rFonts w:ascii="Times New Roman" w:hAnsi="Times New Roman" w:cs="Times New Roman"/>
          <w:sz w:val="24"/>
          <w:szCs w:val="24"/>
        </w:rPr>
        <w:t>dans le futur</w:t>
      </w:r>
      <w:r w:rsidR="00560F82" w:rsidRPr="00E470B7">
        <w:rPr>
          <w:rFonts w:ascii="Times New Roman" w:hAnsi="Times New Roman" w:cs="Times New Roman"/>
          <w:sz w:val="24"/>
          <w:szCs w:val="24"/>
        </w:rPr>
        <w:t>.</w:t>
      </w:r>
    </w:p>
    <w:p w:rsidR="00D71332" w:rsidRPr="00E470B7" w:rsidRDefault="006C2BEA" w:rsidP="00F416BF">
      <w:pPr>
        <w:spacing w:line="360" w:lineRule="auto"/>
        <w:ind w:firstLine="708"/>
        <w:jc w:val="both"/>
        <w:rPr>
          <w:rFonts w:ascii="Times New Roman" w:hAnsi="Times New Roman" w:cs="Times New Roman"/>
          <w:color w:val="000000" w:themeColor="text1"/>
          <w:sz w:val="24"/>
          <w:szCs w:val="24"/>
        </w:rPr>
      </w:pPr>
      <w:r w:rsidRPr="00E470B7">
        <w:rPr>
          <w:rFonts w:ascii="Times New Roman" w:hAnsi="Times New Roman" w:cs="Times New Roman"/>
          <w:sz w:val="24"/>
          <w:szCs w:val="24"/>
        </w:rPr>
        <w:t xml:space="preserve">  Si nous </w:t>
      </w:r>
      <w:r w:rsidR="00BA2EAF" w:rsidRPr="00E470B7">
        <w:rPr>
          <w:rFonts w:ascii="Times New Roman" w:hAnsi="Times New Roman" w:cs="Times New Roman"/>
          <w:sz w:val="24"/>
          <w:szCs w:val="24"/>
        </w:rPr>
        <w:t>réfléchissons</w:t>
      </w:r>
      <w:r w:rsidRPr="00E470B7">
        <w:rPr>
          <w:rFonts w:ascii="Times New Roman" w:hAnsi="Times New Roman" w:cs="Times New Roman"/>
          <w:sz w:val="24"/>
          <w:szCs w:val="24"/>
        </w:rPr>
        <w:t xml:space="preserve"> au fait que l’arge</w:t>
      </w:r>
      <w:r w:rsidR="003549F7" w:rsidRPr="00E470B7">
        <w:rPr>
          <w:rFonts w:ascii="Times New Roman" w:hAnsi="Times New Roman" w:cs="Times New Roman"/>
          <w:sz w:val="24"/>
          <w:szCs w:val="24"/>
        </w:rPr>
        <w:t>nt a</w:t>
      </w:r>
      <w:r w:rsidR="00D8200C" w:rsidRPr="00E470B7">
        <w:rPr>
          <w:rFonts w:ascii="Times New Roman" w:hAnsi="Times New Roman" w:cs="Times New Roman"/>
          <w:sz w:val="24"/>
          <w:szCs w:val="24"/>
        </w:rPr>
        <w:t xml:space="preserve"> comme </w:t>
      </w:r>
      <w:r w:rsidR="00BA2EAF" w:rsidRPr="00E470B7">
        <w:rPr>
          <w:rFonts w:ascii="Times New Roman" w:hAnsi="Times New Roman" w:cs="Times New Roman"/>
          <w:sz w:val="24"/>
          <w:szCs w:val="24"/>
        </w:rPr>
        <w:t>caractéristique</w:t>
      </w:r>
      <w:r w:rsidR="003549F7" w:rsidRPr="00E470B7">
        <w:rPr>
          <w:rFonts w:ascii="Times New Roman" w:hAnsi="Times New Roman" w:cs="Times New Roman"/>
          <w:sz w:val="24"/>
          <w:szCs w:val="24"/>
        </w:rPr>
        <w:t xml:space="preserve"> la rareté, nous devons reconnaî</w:t>
      </w:r>
      <w:r w:rsidR="009D4EAD" w:rsidRPr="00E470B7">
        <w:rPr>
          <w:rFonts w:ascii="Times New Roman" w:hAnsi="Times New Roman" w:cs="Times New Roman"/>
          <w:sz w:val="24"/>
          <w:szCs w:val="24"/>
        </w:rPr>
        <w:t>tre que</w:t>
      </w:r>
      <w:r w:rsidRPr="00E470B7">
        <w:rPr>
          <w:rFonts w:ascii="Times New Roman" w:hAnsi="Times New Roman" w:cs="Times New Roman"/>
          <w:sz w:val="24"/>
          <w:szCs w:val="24"/>
        </w:rPr>
        <w:t xml:space="preserve"> «</w:t>
      </w:r>
      <w:r w:rsidR="001D162C" w:rsidRPr="00E470B7">
        <w:rPr>
          <w:rFonts w:ascii="Times New Roman" w:hAnsi="Times New Roman" w:cs="Times New Roman"/>
          <w:sz w:val="24"/>
          <w:szCs w:val="24"/>
        </w:rPr>
        <w:t xml:space="preserve"> </w:t>
      </w:r>
      <w:r w:rsidRPr="00E470B7">
        <w:rPr>
          <w:rFonts w:ascii="Times New Roman" w:hAnsi="Times New Roman" w:cs="Times New Roman"/>
          <w:i/>
          <w:sz w:val="24"/>
          <w:szCs w:val="24"/>
        </w:rPr>
        <w:t xml:space="preserve">dans une économie </w:t>
      </w:r>
      <w:r w:rsidR="00BA2EAF" w:rsidRPr="00E470B7">
        <w:rPr>
          <w:rFonts w:ascii="Times New Roman" w:hAnsi="Times New Roman" w:cs="Times New Roman"/>
          <w:i/>
          <w:sz w:val="24"/>
          <w:szCs w:val="24"/>
        </w:rPr>
        <w:t>monétaire</w:t>
      </w:r>
      <w:r w:rsidRPr="00E470B7">
        <w:rPr>
          <w:rFonts w:ascii="Times New Roman" w:hAnsi="Times New Roman" w:cs="Times New Roman"/>
          <w:i/>
          <w:sz w:val="24"/>
          <w:szCs w:val="24"/>
        </w:rPr>
        <w:t xml:space="preserve">, la capacité de </w:t>
      </w:r>
      <w:r w:rsidR="003549F7" w:rsidRPr="00E470B7">
        <w:rPr>
          <w:rFonts w:ascii="Times New Roman" w:hAnsi="Times New Roman" w:cs="Times New Roman"/>
          <w:i/>
          <w:sz w:val="24"/>
          <w:szCs w:val="24"/>
        </w:rPr>
        <w:t>pai</w:t>
      </w:r>
      <w:r w:rsidR="00BA2EAF" w:rsidRPr="00E470B7">
        <w:rPr>
          <w:rFonts w:ascii="Times New Roman" w:hAnsi="Times New Roman" w:cs="Times New Roman"/>
          <w:i/>
          <w:sz w:val="24"/>
          <w:szCs w:val="24"/>
        </w:rPr>
        <w:t>ement</w:t>
      </w:r>
      <w:r w:rsidRPr="00E470B7">
        <w:rPr>
          <w:rFonts w:ascii="Times New Roman" w:hAnsi="Times New Roman" w:cs="Times New Roman"/>
          <w:i/>
          <w:sz w:val="24"/>
          <w:szCs w:val="24"/>
        </w:rPr>
        <w:t xml:space="preserve"> est en principe limité </w:t>
      </w:r>
      <w:r w:rsidRPr="00E470B7">
        <w:rPr>
          <w:rFonts w:ascii="Times New Roman" w:hAnsi="Times New Roman" w:cs="Times New Roman"/>
          <w:sz w:val="24"/>
          <w:szCs w:val="24"/>
        </w:rPr>
        <w:t xml:space="preserve">»  </w:t>
      </w:r>
      <w:r w:rsidR="00454406" w:rsidRPr="00E470B7">
        <w:rPr>
          <w:rFonts w:ascii="Times New Roman" w:eastAsia="Batang" w:hAnsi="Times New Roman" w:cs="Times New Roman"/>
          <w:sz w:val="24"/>
          <w:szCs w:val="24"/>
        </w:rPr>
        <w:t>(Altvater</w:t>
      </w:r>
      <w:r w:rsidR="001D162C" w:rsidRPr="00E470B7">
        <w:rPr>
          <w:rFonts w:ascii="Times New Roman" w:eastAsia="Batang" w:hAnsi="Times New Roman" w:cs="Times New Roman"/>
          <w:sz w:val="24"/>
          <w:szCs w:val="24"/>
        </w:rPr>
        <w:t>,</w:t>
      </w:r>
      <w:r w:rsidR="00454406" w:rsidRPr="00E470B7">
        <w:rPr>
          <w:rFonts w:ascii="Times New Roman" w:eastAsia="Batang" w:hAnsi="Times New Roman" w:cs="Times New Roman"/>
          <w:sz w:val="24"/>
          <w:szCs w:val="24"/>
        </w:rPr>
        <w:t xml:space="preserve"> 1993. Op.cit., p. 214)</w:t>
      </w:r>
      <w:r w:rsidRPr="00E470B7">
        <w:rPr>
          <w:rFonts w:ascii="Times New Roman" w:eastAsia="Batang" w:hAnsi="Times New Roman" w:cs="Times New Roman"/>
          <w:sz w:val="24"/>
          <w:szCs w:val="24"/>
        </w:rPr>
        <w:t>.</w:t>
      </w:r>
      <w:r w:rsidRPr="00E470B7">
        <w:rPr>
          <w:rFonts w:ascii="Times New Roman" w:hAnsi="Times New Roman" w:cs="Times New Roman"/>
          <w:sz w:val="24"/>
          <w:szCs w:val="24"/>
        </w:rPr>
        <w:t xml:space="preserve"> Donc</w:t>
      </w:r>
      <w:r w:rsidR="001F7CB1" w:rsidRPr="00E470B7">
        <w:rPr>
          <w:rFonts w:ascii="Times New Roman" w:hAnsi="Times New Roman" w:cs="Times New Roman"/>
          <w:sz w:val="24"/>
          <w:szCs w:val="24"/>
        </w:rPr>
        <w:t>, même avant de faire des discussions</w:t>
      </w:r>
      <w:r w:rsidR="003549F7" w:rsidRPr="00E470B7">
        <w:rPr>
          <w:rFonts w:ascii="Times New Roman" w:hAnsi="Times New Roman" w:cs="Times New Roman"/>
          <w:sz w:val="24"/>
          <w:szCs w:val="24"/>
        </w:rPr>
        <w:t xml:space="preserve"> au</w:t>
      </w:r>
      <w:r w:rsidRPr="00E470B7">
        <w:rPr>
          <w:rFonts w:ascii="Times New Roman" w:hAnsi="Times New Roman" w:cs="Times New Roman"/>
          <w:sz w:val="24"/>
          <w:szCs w:val="24"/>
        </w:rPr>
        <w:t>tour des prix, n</w:t>
      </w:r>
      <w:r w:rsidR="003549F7" w:rsidRPr="00E470B7">
        <w:rPr>
          <w:rFonts w:ascii="Times New Roman" w:hAnsi="Times New Roman" w:cs="Times New Roman"/>
          <w:sz w:val="24"/>
          <w:szCs w:val="24"/>
        </w:rPr>
        <w:t>ous avons déjà accepté qu’il y a</w:t>
      </w:r>
      <w:r w:rsidRPr="00E470B7">
        <w:rPr>
          <w:rFonts w:ascii="Times New Roman" w:hAnsi="Times New Roman" w:cs="Times New Roman"/>
          <w:sz w:val="24"/>
          <w:szCs w:val="24"/>
        </w:rPr>
        <w:t xml:space="preserve"> des personnes qui ne pourront pas </w:t>
      </w:r>
      <w:r w:rsidR="001F7CB1" w:rsidRPr="00E470B7">
        <w:rPr>
          <w:rFonts w:ascii="Times New Roman" w:hAnsi="Times New Roman" w:cs="Times New Roman"/>
          <w:sz w:val="24"/>
          <w:szCs w:val="24"/>
        </w:rPr>
        <w:t>accéder</w:t>
      </w:r>
      <w:r w:rsidR="003549F7" w:rsidRPr="00E470B7">
        <w:rPr>
          <w:rFonts w:ascii="Times New Roman" w:hAnsi="Times New Roman" w:cs="Times New Roman"/>
          <w:sz w:val="24"/>
          <w:szCs w:val="24"/>
        </w:rPr>
        <w:t xml:space="preserve"> à ces biens –les</w:t>
      </w:r>
      <w:r w:rsidRPr="00E470B7">
        <w:rPr>
          <w:rFonts w:ascii="Times New Roman" w:hAnsi="Times New Roman" w:cs="Times New Roman"/>
          <w:sz w:val="24"/>
          <w:szCs w:val="24"/>
        </w:rPr>
        <w:t xml:space="preserve"> marchés </w:t>
      </w:r>
      <w:r w:rsidR="003549F7" w:rsidRPr="00E470B7">
        <w:rPr>
          <w:rFonts w:ascii="Times New Roman" w:hAnsi="Times New Roman" w:cs="Times New Roman"/>
          <w:sz w:val="24"/>
          <w:szCs w:val="24"/>
        </w:rPr>
        <w:t>favorisent</w:t>
      </w:r>
      <w:r w:rsidR="009D4EAD" w:rsidRPr="00E470B7">
        <w:rPr>
          <w:rFonts w:ascii="Times New Roman" w:hAnsi="Times New Roman" w:cs="Times New Roman"/>
          <w:sz w:val="24"/>
          <w:szCs w:val="24"/>
        </w:rPr>
        <w:t xml:space="preserve"> avantage</w:t>
      </w:r>
      <w:r w:rsidR="00560F82" w:rsidRPr="00E470B7">
        <w:rPr>
          <w:rFonts w:ascii="Times New Roman" w:hAnsi="Times New Roman" w:cs="Times New Roman"/>
          <w:sz w:val="24"/>
          <w:szCs w:val="24"/>
        </w:rPr>
        <w:t xml:space="preserve"> à ce</w:t>
      </w:r>
      <w:r w:rsidR="003549F7" w:rsidRPr="00E470B7">
        <w:rPr>
          <w:rFonts w:ascii="Times New Roman" w:hAnsi="Times New Roman" w:cs="Times New Roman"/>
          <w:sz w:val="24"/>
          <w:szCs w:val="24"/>
        </w:rPr>
        <w:t>ux</w:t>
      </w:r>
      <w:r w:rsidR="00560F82" w:rsidRPr="00E470B7">
        <w:rPr>
          <w:rFonts w:ascii="Times New Roman" w:hAnsi="Times New Roman" w:cs="Times New Roman"/>
          <w:sz w:val="24"/>
          <w:szCs w:val="24"/>
        </w:rPr>
        <w:t xml:space="preserve"> qu</w:t>
      </w:r>
      <w:r w:rsidR="003549F7" w:rsidRPr="00E470B7">
        <w:rPr>
          <w:rFonts w:ascii="Times New Roman" w:hAnsi="Times New Roman" w:cs="Times New Roman"/>
          <w:sz w:val="24"/>
          <w:szCs w:val="24"/>
        </w:rPr>
        <w:t>i en</w:t>
      </w:r>
      <w:r w:rsidRPr="00E470B7">
        <w:rPr>
          <w:rFonts w:ascii="Times New Roman" w:hAnsi="Times New Roman" w:cs="Times New Roman"/>
          <w:sz w:val="24"/>
          <w:szCs w:val="24"/>
        </w:rPr>
        <w:t xml:space="preserve"> </w:t>
      </w:r>
      <w:r w:rsidR="001F7CB1" w:rsidRPr="00E470B7">
        <w:rPr>
          <w:rFonts w:ascii="Times New Roman" w:hAnsi="Times New Roman" w:cs="Times New Roman"/>
          <w:sz w:val="24"/>
          <w:szCs w:val="24"/>
        </w:rPr>
        <w:t>possèdent</w:t>
      </w:r>
      <w:r w:rsidRPr="00E470B7">
        <w:rPr>
          <w:rFonts w:ascii="Times New Roman" w:hAnsi="Times New Roman" w:cs="Times New Roman"/>
          <w:sz w:val="24"/>
          <w:szCs w:val="24"/>
        </w:rPr>
        <w:t xml:space="preserve"> le plus-. En conséquence</w:t>
      </w:r>
      <w:r w:rsidRPr="00E470B7">
        <w:rPr>
          <w:rFonts w:ascii="Times New Roman" w:hAnsi="Times New Roman" w:cs="Times New Roman"/>
          <w:color w:val="000000" w:themeColor="text1"/>
          <w:sz w:val="24"/>
          <w:szCs w:val="24"/>
        </w:rPr>
        <w:t>, ce</w:t>
      </w:r>
      <w:r w:rsidR="003549F7" w:rsidRPr="00E470B7">
        <w:rPr>
          <w:rFonts w:ascii="Times New Roman" w:hAnsi="Times New Roman" w:cs="Times New Roman"/>
          <w:color w:val="000000" w:themeColor="text1"/>
          <w:sz w:val="24"/>
          <w:szCs w:val="24"/>
        </w:rPr>
        <w:t>tte</w:t>
      </w:r>
      <w:r w:rsidRPr="00E470B7">
        <w:rPr>
          <w:rFonts w:ascii="Times New Roman" w:hAnsi="Times New Roman" w:cs="Times New Roman"/>
          <w:color w:val="000000" w:themeColor="text1"/>
          <w:sz w:val="24"/>
          <w:szCs w:val="24"/>
        </w:rPr>
        <w:t xml:space="preserve"> </w:t>
      </w:r>
      <w:r w:rsidR="001F7CB1" w:rsidRPr="00E470B7">
        <w:rPr>
          <w:rFonts w:ascii="Times New Roman" w:hAnsi="Times New Roman" w:cs="Times New Roman"/>
          <w:color w:val="000000" w:themeColor="text1"/>
          <w:sz w:val="24"/>
          <w:szCs w:val="24"/>
        </w:rPr>
        <w:t>manière</w:t>
      </w:r>
      <w:r w:rsidRPr="00E470B7">
        <w:rPr>
          <w:rFonts w:ascii="Times New Roman" w:hAnsi="Times New Roman" w:cs="Times New Roman"/>
          <w:color w:val="000000" w:themeColor="text1"/>
          <w:sz w:val="24"/>
          <w:szCs w:val="24"/>
        </w:rPr>
        <w:t xml:space="preserve"> d’organiser l’</w:t>
      </w:r>
      <w:r w:rsidR="001F7CB1" w:rsidRPr="00E470B7">
        <w:rPr>
          <w:rFonts w:ascii="Times New Roman" w:hAnsi="Times New Roman" w:cs="Times New Roman"/>
          <w:color w:val="000000" w:themeColor="text1"/>
          <w:sz w:val="24"/>
          <w:szCs w:val="24"/>
        </w:rPr>
        <w:t>assignation</w:t>
      </w:r>
      <w:r w:rsidR="003549F7" w:rsidRPr="00E470B7">
        <w:rPr>
          <w:rFonts w:ascii="Times New Roman" w:hAnsi="Times New Roman" w:cs="Times New Roman"/>
          <w:color w:val="000000" w:themeColor="text1"/>
          <w:sz w:val="24"/>
          <w:szCs w:val="24"/>
        </w:rPr>
        <w:t xml:space="preserve"> des biens,</w:t>
      </w:r>
      <w:r w:rsidRPr="00E470B7">
        <w:rPr>
          <w:rFonts w:ascii="Times New Roman" w:hAnsi="Times New Roman" w:cs="Times New Roman"/>
          <w:color w:val="000000" w:themeColor="text1"/>
          <w:sz w:val="24"/>
          <w:szCs w:val="24"/>
        </w:rPr>
        <w:t xml:space="preserve"> exclut en avance à tous ceux qui sont </w:t>
      </w:r>
      <w:r w:rsidR="001F7CB1" w:rsidRPr="00E470B7">
        <w:rPr>
          <w:rFonts w:ascii="Times New Roman" w:hAnsi="Times New Roman" w:cs="Times New Roman"/>
          <w:color w:val="000000" w:themeColor="text1"/>
          <w:sz w:val="24"/>
          <w:szCs w:val="24"/>
        </w:rPr>
        <w:t>dépourvus</w:t>
      </w:r>
      <w:r w:rsidR="003549F7" w:rsidRPr="00E470B7">
        <w:rPr>
          <w:rFonts w:ascii="Times New Roman" w:hAnsi="Times New Roman" w:cs="Times New Roman"/>
          <w:color w:val="000000" w:themeColor="text1"/>
          <w:sz w:val="24"/>
          <w:szCs w:val="24"/>
        </w:rPr>
        <w:t xml:space="preserve"> d</w:t>
      </w:r>
      <w:r w:rsidRPr="00E470B7">
        <w:rPr>
          <w:rFonts w:ascii="Times New Roman" w:hAnsi="Times New Roman" w:cs="Times New Roman"/>
          <w:color w:val="000000" w:themeColor="text1"/>
          <w:sz w:val="24"/>
          <w:szCs w:val="24"/>
        </w:rPr>
        <w:t>’argent, et</w:t>
      </w:r>
      <w:r w:rsidR="003549F7" w:rsidRPr="00E470B7">
        <w:rPr>
          <w:rFonts w:ascii="Times New Roman" w:hAnsi="Times New Roman" w:cs="Times New Roman"/>
          <w:color w:val="000000" w:themeColor="text1"/>
          <w:sz w:val="24"/>
          <w:szCs w:val="24"/>
        </w:rPr>
        <w:t xml:space="preserve"> à</w:t>
      </w:r>
      <w:r w:rsidRPr="00E470B7">
        <w:rPr>
          <w:rFonts w:ascii="Times New Roman" w:hAnsi="Times New Roman" w:cs="Times New Roman"/>
          <w:color w:val="000000" w:themeColor="text1"/>
          <w:sz w:val="24"/>
          <w:szCs w:val="24"/>
        </w:rPr>
        <w:t xml:space="preserve"> tous ceux qui ne </w:t>
      </w:r>
      <w:r w:rsidR="001F7CB1" w:rsidRPr="00E470B7">
        <w:rPr>
          <w:rFonts w:ascii="Times New Roman" w:hAnsi="Times New Roman" w:cs="Times New Roman"/>
          <w:color w:val="000000" w:themeColor="text1"/>
          <w:sz w:val="24"/>
          <w:szCs w:val="24"/>
        </w:rPr>
        <w:t>peuvent</w:t>
      </w:r>
      <w:r w:rsidR="003549F7" w:rsidRPr="00E470B7">
        <w:rPr>
          <w:rFonts w:ascii="Times New Roman" w:hAnsi="Times New Roman" w:cs="Times New Roman"/>
          <w:color w:val="000000" w:themeColor="text1"/>
          <w:sz w:val="24"/>
          <w:szCs w:val="24"/>
        </w:rPr>
        <w:t xml:space="preserve"> pas ex</w:t>
      </w:r>
      <w:r w:rsidR="009D4EAD" w:rsidRPr="00E470B7">
        <w:rPr>
          <w:rFonts w:ascii="Times New Roman" w:hAnsi="Times New Roman" w:cs="Times New Roman"/>
          <w:color w:val="000000" w:themeColor="text1"/>
          <w:sz w:val="24"/>
          <w:szCs w:val="24"/>
        </w:rPr>
        <w:t>primer leurs préférences, c’est-</w:t>
      </w:r>
      <w:r w:rsidR="003549F7" w:rsidRPr="00E470B7">
        <w:rPr>
          <w:rFonts w:ascii="Times New Roman" w:hAnsi="Times New Roman" w:cs="Times New Roman"/>
          <w:color w:val="000000" w:themeColor="text1"/>
          <w:sz w:val="24"/>
          <w:szCs w:val="24"/>
        </w:rPr>
        <w:t>à</w:t>
      </w:r>
      <w:r w:rsidR="009D4EAD" w:rsidRPr="00E470B7">
        <w:rPr>
          <w:rFonts w:ascii="Times New Roman" w:hAnsi="Times New Roman" w:cs="Times New Roman"/>
          <w:color w:val="000000" w:themeColor="text1"/>
          <w:sz w:val="24"/>
          <w:szCs w:val="24"/>
        </w:rPr>
        <w:t>-</w:t>
      </w:r>
      <w:r w:rsidRPr="00E470B7">
        <w:rPr>
          <w:rFonts w:ascii="Times New Roman" w:hAnsi="Times New Roman" w:cs="Times New Roman"/>
          <w:color w:val="000000" w:themeColor="text1"/>
          <w:sz w:val="24"/>
          <w:szCs w:val="24"/>
        </w:rPr>
        <w:t xml:space="preserve">dire les générations </w:t>
      </w:r>
      <w:r w:rsidR="003549F7" w:rsidRPr="00E470B7">
        <w:rPr>
          <w:rFonts w:ascii="Times New Roman" w:hAnsi="Times New Roman" w:cs="Times New Roman"/>
          <w:color w:val="000000" w:themeColor="text1"/>
          <w:sz w:val="24"/>
          <w:szCs w:val="24"/>
        </w:rPr>
        <w:t xml:space="preserve">futures </w:t>
      </w:r>
      <w:r w:rsidRPr="00E470B7">
        <w:rPr>
          <w:rFonts w:ascii="Times New Roman" w:hAnsi="Times New Roman" w:cs="Times New Roman"/>
          <w:color w:val="000000" w:themeColor="text1"/>
          <w:sz w:val="24"/>
          <w:szCs w:val="24"/>
        </w:rPr>
        <w:t>et tous les être</w:t>
      </w:r>
      <w:r w:rsidR="003549F7" w:rsidRPr="00E470B7">
        <w:rPr>
          <w:rFonts w:ascii="Times New Roman" w:hAnsi="Times New Roman" w:cs="Times New Roman"/>
          <w:color w:val="000000" w:themeColor="text1"/>
          <w:sz w:val="24"/>
          <w:szCs w:val="24"/>
        </w:rPr>
        <w:t>s</w:t>
      </w:r>
      <w:r w:rsidRPr="00E470B7">
        <w:rPr>
          <w:rFonts w:ascii="Times New Roman" w:hAnsi="Times New Roman" w:cs="Times New Roman"/>
          <w:color w:val="000000" w:themeColor="text1"/>
          <w:sz w:val="24"/>
          <w:szCs w:val="24"/>
        </w:rPr>
        <w:t xml:space="preserve"> vivants de la planète qui</w:t>
      </w:r>
      <w:r w:rsidR="009D4EAD" w:rsidRPr="00E470B7">
        <w:rPr>
          <w:rFonts w:ascii="Times New Roman" w:hAnsi="Times New Roman" w:cs="Times New Roman"/>
          <w:color w:val="000000" w:themeColor="text1"/>
          <w:sz w:val="24"/>
          <w:szCs w:val="24"/>
        </w:rPr>
        <w:t xml:space="preserve"> ne sont pas des êtres humains</w:t>
      </w:r>
      <w:r w:rsidRPr="00E470B7">
        <w:rPr>
          <w:rFonts w:ascii="Times New Roman" w:hAnsi="Times New Roman" w:cs="Times New Roman"/>
          <w:color w:val="000000" w:themeColor="text1"/>
          <w:sz w:val="24"/>
          <w:szCs w:val="24"/>
        </w:rPr>
        <w:t xml:space="preserve">. </w:t>
      </w:r>
      <w:r w:rsidR="00560F82" w:rsidRPr="00E470B7">
        <w:rPr>
          <w:rFonts w:ascii="Times New Roman" w:hAnsi="Times New Roman" w:cs="Times New Roman"/>
          <w:color w:val="000000" w:themeColor="text1"/>
          <w:sz w:val="24"/>
          <w:szCs w:val="24"/>
        </w:rPr>
        <w:t>Malgré les efforts de l’économie des ressources non-</w:t>
      </w:r>
      <w:r w:rsidR="00560F82" w:rsidRPr="00E470B7">
        <w:rPr>
          <w:rFonts w:ascii="Times New Roman" w:hAnsi="Times New Roman" w:cs="Times New Roman"/>
          <w:color w:val="000000" w:themeColor="text1"/>
          <w:sz w:val="24"/>
          <w:szCs w:val="24"/>
        </w:rPr>
        <w:lastRenderedPageBreak/>
        <w:t>renouvela</w:t>
      </w:r>
      <w:r w:rsidR="003549F7" w:rsidRPr="00E470B7">
        <w:rPr>
          <w:rFonts w:ascii="Times New Roman" w:hAnsi="Times New Roman" w:cs="Times New Roman"/>
          <w:color w:val="000000" w:themeColor="text1"/>
          <w:sz w:val="24"/>
          <w:szCs w:val="24"/>
        </w:rPr>
        <w:t>bles</w:t>
      </w:r>
      <w:r w:rsidR="0029576E" w:rsidRPr="00E470B7">
        <w:rPr>
          <w:rFonts w:ascii="Times New Roman" w:hAnsi="Times New Roman" w:cs="Times New Roman"/>
          <w:color w:val="000000" w:themeColor="text1"/>
          <w:sz w:val="24"/>
          <w:szCs w:val="24"/>
        </w:rPr>
        <w:t>, il n’y a pas vraiment d’avancée</w:t>
      </w:r>
      <w:r w:rsidR="003549F7" w:rsidRPr="00E470B7">
        <w:rPr>
          <w:rFonts w:ascii="Times New Roman" w:hAnsi="Times New Roman" w:cs="Times New Roman"/>
          <w:color w:val="000000" w:themeColor="text1"/>
          <w:sz w:val="24"/>
          <w:szCs w:val="24"/>
        </w:rPr>
        <w:t>s en matière d</w:t>
      </w:r>
      <w:r w:rsidR="00560F82" w:rsidRPr="00E470B7">
        <w:rPr>
          <w:rFonts w:ascii="Times New Roman" w:hAnsi="Times New Roman" w:cs="Times New Roman"/>
          <w:color w:val="000000" w:themeColor="text1"/>
          <w:sz w:val="24"/>
          <w:szCs w:val="24"/>
        </w:rPr>
        <w:t>’assignation intergénérationnelle des ressources.</w:t>
      </w:r>
    </w:p>
    <w:p w:rsidR="006C2BEA" w:rsidRPr="00E470B7" w:rsidRDefault="00560F82" w:rsidP="00F416BF">
      <w:pPr>
        <w:spacing w:line="360" w:lineRule="auto"/>
        <w:ind w:firstLine="708"/>
        <w:jc w:val="both"/>
        <w:rPr>
          <w:rFonts w:ascii="Times New Roman" w:hAnsi="Times New Roman" w:cs="Times New Roman"/>
          <w:color w:val="FF0000"/>
          <w:sz w:val="24"/>
          <w:szCs w:val="24"/>
        </w:rPr>
      </w:pPr>
      <w:r w:rsidRPr="00E470B7">
        <w:rPr>
          <w:rFonts w:ascii="Times New Roman" w:hAnsi="Times New Roman" w:cs="Times New Roman"/>
          <w:color w:val="000000" w:themeColor="text1"/>
          <w:sz w:val="24"/>
          <w:szCs w:val="24"/>
        </w:rPr>
        <w:t>Avec les mécanismes d’assignat</w:t>
      </w:r>
      <w:r w:rsidR="003549F7" w:rsidRPr="00E470B7">
        <w:rPr>
          <w:rFonts w:ascii="Times New Roman" w:hAnsi="Times New Roman" w:cs="Times New Roman"/>
          <w:color w:val="000000" w:themeColor="text1"/>
          <w:sz w:val="24"/>
          <w:szCs w:val="24"/>
        </w:rPr>
        <w:t xml:space="preserve">ion des ressources </w:t>
      </w:r>
      <w:r w:rsidR="0029576E" w:rsidRPr="00E470B7">
        <w:rPr>
          <w:rFonts w:ascii="Times New Roman" w:hAnsi="Times New Roman" w:cs="Times New Roman"/>
          <w:color w:val="000000" w:themeColor="text1"/>
          <w:sz w:val="24"/>
          <w:szCs w:val="24"/>
        </w:rPr>
        <w:t xml:space="preserve">toujours </w:t>
      </w:r>
      <w:r w:rsidR="003549F7" w:rsidRPr="00E470B7">
        <w:rPr>
          <w:rFonts w:ascii="Times New Roman" w:hAnsi="Times New Roman" w:cs="Times New Roman"/>
          <w:color w:val="000000" w:themeColor="text1"/>
          <w:sz w:val="24"/>
          <w:szCs w:val="24"/>
        </w:rPr>
        <w:t>orchestré</w:t>
      </w:r>
      <w:r w:rsidR="00824A0E" w:rsidRPr="00E470B7">
        <w:rPr>
          <w:rFonts w:ascii="Times New Roman" w:hAnsi="Times New Roman" w:cs="Times New Roman"/>
          <w:color w:val="000000" w:themeColor="text1"/>
          <w:sz w:val="24"/>
          <w:szCs w:val="24"/>
        </w:rPr>
        <w:t>s</w:t>
      </w:r>
      <w:r w:rsidR="003549F7" w:rsidRPr="00E470B7">
        <w:rPr>
          <w:rFonts w:ascii="Times New Roman" w:hAnsi="Times New Roman" w:cs="Times New Roman"/>
          <w:color w:val="000000" w:themeColor="text1"/>
          <w:sz w:val="24"/>
          <w:szCs w:val="24"/>
        </w:rPr>
        <w:t xml:space="preserve"> pa</w:t>
      </w:r>
      <w:r w:rsidRPr="00E470B7">
        <w:rPr>
          <w:rFonts w:ascii="Times New Roman" w:hAnsi="Times New Roman" w:cs="Times New Roman"/>
          <w:color w:val="000000" w:themeColor="text1"/>
          <w:sz w:val="24"/>
          <w:szCs w:val="24"/>
        </w:rPr>
        <w:t xml:space="preserve">r les marchés, nous </w:t>
      </w:r>
      <w:r w:rsidR="003549F7" w:rsidRPr="00E470B7">
        <w:rPr>
          <w:rFonts w:ascii="Times New Roman" w:hAnsi="Times New Roman" w:cs="Times New Roman"/>
          <w:color w:val="000000" w:themeColor="text1"/>
          <w:sz w:val="24"/>
          <w:szCs w:val="24"/>
        </w:rPr>
        <w:t>voy</w:t>
      </w:r>
      <w:r w:rsidRPr="00E470B7">
        <w:rPr>
          <w:rFonts w:ascii="Times New Roman" w:hAnsi="Times New Roman" w:cs="Times New Roman"/>
          <w:color w:val="000000" w:themeColor="text1"/>
          <w:sz w:val="24"/>
          <w:szCs w:val="24"/>
        </w:rPr>
        <w:t xml:space="preserve">ons </w:t>
      </w:r>
      <w:r w:rsidR="0029576E" w:rsidRPr="00E470B7">
        <w:rPr>
          <w:rFonts w:ascii="Times New Roman" w:hAnsi="Times New Roman" w:cs="Times New Roman"/>
          <w:color w:val="000000" w:themeColor="text1"/>
          <w:sz w:val="24"/>
          <w:szCs w:val="24"/>
        </w:rPr>
        <w:t>qu’à présent</w:t>
      </w:r>
      <w:r w:rsidR="003549F7" w:rsidRPr="00E470B7">
        <w:rPr>
          <w:rFonts w:ascii="Times New Roman" w:hAnsi="Times New Roman" w:cs="Times New Roman"/>
          <w:color w:val="000000" w:themeColor="text1"/>
          <w:sz w:val="24"/>
          <w:szCs w:val="24"/>
        </w:rPr>
        <w:t>,</w:t>
      </w:r>
      <w:r w:rsidR="006C2BEA" w:rsidRPr="00E470B7">
        <w:rPr>
          <w:rFonts w:ascii="Times New Roman" w:hAnsi="Times New Roman" w:cs="Times New Roman"/>
          <w:color w:val="000000" w:themeColor="text1"/>
          <w:sz w:val="24"/>
          <w:szCs w:val="24"/>
        </w:rPr>
        <w:t xml:space="preserve"> la moitié des habitants </w:t>
      </w:r>
      <w:r w:rsidR="0080374F" w:rsidRPr="00E470B7">
        <w:rPr>
          <w:rFonts w:ascii="Times New Roman" w:hAnsi="Times New Roman" w:cs="Times New Roman"/>
          <w:color w:val="000000" w:themeColor="text1"/>
          <w:sz w:val="24"/>
          <w:szCs w:val="24"/>
        </w:rPr>
        <w:t>dans</w:t>
      </w:r>
      <w:r w:rsidR="006C2BEA" w:rsidRPr="00E470B7">
        <w:rPr>
          <w:rFonts w:ascii="Times New Roman" w:hAnsi="Times New Roman" w:cs="Times New Roman"/>
          <w:color w:val="000000" w:themeColor="text1"/>
          <w:sz w:val="24"/>
          <w:szCs w:val="24"/>
        </w:rPr>
        <w:t xml:space="preserve"> la </w:t>
      </w:r>
      <w:r w:rsidR="001F7CB1" w:rsidRPr="00E470B7">
        <w:rPr>
          <w:rFonts w:ascii="Times New Roman" w:hAnsi="Times New Roman" w:cs="Times New Roman"/>
          <w:color w:val="000000" w:themeColor="text1"/>
          <w:sz w:val="24"/>
          <w:szCs w:val="24"/>
        </w:rPr>
        <w:t>planète</w:t>
      </w:r>
      <w:r w:rsidR="003549F7" w:rsidRPr="00E470B7">
        <w:rPr>
          <w:rFonts w:ascii="Times New Roman" w:hAnsi="Times New Roman" w:cs="Times New Roman"/>
          <w:color w:val="000000" w:themeColor="text1"/>
          <w:sz w:val="24"/>
          <w:szCs w:val="24"/>
        </w:rPr>
        <w:t xml:space="preserve"> qui viven</w:t>
      </w:r>
      <w:r w:rsidR="006C2BEA" w:rsidRPr="00E470B7">
        <w:rPr>
          <w:rFonts w:ascii="Times New Roman" w:hAnsi="Times New Roman" w:cs="Times New Roman"/>
          <w:color w:val="000000" w:themeColor="text1"/>
          <w:sz w:val="24"/>
          <w:szCs w:val="24"/>
        </w:rPr>
        <w:t xml:space="preserve">t avec deux </w:t>
      </w:r>
      <w:r w:rsidR="003549F7" w:rsidRPr="00E470B7">
        <w:rPr>
          <w:rFonts w:ascii="Times New Roman" w:hAnsi="Times New Roman" w:cs="Times New Roman"/>
          <w:color w:val="000000" w:themeColor="text1"/>
          <w:sz w:val="24"/>
          <w:szCs w:val="24"/>
        </w:rPr>
        <w:t>dollars par jour –dont</w:t>
      </w:r>
      <w:r w:rsidR="006C2BEA" w:rsidRPr="00E470B7">
        <w:rPr>
          <w:rFonts w:ascii="Times New Roman" w:hAnsi="Times New Roman" w:cs="Times New Roman"/>
          <w:color w:val="000000" w:themeColor="text1"/>
          <w:sz w:val="24"/>
          <w:szCs w:val="24"/>
        </w:rPr>
        <w:t xml:space="preserve"> un </w:t>
      </w:r>
      <w:r w:rsidR="001F7CB1" w:rsidRPr="00E470B7">
        <w:rPr>
          <w:rFonts w:ascii="Times New Roman" w:hAnsi="Times New Roman" w:cs="Times New Roman"/>
          <w:color w:val="000000" w:themeColor="text1"/>
          <w:sz w:val="24"/>
          <w:szCs w:val="24"/>
        </w:rPr>
        <w:t>milliard</w:t>
      </w:r>
      <w:r w:rsidR="006C2BEA" w:rsidRPr="00E470B7">
        <w:rPr>
          <w:rFonts w:ascii="Times New Roman" w:hAnsi="Times New Roman" w:cs="Times New Roman"/>
          <w:color w:val="000000" w:themeColor="text1"/>
          <w:sz w:val="24"/>
          <w:szCs w:val="24"/>
        </w:rPr>
        <w:t xml:space="preserve"> le fait seulement </w:t>
      </w:r>
      <w:r w:rsidR="008340BF" w:rsidRPr="00E470B7">
        <w:rPr>
          <w:rFonts w:ascii="Times New Roman" w:hAnsi="Times New Roman" w:cs="Times New Roman"/>
          <w:color w:val="000000" w:themeColor="text1"/>
          <w:sz w:val="24"/>
          <w:szCs w:val="24"/>
        </w:rPr>
        <w:t>avec un dollar-</w:t>
      </w:r>
      <w:r w:rsidR="00D170AC" w:rsidRPr="00E470B7">
        <w:rPr>
          <w:rFonts w:ascii="Times New Roman" w:hAnsi="Times New Roman" w:cs="Times New Roman"/>
          <w:color w:val="000000" w:themeColor="text1"/>
          <w:sz w:val="24"/>
          <w:szCs w:val="24"/>
        </w:rPr>
        <w:t xml:space="preserve"> </w:t>
      </w:r>
      <w:r w:rsidR="00D170AC" w:rsidRPr="00E470B7">
        <w:rPr>
          <w:rFonts w:ascii="Times New Roman" w:eastAsia="Batang" w:hAnsi="Times New Roman" w:cs="Times New Roman"/>
          <w:sz w:val="24"/>
          <w:szCs w:val="24"/>
        </w:rPr>
        <w:t xml:space="preserve">(PNUD, 2012) </w:t>
      </w:r>
      <w:r w:rsidR="00D170AC" w:rsidRPr="00E470B7">
        <w:rPr>
          <w:rStyle w:val="Appelnotedebasdep"/>
          <w:rFonts w:ascii="Times New Roman" w:eastAsia="Batang" w:hAnsi="Times New Roman"/>
          <w:sz w:val="24"/>
          <w:szCs w:val="24"/>
        </w:rPr>
        <w:t xml:space="preserve"> </w:t>
      </w:r>
      <w:r w:rsidR="008340BF" w:rsidRPr="00E470B7">
        <w:rPr>
          <w:rFonts w:ascii="Times New Roman" w:hAnsi="Times New Roman" w:cs="Times New Roman"/>
          <w:color w:val="000000" w:themeColor="text1"/>
          <w:sz w:val="24"/>
          <w:szCs w:val="24"/>
        </w:rPr>
        <w:t xml:space="preserve">, ne sont pas </w:t>
      </w:r>
      <w:r w:rsidR="0029576E" w:rsidRPr="00E470B7">
        <w:rPr>
          <w:rFonts w:ascii="Times New Roman" w:hAnsi="Times New Roman" w:cs="Times New Roman"/>
          <w:color w:val="000000" w:themeColor="text1"/>
          <w:sz w:val="24"/>
          <w:szCs w:val="24"/>
        </w:rPr>
        <w:t>capables de satisfaire le</w:t>
      </w:r>
      <w:r w:rsidR="006C2BEA" w:rsidRPr="00E470B7">
        <w:rPr>
          <w:rFonts w:ascii="Times New Roman" w:hAnsi="Times New Roman" w:cs="Times New Roman"/>
          <w:color w:val="000000" w:themeColor="text1"/>
          <w:sz w:val="24"/>
          <w:szCs w:val="24"/>
        </w:rPr>
        <w:t xml:space="preserve"> </w:t>
      </w:r>
      <w:r w:rsidR="001F7CB1" w:rsidRPr="00E470B7">
        <w:rPr>
          <w:rFonts w:ascii="Times New Roman" w:hAnsi="Times New Roman" w:cs="Times New Roman"/>
          <w:color w:val="000000" w:themeColor="text1"/>
          <w:sz w:val="24"/>
          <w:szCs w:val="24"/>
        </w:rPr>
        <w:t>minimum</w:t>
      </w:r>
      <w:r w:rsidR="008340BF" w:rsidRPr="00E470B7">
        <w:rPr>
          <w:rFonts w:ascii="Times New Roman" w:hAnsi="Times New Roman" w:cs="Times New Roman"/>
          <w:color w:val="000000" w:themeColor="text1"/>
          <w:sz w:val="24"/>
          <w:szCs w:val="24"/>
        </w:rPr>
        <w:t xml:space="preserve"> </w:t>
      </w:r>
      <w:r w:rsidR="0029576E" w:rsidRPr="00E470B7">
        <w:rPr>
          <w:rFonts w:ascii="Times New Roman" w:hAnsi="Times New Roman" w:cs="Times New Roman"/>
          <w:color w:val="000000" w:themeColor="text1"/>
          <w:sz w:val="24"/>
          <w:szCs w:val="24"/>
        </w:rPr>
        <w:t xml:space="preserve">de </w:t>
      </w:r>
      <w:r w:rsidR="008340BF" w:rsidRPr="00E470B7">
        <w:rPr>
          <w:rFonts w:ascii="Times New Roman" w:hAnsi="Times New Roman" w:cs="Times New Roman"/>
          <w:color w:val="000000" w:themeColor="text1"/>
          <w:sz w:val="24"/>
          <w:szCs w:val="24"/>
        </w:rPr>
        <w:t>leur</w:t>
      </w:r>
      <w:r w:rsidR="006C2BEA" w:rsidRPr="00E470B7">
        <w:rPr>
          <w:rFonts w:ascii="Times New Roman" w:hAnsi="Times New Roman" w:cs="Times New Roman"/>
          <w:color w:val="000000" w:themeColor="text1"/>
          <w:sz w:val="24"/>
          <w:szCs w:val="24"/>
        </w:rPr>
        <w:t xml:space="preserve">s </w:t>
      </w:r>
      <w:r w:rsidR="001F7CB1" w:rsidRPr="00E470B7">
        <w:rPr>
          <w:rFonts w:ascii="Times New Roman" w:hAnsi="Times New Roman" w:cs="Times New Roman"/>
          <w:color w:val="000000" w:themeColor="text1"/>
          <w:sz w:val="24"/>
          <w:szCs w:val="24"/>
        </w:rPr>
        <w:t>besoins</w:t>
      </w:r>
      <w:r w:rsidR="006C2BEA" w:rsidRPr="00E470B7">
        <w:rPr>
          <w:rFonts w:ascii="Times New Roman" w:hAnsi="Times New Roman" w:cs="Times New Roman"/>
          <w:color w:val="000000" w:themeColor="text1"/>
          <w:sz w:val="24"/>
          <w:szCs w:val="24"/>
        </w:rPr>
        <w:t xml:space="preserve"> biologi</w:t>
      </w:r>
      <w:r w:rsidR="001F7CB1" w:rsidRPr="00E470B7">
        <w:rPr>
          <w:rFonts w:ascii="Times New Roman" w:hAnsi="Times New Roman" w:cs="Times New Roman"/>
          <w:color w:val="000000" w:themeColor="text1"/>
          <w:sz w:val="24"/>
          <w:szCs w:val="24"/>
        </w:rPr>
        <w:t>qu</w:t>
      </w:r>
      <w:r w:rsidR="0029576E" w:rsidRPr="00E470B7">
        <w:rPr>
          <w:rFonts w:ascii="Times New Roman" w:hAnsi="Times New Roman" w:cs="Times New Roman"/>
          <w:color w:val="000000" w:themeColor="text1"/>
          <w:sz w:val="24"/>
          <w:szCs w:val="24"/>
        </w:rPr>
        <w:t>es, même si nous vivons</w:t>
      </w:r>
      <w:r w:rsidR="006C2BEA" w:rsidRPr="00E470B7">
        <w:rPr>
          <w:rFonts w:ascii="Times New Roman" w:hAnsi="Times New Roman" w:cs="Times New Roman"/>
          <w:color w:val="000000" w:themeColor="text1"/>
          <w:sz w:val="24"/>
          <w:szCs w:val="24"/>
        </w:rPr>
        <w:t xml:space="preserve"> dans une époque </w:t>
      </w:r>
      <w:r w:rsidR="001F7CB1" w:rsidRPr="00E470B7">
        <w:rPr>
          <w:rFonts w:ascii="Times New Roman" w:hAnsi="Times New Roman" w:cs="Times New Roman"/>
          <w:color w:val="000000" w:themeColor="text1"/>
          <w:sz w:val="24"/>
          <w:szCs w:val="24"/>
        </w:rPr>
        <w:t>où</w:t>
      </w:r>
      <w:r w:rsidR="006C2BEA" w:rsidRPr="00E470B7">
        <w:rPr>
          <w:rFonts w:ascii="Times New Roman" w:hAnsi="Times New Roman" w:cs="Times New Roman"/>
          <w:color w:val="000000" w:themeColor="text1"/>
          <w:sz w:val="24"/>
          <w:szCs w:val="24"/>
        </w:rPr>
        <w:t xml:space="preserve"> les structures productives </w:t>
      </w:r>
      <w:r w:rsidR="00C43399" w:rsidRPr="00E470B7">
        <w:rPr>
          <w:rFonts w:ascii="Times New Roman" w:hAnsi="Times New Roman" w:cs="Times New Roman"/>
          <w:sz w:val="24"/>
          <w:szCs w:val="24"/>
        </w:rPr>
        <w:t xml:space="preserve">dépassent largement </w:t>
      </w:r>
      <w:r w:rsidR="00AC15FA" w:rsidRPr="00E470B7">
        <w:rPr>
          <w:rFonts w:ascii="Times New Roman" w:hAnsi="Times New Roman" w:cs="Times New Roman"/>
          <w:sz w:val="24"/>
          <w:szCs w:val="24"/>
        </w:rPr>
        <w:t>la quantité d’aliments nécessaires</w:t>
      </w:r>
      <w:r w:rsidR="00824A0E" w:rsidRPr="00E470B7">
        <w:rPr>
          <w:rFonts w:ascii="Times New Roman" w:hAnsi="Times New Roman" w:cs="Times New Roman"/>
          <w:sz w:val="24"/>
          <w:szCs w:val="24"/>
        </w:rPr>
        <w:t xml:space="preserve"> </w:t>
      </w:r>
      <w:r w:rsidR="006C2BEA" w:rsidRPr="00E470B7">
        <w:rPr>
          <w:rFonts w:ascii="Times New Roman" w:hAnsi="Times New Roman" w:cs="Times New Roman"/>
          <w:sz w:val="24"/>
          <w:szCs w:val="24"/>
        </w:rPr>
        <w:t xml:space="preserve">pour nourrir tous les habitants de la </w:t>
      </w:r>
      <w:r w:rsidR="00BA2EAF" w:rsidRPr="00E470B7">
        <w:rPr>
          <w:rFonts w:ascii="Times New Roman" w:hAnsi="Times New Roman" w:cs="Times New Roman"/>
          <w:sz w:val="24"/>
          <w:szCs w:val="24"/>
        </w:rPr>
        <w:t>pla</w:t>
      </w:r>
      <w:r w:rsidR="00BA2EAF" w:rsidRPr="00E470B7">
        <w:rPr>
          <w:rFonts w:ascii="Times New Roman" w:hAnsi="Times New Roman" w:cs="Times New Roman"/>
          <w:color w:val="000000" w:themeColor="text1"/>
          <w:sz w:val="24"/>
          <w:szCs w:val="24"/>
        </w:rPr>
        <w:t>nète</w:t>
      </w:r>
      <w:r w:rsidR="007B095E" w:rsidRPr="00E470B7">
        <w:rPr>
          <w:rFonts w:ascii="Times New Roman" w:hAnsi="Times New Roman" w:cs="Times New Roman"/>
          <w:color w:val="000000" w:themeColor="text1"/>
          <w:sz w:val="24"/>
          <w:szCs w:val="24"/>
        </w:rPr>
        <w:t xml:space="preserve">. </w:t>
      </w:r>
      <w:r w:rsidR="00C43399" w:rsidRPr="00E470B7">
        <w:rPr>
          <w:rFonts w:ascii="Times New Roman" w:hAnsi="Times New Roman" w:cs="Times New Roman"/>
          <w:color w:val="000000" w:themeColor="text1"/>
          <w:sz w:val="24"/>
          <w:szCs w:val="24"/>
        </w:rPr>
        <w:t>De l’autre côté du monde, il y a</w:t>
      </w:r>
      <w:r w:rsidR="006C2BEA" w:rsidRPr="00E470B7">
        <w:rPr>
          <w:rFonts w:ascii="Times New Roman" w:hAnsi="Times New Roman" w:cs="Times New Roman"/>
          <w:color w:val="000000" w:themeColor="text1"/>
          <w:sz w:val="24"/>
          <w:szCs w:val="24"/>
        </w:rPr>
        <w:t xml:space="preserve"> des personnes qui meurent à c</w:t>
      </w:r>
      <w:r w:rsidR="00C43399" w:rsidRPr="00E470B7">
        <w:rPr>
          <w:rFonts w:ascii="Times New Roman" w:hAnsi="Times New Roman" w:cs="Times New Roman"/>
          <w:color w:val="000000" w:themeColor="text1"/>
          <w:sz w:val="24"/>
          <w:szCs w:val="24"/>
        </w:rPr>
        <w:t>ause de la famine, alors que d’autres</w:t>
      </w:r>
      <w:r w:rsidR="006C2BEA" w:rsidRPr="00E470B7">
        <w:rPr>
          <w:rFonts w:ascii="Times New Roman" w:hAnsi="Times New Roman" w:cs="Times New Roman"/>
          <w:color w:val="000000" w:themeColor="text1"/>
          <w:sz w:val="24"/>
          <w:szCs w:val="24"/>
        </w:rPr>
        <w:t xml:space="preserve"> pays </w:t>
      </w:r>
      <w:r w:rsidR="00C43399" w:rsidRPr="00E470B7">
        <w:rPr>
          <w:rFonts w:ascii="Times New Roman" w:hAnsi="Times New Roman" w:cs="Times New Roman"/>
          <w:color w:val="000000" w:themeColor="text1"/>
          <w:sz w:val="24"/>
          <w:szCs w:val="24"/>
        </w:rPr>
        <w:t>–comme les É</w:t>
      </w:r>
      <w:r w:rsidR="006C2BEA" w:rsidRPr="00E470B7">
        <w:rPr>
          <w:rFonts w:ascii="Times New Roman" w:hAnsi="Times New Roman" w:cs="Times New Roman"/>
          <w:color w:val="000000" w:themeColor="text1"/>
          <w:sz w:val="24"/>
          <w:szCs w:val="24"/>
        </w:rPr>
        <w:t>tats</w:t>
      </w:r>
      <w:r w:rsidR="00C43399" w:rsidRPr="00E470B7">
        <w:rPr>
          <w:rFonts w:ascii="Times New Roman" w:hAnsi="Times New Roman" w:cs="Times New Roman"/>
          <w:color w:val="000000" w:themeColor="text1"/>
          <w:sz w:val="24"/>
          <w:szCs w:val="24"/>
        </w:rPr>
        <w:t xml:space="preserve">- Unis- </w:t>
      </w:r>
      <w:r w:rsidR="00DE7133" w:rsidRPr="00E470B7">
        <w:rPr>
          <w:rFonts w:ascii="Times New Roman" w:hAnsi="Times New Roman" w:cs="Times New Roman"/>
          <w:color w:val="000000" w:themeColor="text1"/>
          <w:sz w:val="24"/>
          <w:szCs w:val="24"/>
        </w:rPr>
        <w:t>investissent d’</w:t>
      </w:r>
      <w:r w:rsidR="001F7CB1" w:rsidRPr="00E470B7">
        <w:rPr>
          <w:rFonts w:ascii="Times New Roman" w:hAnsi="Times New Roman" w:cs="Times New Roman"/>
          <w:color w:val="000000" w:themeColor="text1"/>
          <w:sz w:val="24"/>
          <w:szCs w:val="24"/>
        </w:rPr>
        <w:t>énormes</w:t>
      </w:r>
      <w:r w:rsidR="00C43399" w:rsidRPr="00E470B7">
        <w:rPr>
          <w:rFonts w:ascii="Times New Roman" w:hAnsi="Times New Roman" w:cs="Times New Roman"/>
          <w:color w:val="000000" w:themeColor="text1"/>
          <w:sz w:val="24"/>
          <w:szCs w:val="24"/>
        </w:rPr>
        <w:t xml:space="preserve"> sommes</w:t>
      </w:r>
      <w:r w:rsidR="006C2BEA" w:rsidRPr="00E470B7">
        <w:rPr>
          <w:rFonts w:ascii="Times New Roman" w:hAnsi="Times New Roman" w:cs="Times New Roman"/>
          <w:color w:val="000000" w:themeColor="text1"/>
          <w:sz w:val="24"/>
          <w:szCs w:val="24"/>
        </w:rPr>
        <w:t xml:space="preserve"> d’argent afin de trouver la </w:t>
      </w:r>
      <w:r w:rsidR="001F7CB1" w:rsidRPr="00E470B7">
        <w:rPr>
          <w:rFonts w:ascii="Times New Roman" w:hAnsi="Times New Roman" w:cs="Times New Roman"/>
          <w:color w:val="000000" w:themeColor="text1"/>
          <w:sz w:val="24"/>
          <w:szCs w:val="24"/>
        </w:rPr>
        <w:t>façon</w:t>
      </w:r>
      <w:r w:rsidR="006C2BEA" w:rsidRPr="00E470B7">
        <w:rPr>
          <w:rFonts w:ascii="Times New Roman" w:hAnsi="Times New Roman" w:cs="Times New Roman"/>
          <w:color w:val="000000" w:themeColor="text1"/>
          <w:sz w:val="24"/>
          <w:szCs w:val="24"/>
        </w:rPr>
        <w:t xml:space="preserve"> de </w:t>
      </w:r>
      <w:r w:rsidR="00C43399" w:rsidRPr="00E470B7">
        <w:rPr>
          <w:rFonts w:ascii="Times New Roman" w:hAnsi="Times New Roman" w:cs="Times New Roman"/>
          <w:color w:val="000000" w:themeColor="text1"/>
          <w:sz w:val="24"/>
          <w:szCs w:val="24"/>
        </w:rPr>
        <w:t>manger plus et de ne pa</w:t>
      </w:r>
      <w:r w:rsidR="006C2BEA" w:rsidRPr="00E470B7">
        <w:rPr>
          <w:rFonts w:ascii="Times New Roman" w:hAnsi="Times New Roman" w:cs="Times New Roman"/>
          <w:color w:val="000000" w:themeColor="text1"/>
          <w:sz w:val="24"/>
          <w:szCs w:val="24"/>
        </w:rPr>
        <w:t>s grossir.</w:t>
      </w:r>
    </w:p>
    <w:p w:rsidR="006C2BEA" w:rsidRPr="00E470B7" w:rsidRDefault="001F7CB1"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Un</w:t>
      </w:r>
      <w:r w:rsidR="00DE7133" w:rsidRPr="00E470B7">
        <w:rPr>
          <w:rFonts w:ascii="Times New Roman" w:hAnsi="Times New Roman" w:cs="Times New Roman"/>
          <w:sz w:val="24"/>
          <w:szCs w:val="24"/>
        </w:rPr>
        <w:t xml:space="preserve"> autre problème de la valorisation</w:t>
      </w:r>
      <w:r w:rsidR="006C2BEA" w:rsidRPr="00E470B7">
        <w:rPr>
          <w:rFonts w:ascii="Times New Roman" w:hAnsi="Times New Roman" w:cs="Times New Roman"/>
          <w:sz w:val="24"/>
          <w:szCs w:val="24"/>
        </w:rPr>
        <w:t xml:space="preserve"> </w:t>
      </w:r>
      <w:r w:rsidR="00DE7133" w:rsidRPr="00E470B7">
        <w:rPr>
          <w:rFonts w:ascii="Times New Roman" w:hAnsi="Times New Roman" w:cs="Times New Roman"/>
          <w:sz w:val="24"/>
          <w:szCs w:val="24"/>
        </w:rPr>
        <w:t>monétaire de</w:t>
      </w:r>
      <w:r w:rsidR="006C2BEA" w:rsidRPr="00E470B7">
        <w:rPr>
          <w:rFonts w:ascii="Times New Roman" w:hAnsi="Times New Roman" w:cs="Times New Roman"/>
          <w:sz w:val="24"/>
          <w:szCs w:val="24"/>
        </w:rPr>
        <w:t xml:space="preserve"> la nature, c’est que les prix</w:t>
      </w:r>
      <w:r w:rsidR="00DE7133" w:rsidRPr="00E470B7">
        <w:rPr>
          <w:rFonts w:ascii="Times New Roman" w:hAnsi="Times New Roman" w:cs="Times New Roman"/>
          <w:sz w:val="24"/>
          <w:szCs w:val="24"/>
        </w:rPr>
        <w:t xml:space="preserve"> y proposés</w:t>
      </w:r>
      <w:r w:rsidR="00A51814" w:rsidRPr="00E470B7">
        <w:rPr>
          <w:rFonts w:ascii="Times New Roman" w:hAnsi="Times New Roman" w:cs="Times New Roman"/>
          <w:sz w:val="24"/>
          <w:szCs w:val="24"/>
        </w:rPr>
        <w:t>,</w:t>
      </w:r>
      <w:r w:rsidR="006C2BEA" w:rsidRPr="00E470B7">
        <w:rPr>
          <w:rFonts w:ascii="Times New Roman" w:hAnsi="Times New Roman" w:cs="Times New Roman"/>
          <w:sz w:val="24"/>
          <w:szCs w:val="24"/>
        </w:rPr>
        <w:t xml:space="preserve"> ne </w:t>
      </w:r>
      <w:r w:rsidR="00741972" w:rsidRPr="00E470B7">
        <w:rPr>
          <w:rFonts w:ascii="Times New Roman" w:hAnsi="Times New Roman" w:cs="Times New Roman"/>
          <w:sz w:val="24"/>
          <w:szCs w:val="24"/>
        </w:rPr>
        <w:t>considèrent</w:t>
      </w:r>
      <w:r w:rsidR="006C2BEA" w:rsidRPr="00E470B7">
        <w:rPr>
          <w:rFonts w:ascii="Times New Roman" w:hAnsi="Times New Roman" w:cs="Times New Roman"/>
          <w:sz w:val="24"/>
          <w:szCs w:val="24"/>
        </w:rPr>
        <w:t xml:space="preserve"> pas la dégradation de l’environnement générée dans </w:t>
      </w:r>
      <w:r w:rsidR="00741972" w:rsidRPr="00E470B7">
        <w:rPr>
          <w:rFonts w:ascii="Times New Roman" w:hAnsi="Times New Roman" w:cs="Times New Roman"/>
          <w:sz w:val="24"/>
          <w:szCs w:val="24"/>
        </w:rPr>
        <w:t>chaque</w:t>
      </w:r>
      <w:r w:rsidR="006C2BEA" w:rsidRPr="00E470B7">
        <w:rPr>
          <w:rFonts w:ascii="Times New Roman" w:hAnsi="Times New Roman" w:cs="Times New Roman"/>
          <w:sz w:val="24"/>
          <w:szCs w:val="24"/>
        </w:rPr>
        <w:t xml:space="preserve"> éche</w:t>
      </w:r>
      <w:r w:rsidR="00DE7133" w:rsidRPr="00E470B7">
        <w:rPr>
          <w:rFonts w:ascii="Times New Roman" w:hAnsi="Times New Roman" w:cs="Times New Roman"/>
          <w:sz w:val="24"/>
          <w:szCs w:val="24"/>
        </w:rPr>
        <w:t>lon de la chaî</w:t>
      </w:r>
      <w:r w:rsidR="006B0B1F" w:rsidRPr="00E470B7">
        <w:rPr>
          <w:rFonts w:ascii="Times New Roman" w:hAnsi="Times New Roman" w:cs="Times New Roman"/>
          <w:sz w:val="24"/>
          <w:szCs w:val="24"/>
        </w:rPr>
        <w:t>ne de production</w:t>
      </w:r>
      <w:r w:rsidR="00AC711C" w:rsidRPr="00E470B7">
        <w:rPr>
          <w:rFonts w:ascii="Times New Roman" w:hAnsi="Times New Roman" w:cs="Times New Roman"/>
          <w:sz w:val="24"/>
          <w:szCs w:val="24"/>
        </w:rPr>
        <w:t>,</w:t>
      </w:r>
      <w:r w:rsidR="006B0B1F" w:rsidRPr="00E470B7">
        <w:rPr>
          <w:rFonts w:ascii="Times New Roman" w:hAnsi="Times New Roman" w:cs="Times New Roman"/>
          <w:sz w:val="24"/>
          <w:szCs w:val="24"/>
        </w:rPr>
        <w:t xml:space="preserve"> </w:t>
      </w:r>
      <w:r w:rsidR="006C2BEA" w:rsidRPr="00E470B7">
        <w:rPr>
          <w:rFonts w:ascii="Times New Roman" w:hAnsi="Times New Roman" w:cs="Times New Roman"/>
          <w:sz w:val="24"/>
          <w:szCs w:val="24"/>
        </w:rPr>
        <w:t>tel</w:t>
      </w:r>
      <w:r w:rsidR="00DE7133" w:rsidRPr="00E470B7">
        <w:rPr>
          <w:rFonts w:ascii="Times New Roman" w:hAnsi="Times New Roman" w:cs="Times New Roman"/>
          <w:sz w:val="24"/>
          <w:szCs w:val="24"/>
        </w:rPr>
        <w:t>les</w:t>
      </w:r>
      <w:r w:rsidR="00AC711C" w:rsidRPr="00E470B7">
        <w:rPr>
          <w:rFonts w:ascii="Times New Roman" w:hAnsi="Times New Roman" w:cs="Times New Roman"/>
          <w:sz w:val="24"/>
          <w:szCs w:val="24"/>
        </w:rPr>
        <w:t xml:space="preserve"> </w:t>
      </w:r>
      <w:r w:rsidR="006C2BEA" w:rsidRPr="00E470B7">
        <w:rPr>
          <w:rFonts w:ascii="Times New Roman" w:hAnsi="Times New Roman" w:cs="Times New Roman"/>
          <w:sz w:val="24"/>
          <w:szCs w:val="24"/>
        </w:rPr>
        <w:t>que</w:t>
      </w:r>
      <w:r w:rsidR="006B0B1F" w:rsidRPr="00E470B7">
        <w:rPr>
          <w:rFonts w:ascii="Times New Roman" w:hAnsi="Times New Roman" w:cs="Times New Roman"/>
          <w:sz w:val="24"/>
          <w:szCs w:val="24"/>
        </w:rPr>
        <w:t xml:space="preserve"> : </w:t>
      </w:r>
      <w:r w:rsidR="006C2BEA" w:rsidRPr="00E470B7">
        <w:rPr>
          <w:rFonts w:ascii="Times New Roman" w:hAnsi="Times New Roman" w:cs="Times New Roman"/>
          <w:sz w:val="24"/>
          <w:szCs w:val="24"/>
        </w:rPr>
        <w:t>l’extraction, la vente, la consommation et la disposition finale. Ce</w:t>
      </w:r>
      <w:r w:rsidR="00DE7133" w:rsidRPr="00E470B7">
        <w:rPr>
          <w:rFonts w:ascii="Times New Roman" w:hAnsi="Times New Roman" w:cs="Times New Roman"/>
          <w:sz w:val="24"/>
          <w:szCs w:val="24"/>
        </w:rPr>
        <w:t>tte</w:t>
      </w:r>
      <w:r w:rsidR="006C2BEA" w:rsidRPr="00E470B7">
        <w:rPr>
          <w:rFonts w:ascii="Times New Roman" w:hAnsi="Times New Roman" w:cs="Times New Roman"/>
          <w:sz w:val="24"/>
          <w:szCs w:val="24"/>
        </w:rPr>
        <w:t xml:space="preserve"> </w:t>
      </w:r>
      <w:r w:rsidRPr="00E470B7">
        <w:rPr>
          <w:rFonts w:ascii="Times New Roman" w:hAnsi="Times New Roman" w:cs="Times New Roman"/>
          <w:sz w:val="24"/>
          <w:szCs w:val="24"/>
        </w:rPr>
        <w:t>dévastation</w:t>
      </w:r>
      <w:r w:rsidR="00DE7133" w:rsidRPr="00E470B7">
        <w:rPr>
          <w:rFonts w:ascii="Times New Roman" w:hAnsi="Times New Roman" w:cs="Times New Roman"/>
          <w:sz w:val="24"/>
          <w:szCs w:val="24"/>
        </w:rPr>
        <w:t xml:space="preserve"> </w:t>
      </w:r>
      <w:r w:rsidR="006C2BEA" w:rsidRPr="00E470B7">
        <w:rPr>
          <w:rFonts w:ascii="Times New Roman" w:hAnsi="Times New Roman" w:cs="Times New Roman"/>
          <w:sz w:val="24"/>
          <w:szCs w:val="24"/>
        </w:rPr>
        <w:t xml:space="preserve">n’est reprise ni dans le système de </w:t>
      </w:r>
      <w:r w:rsidR="00DE7133" w:rsidRPr="00E470B7">
        <w:rPr>
          <w:rFonts w:ascii="Times New Roman" w:hAnsi="Times New Roman" w:cs="Times New Roman"/>
          <w:sz w:val="24"/>
          <w:szCs w:val="24"/>
        </w:rPr>
        <w:t>p</w:t>
      </w:r>
      <w:r w:rsidR="006C2BEA" w:rsidRPr="00E470B7">
        <w:rPr>
          <w:rFonts w:ascii="Times New Roman" w:hAnsi="Times New Roman" w:cs="Times New Roman"/>
          <w:sz w:val="24"/>
          <w:szCs w:val="24"/>
        </w:rPr>
        <w:t>rix</w:t>
      </w:r>
      <w:r w:rsidR="00DE7133" w:rsidRPr="00E470B7">
        <w:rPr>
          <w:rFonts w:ascii="Times New Roman" w:hAnsi="Times New Roman" w:cs="Times New Roman"/>
          <w:sz w:val="24"/>
          <w:szCs w:val="24"/>
        </w:rPr>
        <w:t xml:space="preserve"> du marché, ni</w:t>
      </w:r>
      <w:r w:rsidR="00AC711C" w:rsidRPr="00E470B7">
        <w:rPr>
          <w:rFonts w:ascii="Times New Roman" w:hAnsi="Times New Roman" w:cs="Times New Roman"/>
          <w:sz w:val="24"/>
          <w:szCs w:val="24"/>
        </w:rPr>
        <w:t xml:space="preserve"> dans les statistiques</w:t>
      </w:r>
      <w:r w:rsidR="006C2BEA" w:rsidRPr="00E470B7">
        <w:rPr>
          <w:rFonts w:ascii="Times New Roman" w:hAnsi="Times New Roman" w:cs="Times New Roman"/>
          <w:sz w:val="24"/>
          <w:szCs w:val="24"/>
        </w:rPr>
        <w:t xml:space="preserve">. </w:t>
      </w:r>
    </w:p>
    <w:p w:rsidR="00EB33D9" w:rsidRPr="00E470B7" w:rsidRDefault="00DE7133"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Même si nous réussiss</w:t>
      </w:r>
      <w:r w:rsidR="006C2BEA" w:rsidRPr="00E470B7">
        <w:rPr>
          <w:rFonts w:ascii="Times New Roman" w:hAnsi="Times New Roman" w:cs="Times New Roman"/>
          <w:sz w:val="24"/>
          <w:szCs w:val="24"/>
        </w:rPr>
        <w:t>ons à inclure dans le système du marché un prix pour la</w:t>
      </w:r>
      <w:r w:rsidR="00D170AC" w:rsidRPr="00E470B7">
        <w:rPr>
          <w:rFonts w:ascii="Times New Roman" w:hAnsi="Times New Roman" w:cs="Times New Roman"/>
          <w:sz w:val="24"/>
          <w:szCs w:val="24"/>
        </w:rPr>
        <w:t xml:space="preserve"> dévastation de l’environnement, considéré </w:t>
      </w:r>
      <w:r w:rsidR="006C2BEA" w:rsidRPr="00E470B7">
        <w:rPr>
          <w:rFonts w:ascii="Times New Roman" w:hAnsi="Times New Roman" w:cs="Times New Roman"/>
          <w:sz w:val="24"/>
          <w:szCs w:val="24"/>
        </w:rPr>
        <w:t>comme une</w:t>
      </w:r>
      <w:r w:rsidRPr="00E470B7">
        <w:rPr>
          <w:rFonts w:ascii="Times New Roman" w:hAnsi="Times New Roman" w:cs="Times New Roman"/>
          <w:sz w:val="24"/>
          <w:szCs w:val="24"/>
        </w:rPr>
        <w:t xml:space="preserve"> externalité, le résultat sera</w:t>
      </w:r>
      <w:r w:rsidR="006C2BEA" w:rsidRPr="00E470B7">
        <w:rPr>
          <w:rFonts w:ascii="Times New Roman" w:hAnsi="Times New Roman" w:cs="Times New Roman"/>
          <w:sz w:val="24"/>
          <w:szCs w:val="24"/>
        </w:rPr>
        <w:t xml:space="preserve"> une valorisation fi</w:t>
      </w:r>
      <w:r w:rsidRPr="00E470B7">
        <w:rPr>
          <w:rFonts w:ascii="Times New Roman" w:hAnsi="Times New Roman" w:cs="Times New Roman"/>
          <w:sz w:val="24"/>
          <w:szCs w:val="24"/>
        </w:rPr>
        <w:t>nancière de sa</w:t>
      </w:r>
      <w:r w:rsidR="00AC711C" w:rsidRPr="00E470B7">
        <w:rPr>
          <w:rFonts w:ascii="Times New Roman" w:hAnsi="Times New Roman" w:cs="Times New Roman"/>
          <w:sz w:val="24"/>
          <w:szCs w:val="24"/>
        </w:rPr>
        <w:t xml:space="preserve"> destruction</w:t>
      </w:r>
      <w:r w:rsidR="00D170AC" w:rsidRPr="00E470B7">
        <w:rPr>
          <w:rFonts w:ascii="Times New Roman" w:hAnsi="Times New Roman" w:cs="Times New Roman"/>
          <w:sz w:val="24"/>
          <w:szCs w:val="24"/>
        </w:rPr>
        <w:t xml:space="preserve"> et c</w:t>
      </w:r>
      <w:r w:rsidR="00FF026A" w:rsidRPr="00E470B7">
        <w:rPr>
          <w:rFonts w:ascii="Times New Roman" w:hAnsi="Times New Roman" w:cs="Times New Roman"/>
          <w:sz w:val="24"/>
          <w:szCs w:val="24"/>
        </w:rPr>
        <w:t>elle-ci</w:t>
      </w:r>
      <w:r w:rsidRPr="00E470B7">
        <w:rPr>
          <w:rFonts w:ascii="Times New Roman" w:hAnsi="Times New Roman" w:cs="Times New Roman"/>
          <w:b/>
          <w:sz w:val="24"/>
          <w:szCs w:val="24"/>
        </w:rPr>
        <w:t xml:space="preserve"> </w:t>
      </w:r>
      <w:r w:rsidRPr="00E470B7">
        <w:rPr>
          <w:rFonts w:ascii="Times New Roman" w:hAnsi="Times New Roman" w:cs="Times New Roman"/>
          <w:sz w:val="24"/>
          <w:szCs w:val="24"/>
        </w:rPr>
        <w:t>sera</w:t>
      </w:r>
      <w:r w:rsidR="00AC711C" w:rsidRPr="00E470B7">
        <w:rPr>
          <w:rFonts w:ascii="Times New Roman" w:hAnsi="Times New Roman" w:cs="Times New Roman"/>
          <w:sz w:val="24"/>
          <w:szCs w:val="24"/>
        </w:rPr>
        <w:t xml:space="preserve"> éva</w:t>
      </w:r>
      <w:r w:rsidR="006B0B1F" w:rsidRPr="00E470B7">
        <w:rPr>
          <w:rFonts w:ascii="Times New Roman" w:hAnsi="Times New Roman" w:cs="Times New Roman"/>
          <w:sz w:val="24"/>
          <w:szCs w:val="24"/>
        </w:rPr>
        <w:t xml:space="preserve">luée </w:t>
      </w:r>
      <w:r w:rsidR="001F7CB1" w:rsidRPr="00E470B7">
        <w:rPr>
          <w:rFonts w:ascii="Times New Roman" w:hAnsi="Times New Roman" w:cs="Times New Roman"/>
          <w:sz w:val="24"/>
          <w:szCs w:val="24"/>
        </w:rPr>
        <w:t>seulement</w:t>
      </w:r>
      <w:r w:rsidRPr="00E470B7">
        <w:rPr>
          <w:rFonts w:ascii="Times New Roman" w:hAnsi="Times New Roman" w:cs="Times New Roman"/>
          <w:sz w:val="24"/>
          <w:szCs w:val="24"/>
        </w:rPr>
        <w:t xml:space="preserve"> d</w:t>
      </w:r>
      <w:r w:rsidR="006C2BEA" w:rsidRPr="00E470B7">
        <w:rPr>
          <w:rFonts w:ascii="Times New Roman" w:hAnsi="Times New Roman" w:cs="Times New Roman"/>
          <w:sz w:val="24"/>
          <w:szCs w:val="24"/>
        </w:rPr>
        <w:t>e manièr</w:t>
      </w:r>
      <w:r w:rsidR="00FF026A" w:rsidRPr="00E470B7">
        <w:rPr>
          <w:rFonts w:ascii="Times New Roman" w:hAnsi="Times New Roman" w:cs="Times New Roman"/>
          <w:sz w:val="24"/>
          <w:szCs w:val="24"/>
        </w:rPr>
        <w:t>e partielle, ce qui</w:t>
      </w:r>
      <w:r w:rsidR="006C2BEA" w:rsidRPr="00E470B7">
        <w:rPr>
          <w:rFonts w:ascii="Times New Roman" w:hAnsi="Times New Roman" w:cs="Times New Roman"/>
          <w:sz w:val="24"/>
          <w:szCs w:val="24"/>
        </w:rPr>
        <w:t xml:space="preserve"> ne garantira ni la conservation de la base </w:t>
      </w:r>
      <w:r w:rsidR="001F7CB1" w:rsidRPr="00E470B7">
        <w:rPr>
          <w:rFonts w:ascii="Times New Roman" w:hAnsi="Times New Roman" w:cs="Times New Roman"/>
          <w:sz w:val="24"/>
          <w:szCs w:val="24"/>
        </w:rPr>
        <w:t>matérielle</w:t>
      </w:r>
      <w:r w:rsidRPr="00E470B7">
        <w:rPr>
          <w:rFonts w:ascii="Times New Roman" w:hAnsi="Times New Roman" w:cs="Times New Roman"/>
          <w:sz w:val="24"/>
          <w:szCs w:val="24"/>
        </w:rPr>
        <w:t xml:space="preserve"> ni celle de</w:t>
      </w:r>
      <w:r w:rsidR="006C2BEA" w:rsidRPr="00E470B7">
        <w:rPr>
          <w:rFonts w:ascii="Times New Roman" w:hAnsi="Times New Roman" w:cs="Times New Roman"/>
          <w:sz w:val="24"/>
          <w:szCs w:val="24"/>
        </w:rPr>
        <w:t xml:space="preserve"> l’environnement.  </w:t>
      </w:r>
      <w:r w:rsidR="00FF026A" w:rsidRPr="00E470B7">
        <w:rPr>
          <w:rFonts w:ascii="Times New Roman" w:hAnsi="Times New Roman" w:cs="Times New Roman"/>
          <w:sz w:val="24"/>
          <w:szCs w:val="24"/>
        </w:rPr>
        <w:t>Nous remarquons c</w:t>
      </w:r>
      <w:r w:rsidR="006C2BEA" w:rsidRPr="00E470B7">
        <w:rPr>
          <w:rFonts w:ascii="Times New Roman" w:hAnsi="Times New Roman" w:cs="Times New Roman"/>
          <w:sz w:val="24"/>
          <w:szCs w:val="24"/>
        </w:rPr>
        <w:t xml:space="preserve">ette </w:t>
      </w:r>
      <w:r w:rsidR="001F7CB1" w:rsidRPr="00E470B7">
        <w:rPr>
          <w:rFonts w:ascii="Times New Roman" w:hAnsi="Times New Roman" w:cs="Times New Roman"/>
          <w:sz w:val="24"/>
          <w:szCs w:val="24"/>
        </w:rPr>
        <w:t>impossibilité</w:t>
      </w:r>
      <w:r w:rsidR="006C2BEA" w:rsidRPr="00E470B7">
        <w:rPr>
          <w:rFonts w:ascii="Times New Roman" w:hAnsi="Times New Roman" w:cs="Times New Roman"/>
          <w:sz w:val="24"/>
          <w:szCs w:val="24"/>
        </w:rPr>
        <w:t xml:space="preserve"> (o</w:t>
      </w:r>
      <w:r w:rsidR="00D043A5" w:rsidRPr="00E470B7">
        <w:rPr>
          <w:rFonts w:ascii="Times New Roman" w:hAnsi="Times New Roman" w:cs="Times New Roman"/>
          <w:sz w:val="24"/>
          <w:szCs w:val="24"/>
        </w:rPr>
        <w:t xml:space="preserve">u manque de volonté), </w:t>
      </w:r>
      <w:r w:rsidR="00FF026A" w:rsidRPr="00E470B7">
        <w:rPr>
          <w:rFonts w:ascii="Times New Roman" w:hAnsi="Times New Roman" w:cs="Times New Roman"/>
          <w:sz w:val="24"/>
          <w:szCs w:val="24"/>
        </w:rPr>
        <w:t>dans</w:t>
      </w:r>
      <w:r w:rsidR="00D043A5" w:rsidRPr="00E470B7">
        <w:rPr>
          <w:rFonts w:ascii="Times New Roman" w:hAnsi="Times New Roman" w:cs="Times New Roman"/>
          <w:sz w:val="24"/>
          <w:szCs w:val="24"/>
        </w:rPr>
        <w:t xml:space="preserve"> l’omission que</w:t>
      </w:r>
      <w:r w:rsidR="006C2BEA" w:rsidRPr="00E470B7">
        <w:rPr>
          <w:rFonts w:ascii="Times New Roman" w:hAnsi="Times New Roman" w:cs="Times New Roman"/>
          <w:sz w:val="24"/>
          <w:szCs w:val="24"/>
        </w:rPr>
        <w:t xml:space="preserve"> l</w:t>
      </w:r>
      <w:r w:rsidR="00FF026A" w:rsidRPr="00E470B7">
        <w:rPr>
          <w:rFonts w:ascii="Times New Roman" w:hAnsi="Times New Roman" w:cs="Times New Roman"/>
          <w:sz w:val="24"/>
          <w:szCs w:val="24"/>
        </w:rPr>
        <w:t xml:space="preserve">es statistiques font sur cette </w:t>
      </w:r>
      <w:r w:rsidR="001F7CB1" w:rsidRPr="00E470B7">
        <w:rPr>
          <w:rFonts w:ascii="Times New Roman" w:hAnsi="Times New Roman" w:cs="Times New Roman"/>
          <w:sz w:val="24"/>
          <w:szCs w:val="24"/>
        </w:rPr>
        <w:t>dévastation</w:t>
      </w:r>
      <w:r w:rsidR="006C2BEA" w:rsidRPr="00E470B7">
        <w:rPr>
          <w:rFonts w:ascii="Times New Roman" w:hAnsi="Times New Roman" w:cs="Times New Roman"/>
          <w:sz w:val="24"/>
          <w:szCs w:val="24"/>
        </w:rPr>
        <w:t xml:space="preserve">. </w:t>
      </w:r>
      <w:r w:rsidR="00AC711C" w:rsidRPr="00E470B7">
        <w:rPr>
          <w:rFonts w:ascii="Times New Roman" w:hAnsi="Times New Roman" w:cs="Times New Roman"/>
          <w:sz w:val="24"/>
          <w:szCs w:val="24"/>
        </w:rPr>
        <w:t>Par exemple, n</w:t>
      </w:r>
      <w:r w:rsidR="006C2BEA" w:rsidRPr="00E470B7">
        <w:rPr>
          <w:rFonts w:ascii="Times New Roman" w:hAnsi="Times New Roman" w:cs="Times New Roman"/>
          <w:sz w:val="24"/>
          <w:szCs w:val="24"/>
        </w:rPr>
        <w:t>o</w:t>
      </w:r>
      <w:r w:rsidR="00FF026A" w:rsidRPr="00E470B7">
        <w:rPr>
          <w:rFonts w:ascii="Times New Roman" w:hAnsi="Times New Roman" w:cs="Times New Roman"/>
          <w:sz w:val="24"/>
          <w:szCs w:val="24"/>
        </w:rPr>
        <w:t xml:space="preserve">us n’avons pas de </w:t>
      </w:r>
      <w:r w:rsidR="006C2BEA" w:rsidRPr="00E470B7">
        <w:rPr>
          <w:rFonts w:ascii="Times New Roman" w:hAnsi="Times New Roman" w:cs="Times New Roman"/>
          <w:sz w:val="24"/>
          <w:szCs w:val="24"/>
        </w:rPr>
        <w:t xml:space="preserve"> suivi statistique de la pollution que les industries </w:t>
      </w:r>
      <w:r w:rsidR="001F7CB1" w:rsidRPr="00E470B7">
        <w:rPr>
          <w:rFonts w:ascii="Times New Roman" w:hAnsi="Times New Roman" w:cs="Times New Roman"/>
          <w:sz w:val="24"/>
          <w:szCs w:val="24"/>
        </w:rPr>
        <w:t>minières</w:t>
      </w:r>
      <w:r w:rsidR="006C2BEA" w:rsidRPr="00E470B7">
        <w:rPr>
          <w:rFonts w:ascii="Times New Roman" w:hAnsi="Times New Roman" w:cs="Times New Roman"/>
          <w:sz w:val="24"/>
          <w:szCs w:val="24"/>
        </w:rPr>
        <w:t xml:space="preserve"> </w:t>
      </w:r>
      <w:r w:rsidR="001F7CB1" w:rsidRPr="00E470B7">
        <w:rPr>
          <w:rFonts w:ascii="Times New Roman" w:hAnsi="Times New Roman" w:cs="Times New Roman"/>
          <w:sz w:val="24"/>
          <w:szCs w:val="24"/>
        </w:rPr>
        <w:t>produisent</w:t>
      </w:r>
      <w:r w:rsidR="006C2BEA" w:rsidRPr="00E470B7">
        <w:rPr>
          <w:rFonts w:ascii="Times New Roman" w:hAnsi="Times New Roman" w:cs="Times New Roman"/>
          <w:sz w:val="24"/>
          <w:szCs w:val="24"/>
        </w:rPr>
        <w:t xml:space="preserve"> sur  la nappée </w:t>
      </w:r>
      <w:r w:rsidR="001F7CB1" w:rsidRPr="00E470B7">
        <w:rPr>
          <w:rFonts w:ascii="Times New Roman" w:hAnsi="Times New Roman" w:cs="Times New Roman"/>
          <w:sz w:val="24"/>
          <w:szCs w:val="24"/>
        </w:rPr>
        <w:t>phréatique</w:t>
      </w:r>
      <w:r w:rsidR="006C2BEA" w:rsidRPr="00E470B7">
        <w:rPr>
          <w:rFonts w:ascii="Times New Roman" w:hAnsi="Times New Roman" w:cs="Times New Roman"/>
          <w:sz w:val="24"/>
          <w:szCs w:val="24"/>
        </w:rPr>
        <w:t xml:space="preserve">, ou de la perte de biodiversité que ses activités </w:t>
      </w:r>
      <w:r w:rsidR="00D043A5" w:rsidRPr="00E470B7">
        <w:rPr>
          <w:rFonts w:ascii="Times New Roman" w:hAnsi="Times New Roman" w:cs="Times New Roman"/>
          <w:sz w:val="24"/>
          <w:szCs w:val="24"/>
        </w:rPr>
        <w:t>entraî</w:t>
      </w:r>
      <w:r w:rsidR="001F7CB1" w:rsidRPr="00E470B7">
        <w:rPr>
          <w:rFonts w:ascii="Times New Roman" w:hAnsi="Times New Roman" w:cs="Times New Roman"/>
          <w:sz w:val="24"/>
          <w:szCs w:val="24"/>
        </w:rPr>
        <w:t>nent</w:t>
      </w:r>
      <w:r w:rsidR="006C2BEA" w:rsidRPr="00E470B7">
        <w:rPr>
          <w:rFonts w:ascii="Times New Roman" w:hAnsi="Times New Roman" w:cs="Times New Roman"/>
          <w:sz w:val="24"/>
          <w:szCs w:val="24"/>
        </w:rPr>
        <w:t>. Donc pour parvenir à créer un</w:t>
      </w:r>
      <w:r w:rsidR="00FF026A" w:rsidRPr="00E470B7">
        <w:rPr>
          <w:rFonts w:ascii="Times New Roman" w:hAnsi="Times New Roman" w:cs="Times New Roman"/>
          <w:sz w:val="24"/>
          <w:szCs w:val="24"/>
        </w:rPr>
        <w:t xml:space="preserve"> mécanisme approprié</w:t>
      </w:r>
      <w:r w:rsidR="00D043A5" w:rsidRPr="00E470B7">
        <w:rPr>
          <w:rFonts w:ascii="Times New Roman" w:hAnsi="Times New Roman" w:cs="Times New Roman"/>
          <w:sz w:val="24"/>
          <w:szCs w:val="24"/>
        </w:rPr>
        <w:t>,</w:t>
      </w:r>
      <w:r w:rsidR="00FF026A" w:rsidRPr="00E470B7">
        <w:rPr>
          <w:rFonts w:ascii="Times New Roman" w:hAnsi="Times New Roman" w:cs="Times New Roman"/>
          <w:sz w:val="24"/>
          <w:szCs w:val="24"/>
        </w:rPr>
        <w:t xml:space="preserve"> il faudra</w:t>
      </w:r>
      <w:r w:rsidR="006C2BEA" w:rsidRPr="00E470B7">
        <w:rPr>
          <w:rFonts w:ascii="Times New Roman" w:hAnsi="Times New Roman" w:cs="Times New Roman"/>
          <w:sz w:val="24"/>
          <w:szCs w:val="24"/>
        </w:rPr>
        <w:t xml:space="preserve"> d’abord connaî</w:t>
      </w:r>
      <w:r w:rsidR="00FF026A" w:rsidRPr="00E470B7">
        <w:rPr>
          <w:rFonts w:ascii="Times New Roman" w:hAnsi="Times New Roman" w:cs="Times New Roman"/>
          <w:sz w:val="24"/>
          <w:szCs w:val="24"/>
        </w:rPr>
        <w:t>tre la totalité ou, au</w:t>
      </w:r>
      <w:r w:rsidR="006C2BEA" w:rsidRPr="00E470B7">
        <w:rPr>
          <w:rFonts w:ascii="Times New Roman" w:hAnsi="Times New Roman" w:cs="Times New Roman"/>
          <w:sz w:val="24"/>
          <w:szCs w:val="24"/>
        </w:rPr>
        <w:t xml:space="preserve"> moins</w:t>
      </w:r>
      <w:r w:rsidR="00FF026A" w:rsidRPr="00E470B7">
        <w:rPr>
          <w:rFonts w:ascii="Times New Roman" w:hAnsi="Times New Roman" w:cs="Times New Roman"/>
          <w:sz w:val="24"/>
          <w:szCs w:val="24"/>
        </w:rPr>
        <w:t>,</w:t>
      </w:r>
      <w:r w:rsidR="006C2BEA" w:rsidRPr="00E470B7">
        <w:rPr>
          <w:rFonts w:ascii="Times New Roman" w:hAnsi="Times New Roman" w:cs="Times New Roman"/>
          <w:sz w:val="24"/>
          <w:szCs w:val="24"/>
        </w:rPr>
        <w:t xml:space="preserve"> les principaux effets indésirables, fixer </w:t>
      </w:r>
      <w:r w:rsidR="00AC711C" w:rsidRPr="00E470B7">
        <w:rPr>
          <w:rFonts w:ascii="Times New Roman" w:hAnsi="Times New Roman" w:cs="Times New Roman"/>
          <w:sz w:val="24"/>
          <w:szCs w:val="24"/>
        </w:rPr>
        <w:t xml:space="preserve">un </w:t>
      </w:r>
      <w:r w:rsidR="006C2BEA" w:rsidRPr="00E470B7">
        <w:rPr>
          <w:rFonts w:ascii="Times New Roman" w:hAnsi="Times New Roman" w:cs="Times New Roman"/>
          <w:sz w:val="24"/>
          <w:szCs w:val="24"/>
        </w:rPr>
        <w:t>prix approprié pour ces fins, et déterminer la quantité de matériaux que nous  devront laisser aux générations futures.</w:t>
      </w:r>
    </w:p>
    <w:p w:rsidR="006C2BEA" w:rsidRPr="00E470B7" w:rsidRDefault="00FF026A"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Dans</w:t>
      </w:r>
      <w:r w:rsidR="006C2BEA" w:rsidRPr="00E470B7">
        <w:rPr>
          <w:rFonts w:ascii="Times New Roman" w:hAnsi="Times New Roman" w:cs="Times New Roman"/>
          <w:sz w:val="24"/>
          <w:szCs w:val="24"/>
        </w:rPr>
        <w:t xml:space="preserve"> le cas du charbon, la trac</w:t>
      </w:r>
      <w:r w:rsidR="00AE664A" w:rsidRPr="00E470B7">
        <w:rPr>
          <w:rFonts w:ascii="Times New Roman" w:hAnsi="Times New Roman" w:cs="Times New Roman"/>
          <w:sz w:val="24"/>
          <w:szCs w:val="24"/>
        </w:rPr>
        <w:t>e que nous avons à propos des dommages</w:t>
      </w:r>
      <w:r w:rsidR="00D043A5" w:rsidRPr="00E470B7">
        <w:rPr>
          <w:rFonts w:ascii="Times New Roman" w:hAnsi="Times New Roman" w:cs="Times New Roman"/>
          <w:sz w:val="24"/>
          <w:szCs w:val="24"/>
        </w:rPr>
        <w:t xml:space="preserve"> de</w:t>
      </w:r>
      <w:r w:rsidR="006C2BEA" w:rsidRPr="00E470B7">
        <w:rPr>
          <w:rFonts w:ascii="Times New Roman" w:hAnsi="Times New Roman" w:cs="Times New Roman"/>
          <w:sz w:val="24"/>
          <w:szCs w:val="24"/>
        </w:rPr>
        <w:t xml:space="preserve"> la nature</w:t>
      </w:r>
      <w:r w:rsidR="0080374F" w:rsidRPr="00E470B7">
        <w:rPr>
          <w:rFonts w:ascii="Times New Roman" w:hAnsi="Times New Roman" w:cs="Times New Roman"/>
          <w:sz w:val="24"/>
          <w:szCs w:val="24"/>
        </w:rPr>
        <w:t xml:space="preserve"> causés par sa combustion</w:t>
      </w:r>
      <w:r w:rsidR="00AE664A" w:rsidRPr="00E470B7">
        <w:rPr>
          <w:rFonts w:ascii="Times New Roman" w:hAnsi="Times New Roman" w:cs="Times New Roman"/>
          <w:sz w:val="24"/>
          <w:szCs w:val="24"/>
        </w:rPr>
        <w:t>, correspond</w:t>
      </w:r>
      <w:r w:rsidR="006C2BEA" w:rsidRPr="00E470B7">
        <w:rPr>
          <w:rFonts w:ascii="Times New Roman" w:hAnsi="Times New Roman" w:cs="Times New Roman"/>
          <w:sz w:val="24"/>
          <w:szCs w:val="24"/>
        </w:rPr>
        <w:t xml:space="preserve"> à la quantité de </w:t>
      </w:r>
      <w:r w:rsidR="0080374F" w:rsidRPr="00E470B7">
        <w:rPr>
          <w:rFonts w:ascii="Times New Roman" w:hAnsi="Times New Roman" w:cs="Times New Roman"/>
          <w:sz w:val="24"/>
          <w:szCs w:val="24"/>
        </w:rPr>
        <w:t>carbone</w:t>
      </w:r>
      <w:r w:rsidR="006C2BEA" w:rsidRPr="00E470B7">
        <w:rPr>
          <w:rFonts w:ascii="Times New Roman" w:hAnsi="Times New Roman" w:cs="Times New Roman"/>
          <w:sz w:val="24"/>
          <w:szCs w:val="24"/>
        </w:rPr>
        <w:t xml:space="preserve"> dans</w:t>
      </w:r>
      <w:r w:rsidR="00AE664A" w:rsidRPr="00E470B7">
        <w:rPr>
          <w:rFonts w:ascii="Times New Roman" w:hAnsi="Times New Roman" w:cs="Times New Roman"/>
          <w:sz w:val="24"/>
          <w:szCs w:val="24"/>
        </w:rPr>
        <w:t xml:space="preserve"> l’atmosphère. </w:t>
      </w:r>
      <w:r w:rsidR="00AE664A" w:rsidRPr="00E470B7">
        <w:rPr>
          <w:rFonts w:ascii="Times New Roman" w:hAnsi="Times New Roman" w:cs="Times New Roman"/>
          <w:sz w:val="24"/>
          <w:szCs w:val="24"/>
        </w:rPr>
        <w:lastRenderedPageBreak/>
        <w:t>L’acceptation de ce préjudice</w:t>
      </w:r>
      <w:r w:rsidR="003C39C9" w:rsidRPr="00E470B7">
        <w:rPr>
          <w:rFonts w:ascii="Times New Roman" w:hAnsi="Times New Roman" w:cs="Times New Roman"/>
          <w:sz w:val="24"/>
          <w:szCs w:val="24"/>
        </w:rPr>
        <w:t xml:space="preserve"> a donné lieu à la création</w:t>
      </w:r>
      <w:r w:rsidR="00AE664A" w:rsidRPr="00E470B7">
        <w:rPr>
          <w:rFonts w:ascii="Times New Roman" w:hAnsi="Times New Roman" w:cs="Times New Roman"/>
          <w:sz w:val="24"/>
          <w:szCs w:val="24"/>
        </w:rPr>
        <w:t xml:space="preserve"> </w:t>
      </w:r>
      <w:r w:rsidR="003C39C9" w:rsidRPr="00E470B7">
        <w:rPr>
          <w:rFonts w:ascii="Times New Roman" w:hAnsi="Times New Roman" w:cs="Times New Roman"/>
          <w:sz w:val="24"/>
          <w:szCs w:val="24"/>
        </w:rPr>
        <w:t>d’</w:t>
      </w:r>
      <w:r w:rsidR="00AE664A" w:rsidRPr="00E470B7">
        <w:rPr>
          <w:rFonts w:ascii="Times New Roman" w:hAnsi="Times New Roman" w:cs="Times New Roman"/>
          <w:sz w:val="24"/>
          <w:szCs w:val="24"/>
        </w:rPr>
        <w:t>un marché</w:t>
      </w:r>
      <w:r w:rsidR="003C39C9" w:rsidRPr="00E470B7">
        <w:rPr>
          <w:rFonts w:ascii="Times New Roman" w:hAnsi="Times New Roman" w:cs="Times New Roman"/>
          <w:sz w:val="24"/>
          <w:szCs w:val="24"/>
        </w:rPr>
        <w:t xml:space="preserve"> où</w:t>
      </w:r>
      <w:r w:rsidR="00AE664A" w:rsidRPr="00E470B7">
        <w:rPr>
          <w:rFonts w:ascii="Times New Roman" w:hAnsi="Times New Roman" w:cs="Times New Roman"/>
          <w:sz w:val="24"/>
          <w:szCs w:val="24"/>
        </w:rPr>
        <w:t xml:space="preserve"> la</w:t>
      </w:r>
      <w:r w:rsidR="006C2BEA" w:rsidRPr="00E470B7">
        <w:rPr>
          <w:rFonts w:ascii="Times New Roman" w:hAnsi="Times New Roman" w:cs="Times New Roman"/>
          <w:sz w:val="24"/>
          <w:szCs w:val="24"/>
        </w:rPr>
        <w:t xml:space="preserve"> </w:t>
      </w:r>
      <w:r w:rsidR="00AE664A" w:rsidRPr="00E470B7">
        <w:rPr>
          <w:rFonts w:ascii="Times New Roman" w:hAnsi="Times New Roman" w:cs="Times New Roman"/>
          <w:sz w:val="24"/>
          <w:szCs w:val="24"/>
        </w:rPr>
        <w:t>marchandise commercialisée</w:t>
      </w:r>
      <w:r w:rsidR="006C2BEA" w:rsidRPr="00E470B7">
        <w:rPr>
          <w:rFonts w:ascii="Times New Roman" w:hAnsi="Times New Roman" w:cs="Times New Roman"/>
          <w:sz w:val="24"/>
          <w:szCs w:val="24"/>
        </w:rPr>
        <w:t xml:space="preserve"> est le droit à pollue</w:t>
      </w:r>
      <w:r w:rsidR="001456CF" w:rsidRPr="00E470B7">
        <w:rPr>
          <w:rFonts w:ascii="Times New Roman" w:hAnsi="Times New Roman" w:cs="Times New Roman"/>
          <w:sz w:val="24"/>
          <w:szCs w:val="24"/>
        </w:rPr>
        <w:t>r</w:t>
      </w:r>
      <w:r w:rsidR="003C39C9" w:rsidRPr="00E470B7">
        <w:rPr>
          <w:rFonts w:ascii="Times New Roman" w:hAnsi="Times New Roman" w:cs="Times New Roman"/>
          <w:sz w:val="24"/>
          <w:szCs w:val="24"/>
        </w:rPr>
        <w:t>, ainsi qu’à</w:t>
      </w:r>
      <w:r w:rsidR="006C2BEA" w:rsidRPr="00E470B7">
        <w:rPr>
          <w:rFonts w:ascii="Times New Roman" w:hAnsi="Times New Roman" w:cs="Times New Roman"/>
          <w:sz w:val="24"/>
          <w:szCs w:val="24"/>
        </w:rPr>
        <w:t xml:space="preserve"> l’innovation des technol</w:t>
      </w:r>
      <w:r w:rsidR="001F7CB1" w:rsidRPr="00E470B7">
        <w:rPr>
          <w:rFonts w:ascii="Times New Roman" w:hAnsi="Times New Roman" w:cs="Times New Roman"/>
          <w:sz w:val="24"/>
          <w:szCs w:val="24"/>
        </w:rPr>
        <w:t xml:space="preserve">ogies et </w:t>
      </w:r>
      <w:r w:rsidR="00AC711C" w:rsidRPr="00E470B7">
        <w:rPr>
          <w:rFonts w:ascii="Times New Roman" w:hAnsi="Times New Roman" w:cs="Times New Roman"/>
          <w:sz w:val="24"/>
          <w:szCs w:val="24"/>
        </w:rPr>
        <w:t xml:space="preserve">à la </w:t>
      </w:r>
      <w:r w:rsidR="001F7CB1" w:rsidRPr="00E470B7">
        <w:rPr>
          <w:rFonts w:ascii="Times New Roman" w:hAnsi="Times New Roman" w:cs="Times New Roman"/>
          <w:sz w:val="24"/>
          <w:szCs w:val="24"/>
        </w:rPr>
        <w:t>vente des services éco</w:t>
      </w:r>
      <w:r w:rsidR="006C2BEA" w:rsidRPr="00E470B7">
        <w:rPr>
          <w:rFonts w:ascii="Times New Roman" w:hAnsi="Times New Roman" w:cs="Times New Roman"/>
          <w:sz w:val="24"/>
          <w:szCs w:val="24"/>
        </w:rPr>
        <w:t>s</w:t>
      </w:r>
      <w:r w:rsidR="001F7CB1" w:rsidRPr="00E470B7">
        <w:rPr>
          <w:rFonts w:ascii="Times New Roman" w:hAnsi="Times New Roman" w:cs="Times New Roman"/>
          <w:sz w:val="24"/>
          <w:szCs w:val="24"/>
        </w:rPr>
        <w:t>y</w:t>
      </w:r>
      <w:r w:rsidR="00AE664A" w:rsidRPr="00E470B7">
        <w:rPr>
          <w:rFonts w:ascii="Times New Roman" w:hAnsi="Times New Roman" w:cs="Times New Roman"/>
          <w:sz w:val="24"/>
          <w:szCs w:val="24"/>
        </w:rPr>
        <w:t>s</w:t>
      </w:r>
      <w:r w:rsidR="006C2BEA" w:rsidRPr="00E470B7">
        <w:rPr>
          <w:rFonts w:ascii="Times New Roman" w:hAnsi="Times New Roman" w:cs="Times New Roman"/>
          <w:sz w:val="24"/>
          <w:szCs w:val="24"/>
        </w:rPr>
        <w:t>t</w:t>
      </w:r>
      <w:r w:rsidR="00AE664A" w:rsidRPr="00E470B7">
        <w:rPr>
          <w:rFonts w:ascii="Times New Roman" w:hAnsi="Times New Roman" w:cs="Times New Roman"/>
          <w:sz w:val="24"/>
          <w:szCs w:val="24"/>
        </w:rPr>
        <w:t>é</w:t>
      </w:r>
      <w:r w:rsidR="00AC711C" w:rsidRPr="00E470B7">
        <w:rPr>
          <w:rFonts w:ascii="Times New Roman" w:hAnsi="Times New Roman" w:cs="Times New Roman"/>
          <w:sz w:val="24"/>
          <w:szCs w:val="24"/>
        </w:rPr>
        <w:t>miques</w:t>
      </w:r>
      <w:r w:rsidR="00D043A5" w:rsidRPr="00E470B7">
        <w:rPr>
          <w:rFonts w:ascii="Times New Roman" w:hAnsi="Times New Roman" w:cs="Times New Roman"/>
          <w:sz w:val="24"/>
          <w:szCs w:val="24"/>
        </w:rPr>
        <w:t>,</w:t>
      </w:r>
      <w:r w:rsidR="00AC711C" w:rsidRPr="00E470B7">
        <w:rPr>
          <w:rFonts w:ascii="Times New Roman" w:hAnsi="Times New Roman" w:cs="Times New Roman"/>
          <w:sz w:val="24"/>
          <w:szCs w:val="24"/>
        </w:rPr>
        <w:t xml:space="preserve"> qui pourront </w:t>
      </w:r>
      <w:r w:rsidR="00AE664A" w:rsidRPr="00E470B7">
        <w:rPr>
          <w:rFonts w:ascii="Times New Roman" w:hAnsi="Times New Roman" w:cs="Times New Roman"/>
          <w:sz w:val="24"/>
          <w:szCs w:val="24"/>
        </w:rPr>
        <w:t>agir s</w:t>
      </w:r>
      <w:r w:rsidR="006C2BEA" w:rsidRPr="00E470B7">
        <w:rPr>
          <w:rFonts w:ascii="Times New Roman" w:hAnsi="Times New Roman" w:cs="Times New Roman"/>
          <w:sz w:val="24"/>
          <w:szCs w:val="24"/>
        </w:rPr>
        <w:t>ur la décharge de carbone.</w:t>
      </w:r>
    </w:p>
    <w:p w:rsidR="006C2BEA" w:rsidRPr="00E470B7" w:rsidRDefault="006C2BEA" w:rsidP="00F416BF">
      <w:pPr>
        <w:spacing w:after="0" w:line="360" w:lineRule="auto"/>
        <w:ind w:firstLine="708"/>
        <w:jc w:val="both"/>
        <w:textAlignment w:val="baseline"/>
        <w:rPr>
          <w:rFonts w:ascii="Times New Roman" w:hAnsi="Times New Roman" w:cs="Times New Roman"/>
          <w:sz w:val="24"/>
          <w:szCs w:val="24"/>
        </w:rPr>
      </w:pPr>
      <w:r w:rsidRPr="00E470B7">
        <w:rPr>
          <w:rFonts w:ascii="Times New Roman" w:hAnsi="Times New Roman" w:cs="Times New Roman"/>
          <w:sz w:val="24"/>
          <w:szCs w:val="24"/>
        </w:rPr>
        <w:t xml:space="preserve">Malgré ces </w:t>
      </w:r>
      <w:r w:rsidR="001F7CB1" w:rsidRPr="00E470B7">
        <w:rPr>
          <w:rFonts w:ascii="Times New Roman" w:hAnsi="Times New Roman" w:cs="Times New Roman"/>
          <w:sz w:val="24"/>
          <w:szCs w:val="24"/>
        </w:rPr>
        <w:t>efforts</w:t>
      </w:r>
      <w:r w:rsidRPr="00E470B7">
        <w:rPr>
          <w:rFonts w:ascii="Times New Roman" w:hAnsi="Times New Roman" w:cs="Times New Roman"/>
          <w:sz w:val="24"/>
          <w:szCs w:val="24"/>
        </w:rPr>
        <w:t xml:space="preserve"> nous sommes déjà dans une situation </w:t>
      </w:r>
      <w:r w:rsidR="003C39C9" w:rsidRPr="00E470B7">
        <w:rPr>
          <w:rFonts w:ascii="Times New Roman" w:hAnsi="Times New Roman" w:cs="Times New Roman"/>
          <w:sz w:val="24"/>
          <w:szCs w:val="24"/>
        </w:rPr>
        <w:t xml:space="preserve">critique au niveau </w:t>
      </w:r>
      <w:r w:rsidR="001F7CB1" w:rsidRPr="00E470B7">
        <w:rPr>
          <w:rFonts w:ascii="Times New Roman" w:hAnsi="Times New Roman" w:cs="Times New Roman"/>
          <w:sz w:val="24"/>
          <w:szCs w:val="24"/>
        </w:rPr>
        <w:t>planétaire</w:t>
      </w:r>
      <w:r w:rsidRPr="00E470B7">
        <w:rPr>
          <w:rFonts w:ascii="Times New Roman" w:hAnsi="Times New Roman" w:cs="Times New Roman"/>
          <w:sz w:val="24"/>
          <w:szCs w:val="24"/>
        </w:rPr>
        <w:t>, qui demande</w:t>
      </w:r>
      <w:r w:rsidR="003C39C9" w:rsidRPr="00E470B7">
        <w:rPr>
          <w:rFonts w:ascii="Times New Roman" w:hAnsi="Times New Roman" w:cs="Times New Roman"/>
          <w:sz w:val="24"/>
          <w:szCs w:val="24"/>
        </w:rPr>
        <w:t xml:space="preserve"> de</w:t>
      </w:r>
      <w:r w:rsidRPr="00E470B7">
        <w:rPr>
          <w:rFonts w:ascii="Times New Roman" w:hAnsi="Times New Roman" w:cs="Times New Roman"/>
          <w:sz w:val="24"/>
          <w:szCs w:val="24"/>
        </w:rPr>
        <w:t xml:space="preserve"> ne pas </w:t>
      </w:r>
      <w:r w:rsidR="001F7CB1" w:rsidRPr="00E470B7">
        <w:rPr>
          <w:rFonts w:ascii="Times New Roman" w:hAnsi="Times New Roman" w:cs="Times New Roman"/>
          <w:sz w:val="24"/>
          <w:szCs w:val="24"/>
        </w:rPr>
        <w:t>réduire</w:t>
      </w:r>
      <w:r w:rsidRPr="00E470B7">
        <w:rPr>
          <w:rFonts w:ascii="Times New Roman" w:hAnsi="Times New Roman" w:cs="Times New Roman"/>
          <w:sz w:val="24"/>
          <w:szCs w:val="24"/>
        </w:rPr>
        <w:t xml:space="preserve"> </w:t>
      </w:r>
      <w:r w:rsidR="003C39C9" w:rsidRPr="00E470B7">
        <w:rPr>
          <w:rFonts w:ascii="Times New Roman" w:hAnsi="Times New Roman" w:cs="Times New Roman"/>
          <w:sz w:val="24"/>
          <w:szCs w:val="24"/>
        </w:rPr>
        <w:t xml:space="preserve">seulement </w:t>
      </w:r>
      <w:r w:rsidRPr="00E470B7">
        <w:rPr>
          <w:rFonts w:ascii="Times New Roman" w:hAnsi="Times New Roman" w:cs="Times New Roman"/>
          <w:sz w:val="24"/>
          <w:szCs w:val="24"/>
        </w:rPr>
        <w:t xml:space="preserve">le </w:t>
      </w:r>
      <w:r w:rsidR="001F7CB1" w:rsidRPr="00E470B7">
        <w:rPr>
          <w:rFonts w:ascii="Times New Roman" w:hAnsi="Times New Roman" w:cs="Times New Roman"/>
          <w:sz w:val="24"/>
          <w:szCs w:val="24"/>
        </w:rPr>
        <w:t>volume</w:t>
      </w:r>
      <w:r w:rsidR="001B5B2D" w:rsidRPr="00E470B7">
        <w:rPr>
          <w:rFonts w:ascii="Times New Roman" w:hAnsi="Times New Roman" w:cs="Times New Roman"/>
          <w:sz w:val="24"/>
          <w:szCs w:val="24"/>
        </w:rPr>
        <w:t xml:space="preserve"> de</w:t>
      </w:r>
      <w:r w:rsidR="003C39C9" w:rsidRPr="00E470B7">
        <w:rPr>
          <w:rFonts w:ascii="Times New Roman" w:hAnsi="Times New Roman" w:cs="Times New Roman"/>
          <w:sz w:val="24"/>
          <w:szCs w:val="24"/>
        </w:rPr>
        <w:t>s</w:t>
      </w:r>
      <w:r w:rsidR="001B5B2D" w:rsidRPr="00E470B7">
        <w:rPr>
          <w:rFonts w:ascii="Times New Roman" w:hAnsi="Times New Roman" w:cs="Times New Roman"/>
          <w:sz w:val="24"/>
          <w:szCs w:val="24"/>
        </w:rPr>
        <w:t xml:space="preserve"> émissions de </w:t>
      </w:r>
      <w:r w:rsidR="00BA2EAF" w:rsidRPr="00E470B7">
        <w:rPr>
          <w:rFonts w:ascii="Times New Roman" w:hAnsi="Times New Roman" w:cs="Times New Roman"/>
          <w:sz w:val="24"/>
          <w:szCs w:val="24"/>
        </w:rPr>
        <w:t>carbone</w:t>
      </w:r>
      <w:r w:rsidR="003C39C9" w:rsidRPr="00E470B7">
        <w:rPr>
          <w:rFonts w:ascii="Times New Roman" w:hAnsi="Times New Roman" w:cs="Times New Roman"/>
          <w:sz w:val="24"/>
          <w:szCs w:val="24"/>
        </w:rPr>
        <w:t>, mais aussi</w:t>
      </w:r>
      <w:r w:rsidRPr="00E470B7">
        <w:rPr>
          <w:rFonts w:ascii="Times New Roman" w:hAnsi="Times New Roman" w:cs="Times New Roman"/>
          <w:sz w:val="24"/>
          <w:szCs w:val="24"/>
        </w:rPr>
        <w:t xml:space="preserve"> de </w:t>
      </w:r>
      <w:r w:rsidR="001F7CB1" w:rsidRPr="00E470B7">
        <w:rPr>
          <w:rFonts w:ascii="Times New Roman" w:hAnsi="Times New Roman" w:cs="Times New Roman"/>
          <w:sz w:val="24"/>
          <w:szCs w:val="24"/>
        </w:rPr>
        <w:t>réduire</w:t>
      </w:r>
      <w:r w:rsidRPr="00E470B7">
        <w:rPr>
          <w:rFonts w:ascii="Times New Roman" w:hAnsi="Times New Roman" w:cs="Times New Roman"/>
          <w:sz w:val="24"/>
          <w:szCs w:val="24"/>
        </w:rPr>
        <w:t xml:space="preserve"> la concentration de </w:t>
      </w:r>
      <w:r w:rsidR="00BA2EAF" w:rsidRPr="00E470B7">
        <w:rPr>
          <w:rFonts w:ascii="Times New Roman" w:hAnsi="Times New Roman" w:cs="Times New Roman"/>
          <w:sz w:val="24"/>
          <w:szCs w:val="24"/>
        </w:rPr>
        <w:t>carbone</w:t>
      </w:r>
      <w:r w:rsidRPr="00E470B7">
        <w:rPr>
          <w:rFonts w:ascii="Times New Roman" w:hAnsi="Times New Roman" w:cs="Times New Roman"/>
          <w:sz w:val="24"/>
          <w:szCs w:val="24"/>
        </w:rPr>
        <w:t xml:space="preserve"> dans l’atmosphère. </w:t>
      </w:r>
    </w:p>
    <w:p w:rsidR="00DE2544" w:rsidRPr="00E470B7" w:rsidRDefault="00DE2544" w:rsidP="001D162C">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La  valorisation  monétaire de la base matérielle avec des perspectives  intergénérationnelles n’a pas vraiment de sens, car aussi l’argent que les marchés sont des constructions  sociales, lesquelles correspondent aux périodes spécifiques dans l’histoire de l’humanité.</w:t>
      </w:r>
      <w:r w:rsidR="001D162C" w:rsidRPr="00E470B7">
        <w:rPr>
          <w:rFonts w:ascii="Times New Roman" w:hAnsi="Times New Roman" w:cs="Times New Roman"/>
          <w:sz w:val="24"/>
          <w:szCs w:val="24"/>
        </w:rPr>
        <w:t xml:space="preserve">  </w:t>
      </w:r>
      <w:r w:rsidRPr="00E470B7">
        <w:rPr>
          <w:rFonts w:ascii="Times New Roman" w:hAnsi="Times New Roman" w:cs="Times New Roman"/>
          <w:sz w:val="24"/>
          <w:szCs w:val="24"/>
        </w:rPr>
        <w:t xml:space="preserve">À propos de l’assignation intergénérationnelle, en 1977, Nicholas </w:t>
      </w:r>
      <w:r w:rsidR="001D162C" w:rsidRPr="00E470B7">
        <w:rPr>
          <w:rFonts w:ascii="Times New Roman" w:hAnsi="Times New Roman" w:cs="Times New Roman"/>
          <w:sz w:val="24"/>
          <w:szCs w:val="24"/>
        </w:rPr>
        <w:t xml:space="preserve">Georgescu-Roegen </w:t>
      </w:r>
      <w:r w:rsidRPr="00E470B7">
        <w:rPr>
          <w:rFonts w:ascii="Times New Roman" w:hAnsi="Times New Roman" w:cs="Times New Roman"/>
          <w:sz w:val="24"/>
          <w:szCs w:val="24"/>
        </w:rPr>
        <w:t xml:space="preserve">a  fait la réflexion suivante : « Considérons une population de trois individus, dont chacun meurt chaque jour. Si tous les trois ont six portions quotidiennes de nourriture, comment pourraient-ils les distribuer ? La répartition devra se faire d’escompter le futur en accord à la probabilité de survie, dont le résultat  sera la répartition de 3,2,1, et non pas la répartition équitable 2,2,2 [...] Or en ce qui concerne les entités quasi-immortelles, telles que la nation et notamment l’humanité, l’escompte  du futur est erroné dans tous les point de vue </w:t>
      </w:r>
      <w:r w:rsidRPr="00E470B7">
        <w:rPr>
          <w:rFonts w:ascii="Times New Roman" w:hAnsi="Times New Roman" w:cs="Times New Roman"/>
          <w:i/>
          <w:iCs/>
          <w:sz w:val="24"/>
          <w:szCs w:val="24"/>
        </w:rPr>
        <w:t>[…]La solution analytique pour la répartition équitable des ressources tout au long du temps, même si dans ce cas il s’agit d’un horizon temporel  infini, aboutit au paradoxe suivant : chaque année on pourrait consommer une quantité nulle [ou infinitésimale] de ressources... si nous basons nos recommandations sur le principe archiconnu de la maximisation de  « l’utilité », nous devrons minimiser le regret qui en résultera dans l’avenir. On dirait que c’est la seule solution raisonnable -même si je ne la considère pas rationnelle, pour confronter les incertitudes les plus incertaines de toutes : l’incertitude historique</w:t>
      </w:r>
      <w:r w:rsidR="001D162C" w:rsidRPr="00E470B7">
        <w:rPr>
          <w:rFonts w:ascii="Times New Roman" w:hAnsi="Times New Roman" w:cs="Times New Roman"/>
          <w:i/>
          <w:iCs/>
          <w:sz w:val="24"/>
          <w:szCs w:val="24"/>
        </w:rPr>
        <w:t xml:space="preserve"> </w:t>
      </w:r>
      <w:r w:rsidR="001D162C" w:rsidRPr="00E470B7">
        <w:rPr>
          <w:rFonts w:ascii="Times New Roman" w:hAnsi="Times New Roman" w:cs="Times New Roman"/>
          <w:iCs/>
          <w:sz w:val="24"/>
          <w:szCs w:val="24"/>
        </w:rPr>
        <w:t>(</w:t>
      </w:r>
      <w:r w:rsidR="001D162C" w:rsidRPr="00E470B7">
        <w:rPr>
          <w:rFonts w:ascii="Times New Roman" w:hAnsi="Times New Roman" w:cs="Times New Roman"/>
          <w:sz w:val="24"/>
          <w:szCs w:val="24"/>
        </w:rPr>
        <w:t xml:space="preserve">Georgescu-Roegen, cité par </w:t>
      </w:r>
      <w:r w:rsidR="00D71332" w:rsidRPr="00E470B7">
        <w:rPr>
          <w:rFonts w:ascii="Times New Roman" w:hAnsi="Times New Roman" w:cs="Times New Roman"/>
          <w:iCs/>
          <w:sz w:val="24"/>
          <w:szCs w:val="24"/>
        </w:rPr>
        <w:t>Martinez, 1998, p</w:t>
      </w:r>
      <w:r w:rsidR="001D162C" w:rsidRPr="00E470B7">
        <w:rPr>
          <w:rFonts w:ascii="Times New Roman" w:hAnsi="Times New Roman" w:cs="Times New Roman"/>
          <w:iCs/>
          <w:sz w:val="24"/>
          <w:szCs w:val="24"/>
        </w:rPr>
        <w:t xml:space="preserve">, 88). </w:t>
      </w:r>
    </w:p>
    <w:p w:rsidR="00731693" w:rsidRPr="00E470B7" w:rsidRDefault="00D84FEE" w:rsidP="00F777D2">
      <w:pPr>
        <w:pStyle w:val="Titre3"/>
      </w:pPr>
      <w:bookmarkStart w:id="32" w:name="_Toc327968650"/>
      <w:bookmarkStart w:id="33" w:name="_Toc327970018"/>
      <w:r w:rsidRPr="00E470B7">
        <w:t>Substitution entre le</w:t>
      </w:r>
      <w:r w:rsidR="00731693" w:rsidRPr="00E470B7">
        <w:t xml:space="preserve"> capita</w:t>
      </w:r>
      <w:r w:rsidRPr="00E470B7">
        <w:t>l naturel et</w:t>
      </w:r>
      <w:r w:rsidR="00BA0793" w:rsidRPr="00E470B7">
        <w:t xml:space="preserve"> </w:t>
      </w:r>
      <w:r w:rsidRPr="00E470B7">
        <w:t xml:space="preserve">le </w:t>
      </w:r>
      <w:r w:rsidR="00BA0793" w:rsidRPr="00E470B7">
        <w:t xml:space="preserve">capital fabriqué </w:t>
      </w:r>
      <w:r w:rsidR="00731693" w:rsidRPr="00E470B7">
        <w:t>par l’homme</w:t>
      </w:r>
      <w:bookmarkEnd w:id="32"/>
      <w:bookmarkEnd w:id="33"/>
    </w:p>
    <w:p w:rsidR="00731693" w:rsidRPr="00E470B7" w:rsidRDefault="00D84FEE" w:rsidP="00D71332">
      <w:pPr>
        <w:pStyle w:val="Sinespaciado1"/>
        <w:spacing w:line="360" w:lineRule="auto"/>
        <w:ind w:right="-1" w:firstLine="708"/>
        <w:jc w:val="both"/>
        <w:rPr>
          <w:rFonts w:ascii="Times New Roman" w:hAnsi="Times New Roman" w:cs="Times New Roman"/>
          <w:sz w:val="24"/>
          <w:szCs w:val="24"/>
          <w:lang w:val="fr-FR"/>
        </w:rPr>
      </w:pPr>
      <w:r w:rsidRPr="00E470B7">
        <w:rPr>
          <w:rFonts w:ascii="Times New Roman" w:hAnsi="Times New Roman" w:cs="Times New Roman"/>
          <w:sz w:val="24"/>
          <w:szCs w:val="24"/>
          <w:lang w:val="fr-FR"/>
        </w:rPr>
        <w:t>Face à</w:t>
      </w:r>
      <w:r w:rsidR="00731693" w:rsidRPr="00E470B7">
        <w:rPr>
          <w:rFonts w:ascii="Times New Roman" w:hAnsi="Times New Roman" w:cs="Times New Roman"/>
          <w:sz w:val="24"/>
          <w:szCs w:val="24"/>
          <w:lang w:val="fr-FR"/>
        </w:rPr>
        <w:t xml:space="preserve"> la </w:t>
      </w:r>
      <w:r w:rsidR="0080374F" w:rsidRPr="00E470B7">
        <w:rPr>
          <w:rFonts w:ascii="Times New Roman" w:hAnsi="Times New Roman" w:cs="Times New Roman"/>
          <w:sz w:val="24"/>
          <w:szCs w:val="24"/>
          <w:lang w:val="fr-FR"/>
        </w:rPr>
        <w:t>problématique</w:t>
      </w:r>
      <w:r w:rsidR="00731693" w:rsidRPr="00E470B7">
        <w:rPr>
          <w:rFonts w:ascii="Times New Roman" w:hAnsi="Times New Roman" w:cs="Times New Roman"/>
          <w:sz w:val="24"/>
          <w:szCs w:val="24"/>
          <w:lang w:val="fr-FR"/>
        </w:rPr>
        <w:t xml:space="preserve"> de l’</w:t>
      </w:r>
      <w:r w:rsidR="0080374F" w:rsidRPr="00E470B7">
        <w:rPr>
          <w:rFonts w:ascii="Times New Roman" w:hAnsi="Times New Roman" w:cs="Times New Roman"/>
          <w:sz w:val="24"/>
          <w:szCs w:val="24"/>
          <w:lang w:val="fr-FR"/>
        </w:rPr>
        <w:t>épuisement</w:t>
      </w:r>
      <w:r w:rsidR="00731693" w:rsidRPr="00E470B7">
        <w:rPr>
          <w:rFonts w:ascii="Times New Roman" w:hAnsi="Times New Roman" w:cs="Times New Roman"/>
          <w:sz w:val="24"/>
          <w:szCs w:val="24"/>
          <w:lang w:val="fr-FR"/>
        </w:rPr>
        <w:t xml:space="preserve"> des </w:t>
      </w:r>
      <w:r w:rsidR="0080374F" w:rsidRPr="00E470B7">
        <w:rPr>
          <w:rFonts w:ascii="Times New Roman" w:hAnsi="Times New Roman" w:cs="Times New Roman"/>
          <w:sz w:val="24"/>
          <w:szCs w:val="24"/>
          <w:lang w:val="fr-FR"/>
        </w:rPr>
        <w:t>ressources</w:t>
      </w:r>
      <w:r w:rsidR="00731693" w:rsidRPr="00E470B7">
        <w:rPr>
          <w:rFonts w:ascii="Times New Roman" w:hAnsi="Times New Roman" w:cs="Times New Roman"/>
          <w:sz w:val="24"/>
          <w:szCs w:val="24"/>
          <w:lang w:val="fr-FR"/>
        </w:rPr>
        <w:t xml:space="preserve"> naturel</w:t>
      </w:r>
      <w:r w:rsidRPr="00E470B7">
        <w:rPr>
          <w:rFonts w:ascii="Times New Roman" w:hAnsi="Times New Roman" w:cs="Times New Roman"/>
          <w:sz w:val="24"/>
          <w:szCs w:val="24"/>
          <w:lang w:val="fr-FR"/>
        </w:rPr>
        <w:t>le</w:t>
      </w:r>
      <w:r w:rsidR="00731693" w:rsidRPr="00E470B7">
        <w:rPr>
          <w:rFonts w:ascii="Times New Roman" w:hAnsi="Times New Roman" w:cs="Times New Roman"/>
          <w:sz w:val="24"/>
          <w:szCs w:val="24"/>
          <w:lang w:val="fr-FR"/>
        </w:rPr>
        <w:t>s et</w:t>
      </w:r>
      <w:r w:rsidR="007829A9" w:rsidRPr="00E470B7">
        <w:rPr>
          <w:rFonts w:ascii="Times New Roman" w:hAnsi="Times New Roman" w:cs="Times New Roman"/>
          <w:sz w:val="24"/>
          <w:szCs w:val="24"/>
          <w:lang w:val="fr-FR"/>
        </w:rPr>
        <w:t xml:space="preserve"> à</w:t>
      </w:r>
      <w:r w:rsidR="00731693" w:rsidRPr="00E470B7">
        <w:rPr>
          <w:rFonts w:ascii="Times New Roman" w:hAnsi="Times New Roman" w:cs="Times New Roman"/>
          <w:sz w:val="24"/>
          <w:szCs w:val="24"/>
          <w:lang w:val="fr-FR"/>
        </w:rPr>
        <w:t xml:space="preserve"> la </w:t>
      </w:r>
      <w:r w:rsidR="001F7CB1" w:rsidRPr="00E470B7">
        <w:rPr>
          <w:rFonts w:ascii="Times New Roman" w:hAnsi="Times New Roman" w:cs="Times New Roman"/>
          <w:sz w:val="24"/>
          <w:szCs w:val="24"/>
          <w:lang w:val="fr-FR"/>
        </w:rPr>
        <w:t>dévastation</w:t>
      </w:r>
      <w:r w:rsidR="00731693" w:rsidRPr="00E470B7">
        <w:rPr>
          <w:rFonts w:ascii="Times New Roman" w:hAnsi="Times New Roman" w:cs="Times New Roman"/>
          <w:sz w:val="24"/>
          <w:szCs w:val="24"/>
          <w:lang w:val="fr-FR"/>
        </w:rPr>
        <w:t xml:space="preserve"> </w:t>
      </w:r>
      <w:r w:rsidR="001F7CB1" w:rsidRPr="00E470B7">
        <w:rPr>
          <w:rFonts w:ascii="Times New Roman" w:hAnsi="Times New Roman" w:cs="Times New Roman"/>
          <w:sz w:val="24"/>
          <w:szCs w:val="24"/>
          <w:lang w:val="fr-FR"/>
        </w:rPr>
        <w:t>écologique</w:t>
      </w:r>
      <w:r w:rsidRPr="00E470B7">
        <w:rPr>
          <w:rFonts w:ascii="Times New Roman" w:hAnsi="Times New Roman" w:cs="Times New Roman"/>
          <w:sz w:val="24"/>
          <w:szCs w:val="24"/>
          <w:lang w:val="fr-FR"/>
        </w:rPr>
        <w:t>, il existe</w:t>
      </w:r>
      <w:r w:rsidR="00731693" w:rsidRPr="00E470B7">
        <w:rPr>
          <w:rFonts w:ascii="Times New Roman" w:hAnsi="Times New Roman" w:cs="Times New Roman"/>
          <w:sz w:val="24"/>
          <w:szCs w:val="24"/>
          <w:lang w:val="fr-FR"/>
        </w:rPr>
        <w:t xml:space="preserve"> des </w:t>
      </w:r>
      <w:r w:rsidR="0080374F" w:rsidRPr="00E470B7">
        <w:rPr>
          <w:rFonts w:ascii="Times New Roman" w:hAnsi="Times New Roman" w:cs="Times New Roman"/>
          <w:sz w:val="24"/>
          <w:szCs w:val="24"/>
          <w:lang w:val="fr-FR"/>
        </w:rPr>
        <w:t>arguments</w:t>
      </w:r>
      <w:r w:rsidR="007829A9" w:rsidRPr="00E470B7">
        <w:rPr>
          <w:rFonts w:ascii="Times New Roman" w:hAnsi="Times New Roman" w:cs="Times New Roman"/>
          <w:sz w:val="24"/>
          <w:szCs w:val="24"/>
          <w:lang w:val="fr-FR"/>
        </w:rPr>
        <w:t xml:space="preserve"> qui nous di</w:t>
      </w:r>
      <w:r w:rsidR="00581EEF" w:rsidRPr="00E470B7">
        <w:rPr>
          <w:rFonts w:ascii="Times New Roman" w:hAnsi="Times New Roman" w:cs="Times New Roman"/>
          <w:sz w:val="24"/>
          <w:szCs w:val="24"/>
          <w:lang w:val="fr-FR"/>
        </w:rPr>
        <w:t xml:space="preserve">sent que la perte de </w:t>
      </w:r>
      <w:r w:rsidR="00731693" w:rsidRPr="00E470B7">
        <w:rPr>
          <w:rFonts w:ascii="Times New Roman" w:hAnsi="Times New Roman" w:cs="Times New Roman"/>
          <w:sz w:val="24"/>
          <w:szCs w:val="24"/>
          <w:lang w:val="fr-FR"/>
        </w:rPr>
        <w:t> </w:t>
      </w:r>
      <w:r w:rsidR="00731693" w:rsidRPr="00E470B7">
        <w:rPr>
          <w:rFonts w:ascii="Times New Roman" w:hAnsi="Times New Roman" w:cs="Times New Roman"/>
          <w:i/>
          <w:sz w:val="24"/>
          <w:szCs w:val="24"/>
          <w:lang w:val="fr-FR"/>
        </w:rPr>
        <w:t>capital naturel</w:t>
      </w:r>
      <w:r w:rsidR="00731693" w:rsidRPr="00E470B7">
        <w:rPr>
          <w:rFonts w:ascii="Times New Roman" w:hAnsi="Times New Roman" w:cs="Times New Roman"/>
          <w:sz w:val="24"/>
          <w:szCs w:val="24"/>
          <w:lang w:val="fr-FR"/>
        </w:rPr>
        <w:t>  (considéré com</w:t>
      </w:r>
      <w:r w:rsidRPr="00E470B7">
        <w:rPr>
          <w:rFonts w:ascii="Times New Roman" w:hAnsi="Times New Roman" w:cs="Times New Roman"/>
          <w:sz w:val="24"/>
          <w:szCs w:val="24"/>
          <w:lang w:val="fr-FR"/>
        </w:rPr>
        <w:t>m</w:t>
      </w:r>
      <w:r w:rsidR="00731693" w:rsidRPr="00E470B7">
        <w:rPr>
          <w:rFonts w:ascii="Times New Roman" w:hAnsi="Times New Roman" w:cs="Times New Roman"/>
          <w:sz w:val="24"/>
          <w:szCs w:val="24"/>
          <w:lang w:val="fr-FR"/>
        </w:rPr>
        <w:t xml:space="preserve">e les </w:t>
      </w:r>
      <w:r w:rsidR="0080374F" w:rsidRPr="00E470B7">
        <w:rPr>
          <w:rFonts w:ascii="Times New Roman" w:hAnsi="Times New Roman" w:cs="Times New Roman"/>
          <w:sz w:val="24"/>
          <w:szCs w:val="24"/>
          <w:lang w:val="fr-FR"/>
        </w:rPr>
        <w:t>ressources</w:t>
      </w:r>
      <w:r w:rsidR="00731693" w:rsidRPr="00E470B7">
        <w:rPr>
          <w:rFonts w:ascii="Times New Roman" w:hAnsi="Times New Roman" w:cs="Times New Roman"/>
          <w:sz w:val="24"/>
          <w:szCs w:val="24"/>
          <w:lang w:val="fr-FR"/>
        </w:rPr>
        <w:t xml:space="preserve"> naturelles non </w:t>
      </w:r>
      <w:r w:rsidR="0080374F" w:rsidRPr="00E470B7">
        <w:rPr>
          <w:rFonts w:ascii="Times New Roman" w:hAnsi="Times New Roman" w:cs="Times New Roman"/>
          <w:sz w:val="24"/>
          <w:szCs w:val="24"/>
          <w:lang w:val="fr-FR"/>
        </w:rPr>
        <w:t>renouvelables</w:t>
      </w:r>
      <w:r w:rsidR="001F7CB1" w:rsidRPr="00E470B7">
        <w:rPr>
          <w:rFonts w:ascii="Times New Roman" w:hAnsi="Times New Roman" w:cs="Times New Roman"/>
          <w:sz w:val="24"/>
          <w:szCs w:val="24"/>
          <w:lang w:val="fr-FR"/>
        </w:rPr>
        <w:t>) peut</w:t>
      </w:r>
      <w:r w:rsidR="00731693" w:rsidRPr="00E470B7">
        <w:rPr>
          <w:rFonts w:ascii="Times New Roman" w:hAnsi="Times New Roman" w:cs="Times New Roman"/>
          <w:sz w:val="24"/>
          <w:szCs w:val="24"/>
          <w:lang w:val="fr-FR"/>
        </w:rPr>
        <w:t xml:space="preserve"> être compensé</w:t>
      </w:r>
      <w:r w:rsidR="007829A9" w:rsidRPr="00E470B7">
        <w:rPr>
          <w:rFonts w:ascii="Times New Roman" w:hAnsi="Times New Roman" w:cs="Times New Roman"/>
          <w:sz w:val="24"/>
          <w:szCs w:val="24"/>
          <w:lang w:val="fr-FR"/>
        </w:rPr>
        <w:t>e</w:t>
      </w:r>
      <w:r w:rsidR="00731693" w:rsidRPr="00E470B7">
        <w:rPr>
          <w:rFonts w:ascii="Times New Roman" w:hAnsi="Times New Roman" w:cs="Times New Roman"/>
          <w:sz w:val="24"/>
          <w:szCs w:val="24"/>
          <w:lang w:val="fr-FR"/>
        </w:rPr>
        <w:t xml:space="preserve"> sans </w:t>
      </w:r>
      <w:r w:rsidR="0080374F" w:rsidRPr="00E470B7">
        <w:rPr>
          <w:rFonts w:ascii="Times New Roman" w:hAnsi="Times New Roman" w:cs="Times New Roman"/>
          <w:sz w:val="24"/>
          <w:szCs w:val="24"/>
          <w:lang w:val="fr-FR"/>
        </w:rPr>
        <w:t>affecter</w:t>
      </w:r>
      <w:r w:rsidRPr="00E470B7">
        <w:rPr>
          <w:rFonts w:ascii="Times New Roman" w:hAnsi="Times New Roman" w:cs="Times New Roman"/>
          <w:sz w:val="24"/>
          <w:szCs w:val="24"/>
          <w:lang w:val="fr-FR"/>
        </w:rPr>
        <w:t xml:space="preserve"> la production, un</w:t>
      </w:r>
      <w:r w:rsidR="00731693" w:rsidRPr="00E470B7">
        <w:rPr>
          <w:rFonts w:ascii="Times New Roman" w:hAnsi="Times New Roman" w:cs="Times New Roman"/>
          <w:sz w:val="24"/>
          <w:szCs w:val="24"/>
          <w:lang w:val="fr-FR"/>
        </w:rPr>
        <w:t>e fois que la</w:t>
      </w:r>
      <w:r w:rsidRPr="00E470B7">
        <w:rPr>
          <w:rFonts w:ascii="Times New Roman" w:hAnsi="Times New Roman" w:cs="Times New Roman"/>
          <w:sz w:val="24"/>
          <w:szCs w:val="24"/>
          <w:lang w:val="fr-FR"/>
        </w:rPr>
        <w:t xml:space="preserve"> dotati</w:t>
      </w:r>
      <w:r w:rsidR="001C2FBA" w:rsidRPr="00E470B7">
        <w:rPr>
          <w:rFonts w:ascii="Times New Roman" w:hAnsi="Times New Roman" w:cs="Times New Roman"/>
          <w:sz w:val="24"/>
          <w:szCs w:val="24"/>
          <w:lang w:val="fr-FR"/>
        </w:rPr>
        <w:t>on en</w:t>
      </w:r>
      <w:r w:rsidRPr="00E470B7">
        <w:rPr>
          <w:rFonts w:ascii="Times New Roman" w:hAnsi="Times New Roman" w:cs="Times New Roman"/>
          <w:sz w:val="24"/>
          <w:szCs w:val="24"/>
          <w:lang w:val="fr-FR"/>
        </w:rPr>
        <w:t xml:space="preserve"> </w:t>
      </w:r>
      <w:r w:rsidRPr="00E470B7">
        <w:rPr>
          <w:rFonts w:ascii="Times New Roman" w:hAnsi="Times New Roman" w:cs="Times New Roman"/>
          <w:i/>
          <w:sz w:val="24"/>
          <w:szCs w:val="24"/>
          <w:lang w:val="fr-FR"/>
        </w:rPr>
        <w:t>capital fabriqué</w:t>
      </w:r>
      <w:r w:rsidR="00731693" w:rsidRPr="00E470B7">
        <w:rPr>
          <w:rFonts w:ascii="Times New Roman" w:hAnsi="Times New Roman" w:cs="Times New Roman"/>
          <w:i/>
          <w:sz w:val="24"/>
          <w:szCs w:val="24"/>
          <w:lang w:val="fr-FR"/>
        </w:rPr>
        <w:t xml:space="preserve"> par l’homme</w:t>
      </w:r>
      <w:r w:rsidR="00731693" w:rsidRPr="00E470B7">
        <w:rPr>
          <w:rFonts w:ascii="Times New Roman" w:hAnsi="Times New Roman" w:cs="Times New Roman"/>
          <w:sz w:val="24"/>
          <w:szCs w:val="24"/>
          <w:lang w:val="fr-FR"/>
        </w:rPr>
        <w:t xml:space="preserve"> </w:t>
      </w:r>
      <w:r w:rsidR="00A2792F" w:rsidRPr="00E470B7">
        <w:rPr>
          <w:rFonts w:ascii="Times New Roman" w:hAnsi="Times New Roman" w:cs="Times New Roman"/>
          <w:i/>
          <w:sz w:val="24"/>
          <w:szCs w:val="24"/>
          <w:lang w:val="fr-FR"/>
        </w:rPr>
        <w:t xml:space="preserve"> </w:t>
      </w:r>
      <w:r w:rsidR="00A2792F" w:rsidRPr="00E470B7">
        <w:rPr>
          <w:rFonts w:ascii="Times New Roman" w:hAnsi="Times New Roman" w:cs="Times New Roman"/>
          <w:sz w:val="24"/>
          <w:szCs w:val="24"/>
          <w:lang w:val="fr-FR"/>
        </w:rPr>
        <w:t>ou</w:t>
      </w:r>
      <w:r w:rsidR="00A2792F" w:rsidRPr="00E470B7">
        <w:rPr>
          <w:rFonts w:ascii="Times New Roman" w:hAnsi="Times New Roman" w:cs="Times New Roman"/>
          <w:i/>
          <w:sz w:val="24"/>
          <w:szCs w:val="24"/>
          <w:lang w:val="fr-FR"/>
        </w:rPr>
        <w:t xml:space="preserve"> capital</w:t>
      </w:r>
      <w:r w:rsidR="00A2792F" w:rsidRPr="00E470B7">
        <w:rPr>
          <w:rFonts w:ascii="Times New Roman" w:hAnsi="Times New Roman" w:cs="Times New Roman"/>
          <w:sz w:val="24"/>
          <w:szCs w:val="24"/>
          <w:lang w:val="fr-FR"/>
        </w:rPr>
        <w:t xml:space="preserve"> </w:t>
      </w:r>
      <w:r w:rsidR="00A2792F" w:rsidRPr="00E470B7">
        <w:rPr>
          <w:rFonts w:ascii="Times New Roman" w:hAnsi="Times New Roman" w:cs="Times New Roman"/>
          <w:i/>
          <w:sz w:val="24"/>
          <w:szCs w:val="24"/>
          <w:lang w:val="fr-FR"/>
        </w:rPr>
        <w:t>humaine</w:t>
      </w:r>
      <w:r w:rsidR="00A2792F" w:rsidRPr="00E470B7">
        <w:rPr>
          <w:rFonts w:ascii="Times New Roman" w:hAnsi="Times New Roman" w:cs="Times New Roman"/>
          <w:sz w:val="24"/>
          <w:szCs w:val="24"/>
          <w:lang w:val="fr-FR"/>
        </w:rPr>
        <w:t xml:space="preserve"> </w:t>
      </w:r>
      <w:r w:rsidR="00731693" w:rsidRPr="00E470B7">
        <w:rPr>
          <w:rFonts w:ascii="Times New Roman" w:hAnsi="Times New Roman" w:cs="Times New Roman"/>
          <w:sz w:val="24"/>
          <w:szCs w:val="24"/>
          <w:lang w:val="fr-FR"/>
        </w:rPr>
        <w:t>(</w:t>
      </w:r>
      <w:r w:rsidR="0080374F" w:rsidRPr="00E470B7">
        <w:rPr>
          <w:rFonts w:ascii="Times New Roman" w:hAnsi="Times New Roman" w:cs="Times New Roman"/>
          <w:sz w:val="24"/>
          <w:szCs w:val="24"/>
          <w:lang w:val="fr-FR"/>
        </w:rPr>
        <w:t>machinerie</w:t>
      </w:r>
      <w:r w:rsidRPr="00E470B7">
        <w:rPr>
          <w:rFonts w:ascii="Times New Roman" w:hAnsi="Times New Roman" w:cs="Times New Roman"/>
          <w:sz w:val="24"/>
          <w:szCs w:val="24"/>
          <w:lang w:val="fr-FR"/>
        </w:rPr>
        <w:t>) soit assez</w:t>
      </w:r>
      <w:r w:rsidR="00731693" w:rsidRPr="00E470B7">
        <w:rPr>
          <w:rFonts w:ascii="Times New Roman" w:hAnsi="Times New Roman" w:cs="Times New Roman"/>
          <w:sz w:val="24"/>
          <w:szCs w:val="24"/>
          <w:lang w:val="fr-FR"/>
        </w:rPr>
        <w:t xml:space="preserve"> grande (Martínez </w:t>
      </w:r>
      <w:r w:rsidR="001D162C" w:rsidRPr="00E470B7">
        <w:rPr>
          <w:rFonts w:ascii="Times New Roman" w:hAnsi="Times New Roman" w:cs="Times New Roman"/>
          <w:sz w:val="24"/>
          <w:szCs w:val="24"/>
          <w:lang w:val="fr-FR"/>
        </w:rPr>
        <w:t xml:space="preserve">et Roca,  2001. </w:t>
      </w:r>
      <w:r w:rsidR="00731693" w:rsidRPr="00E470B7">
        <w:rPr>
          <w:rFonts w:ascii="Times New Roman" w:hAnsi="Times New Roman" w:cs="Times New Roman"/>
          <w:sz w:val="24"/>
          <w:szCs w:val="24"/>
          <w:lang w:val="fr-FR"/>
        </w:rPr>
        <w:t xml:space="preserve">p. 374).  </w:t>
      </w:r>
    </w:p>
    <w:p w:rsidR="00D71332" w:rsidRPr="00E470B7" w:rsidRDefault="000516C3" w:rsidP="00D71332">
      <w:pPr>
        <w:pStyle w:val="Sinespaciado1"/>
        <w:spacing w:line="360" w:lineRule="auto"/>
        <w:ind w:right="-1" w:firstLine="708"/>
        <w:jc w:val="both"/>
        <w:rPr>
          <w:rFonts w:ascii="Times New Roman" w:hAnsi="Times New Roman" w:cs="Times New Roman"/>
          <w:sz w:val="24"/>
          <w:szCs w:val="24"/>
          <w:lang w:val="fr-FR"/>
        </w:rPr>
      </w:pPr>
      <w:r w:rsidRPr="00E470B7">
        <w:rPr>
          <w:rFonts w:ascii="Times New Roman" w:hAnsi="Times New Roman" w:cs="Times New Roman"/>
          <w:sz w:val="24"/>
          <w:szCs w:val="24"/>
          <w:lang w:val="fr-FR"/>
        </w:rPr>
        <w:lastRenderedPageBreak/>
        <w:t xml:space="preserve">Toutefois nous ne pouvons </w:t>
      </w:r>
      <w:r w:rsidR="00D71332" w:rsidRPr="00E470B7">
        <w:rPr>
          <w:rFonts w:ascii="Times New Roman" w:hAnsi="Times New Roman" w:cs="Times New Roman"/>
          <w:sz w:val="24"/>
          <w:szCs w:val="24"/>
          <w:lang w:val="fr-FR"/>
        </w:rPr>
        <w:t xml:space="preserve">pas accepter cette conclusion, car elle omet lle fait que l’économie </w:t>
      </w:r>
      <w:r w:rsidRPr="00E470B7">
        <w:rPr>
          <w:rFonts w:ascii="Times New Roman" w:hAnsi="Times New Roman" w:cs="Times New Roman"/>
          <w:sz w:val="24"/>
          <w:szCs w:val="24"/>
          <w:lang w:val="fr-FR"/>
        </w:rPr>
        <w:t>dépend</w:t>
      </w:r>
      <w:r w:rsidR="00D71332" w:rsidRPr="00E470B7">
        <w:rPr>
          <w:rFonts w:ascii="Times New Roman" w:hAnsi="Times New Roman" w:cs="Times New Roman"/>
          <w:sz w:val="24"/>
          <w:szCs w:val="24"/>
          <w:lang w:val="fr-FR"/>
        </w:rPr>
        <w:t>e</w:t>
      </w:r>
      <w:r w:rsidRPr="00E470B7">
        <w:rPr>
          <w:rFonts w:ascii="Times New Roman" w:hAnsi="Times New Roman" w:cs="Times New Roman"/>
          <w:sz w:val="24"/>
          <w:szCs w:val="24"/>
          <w:lang w:val="fr-FR"/>
        </w:rPr>
        <w:t xml:space="preserve"> </w:t>
      </w:r>
      <w:r w:rsidR="00D71332" w:rsidRPr="00E470B7">
        <w:rPr>
          <w:rFonts w:ascii="Times New Roman" w:hAnsi="Times New Roman" w:cs="Times New Roman"/>
          <w:sz w:val="24"/>
          <w:szCs w:val="24"/>
          <w:lang w:val="fr-FR"/>
        </w:rPr>
        <w:t>de</w:t>
      </w:r>
      <w:r w:rsidRPr="00E470B7">
        <w:rPr>
          <w:rFonts w:ascii="Times New Roman" w:hAnsi="Times New Roman" w:cs="Times New Roman"/>
          <w:sz w:val="24"/>
          <w:szCs w:val="24"/>
          <w:lang w:val="fr-FR"/>
        </w:rPr>
        <w:t xml:space="preserve"> la nature. C</w:t>
      </w:r>
      <w:r w:rsidR="00D71332" w:rsidRPr="00E470B7">
        <w:rPr>
          <w:rFonts w:ascii="Times New Roman" w:hAnsi="Times New Roman" w:cs="Times New Roman"/>
          <w:sz w:val="24"/>
          <w:szCs w:val="24"/>
          <w:lang w:val="fr-FR"/>
        </w:rPr>
        <w:t>’</w:t>
      </w:r>
      <w:r w:rsidRPr="00E470B7">
        <w:rPr>
          <w:rFonts w:ascii="Times New Roman" w:hAnsi="Times New Roman" w:cs="Times New Roman"/>
          <w:sz w:val="24"/>
          <w:szCs w:val="24"/>
          <w:lang w:val="fr-FR"/>
        </w:rPr>
        <w:t>e</w:t>
      </w:r>
      <w:r w:rsidR="00D71332" w:rsidRPr="00E470B7">
        <w:rPr>
          <w:rFonts w:ascii="Times New Roman" w:hAnsi="Times New Roman" w:cs="Times New Roman"/>
          <w:sz w:val="24"/>
          <w:szCs w:val="24"/>
          <w:lang w:val="fr-FR"/>
        </w:rPr>
        <w:t>st</w:t>
      </w:r>
      <w:r w:rsidRPr="00E470B7">
        <w:rPr>
          <w:rFonts w:ascii="Times New Roman" w:hAnsi="Times New Roman" w:cs="Times New Roman"/>
          <w:sz w:val="24"/>
          <w:szCs w:val="24"/>
          <w:lang w:val="fr-FR"/>
        </w:rPr>
        <w:t>-à-dire, q</w:t>
      </w:r>
      <w:r w:rsidR="00D71332" w:rsidRPr="00E470B7">
        <w:rPr>
          <w:rFonts w:ascii="Times New Roman" w:hAnsi="Times New Roman" w:cs="Times New Roman"/>
          <w:sz w:val="24"/>
          <w:szCs w:val="24"/>
          <w:lang w:val="fr-FR"/>
        </w:rPr>
        <w:t>u’il n’y rien que l’homme p</w:t>
      </w:r>
      <w:r w:rsidRPr="00E470B7">
        <w:rPr>
          <w:rFonts w:ascii="Times New Roman" w:hAnsi="Times New Roman" w:cs="Times New Roman"/>
          <w:sz w:val="24"/>
          <w:szCs w:val="24"/>
          <w:lang w:val="fr-FR"/>
        </w:rPr>
        <w:t>u</w:t>
      </w:r>
      <w:r w:rsidR="00D71332" w:rsidRPr="00E470B7">
        <w:rPr>
          <w:rFonts w:ascii="Times New Roman" w:hAnsi="Times New Roman" w:cs="Times New Roman"/>
          <w:sz w:val="24"/>
          <w:szCs w:val="24"/>
          <w:lang w:val="fr-FR"/>
        </w:rPr>
        <w:t>isse</w:t>
      </w:r>
      <w:r w:rsidRPr="00E470B7">
        <w:rPr>
          <w:rFonts w:ascii="Times New Roman" w:hAnsi="Times New Roman" w:cs="Times New Roman"/>
          <w:sz w:val="24"/>
          <w:szCs w:val="24"/>
          <w:lang w:val="fr-FR"/>
        </w:rPr>
        <w:t xml:space="preserve"> faire dans l’absence de la nature ou contre ses lois. </w:t>
      </w:r>
      <w:bookmarkStart w:id="34" w:name="_Toc327958657"/>
    </w:p>
    <w:p w:rsidR="001D162C" w:rsidRPr="00E470B7" w:rsidRDefault="00871513" w:rsidP="00D71332">
      <w:pPr>
        <w:pStyle w:val="Sinespaciado1"/>
        <w:spacing w:line="360" w:lineRule="auto"/>
        <w:ind w:right="-1" w:firstLine="708"/>
        <w:jc w:val="both"/>
        <w:rPr>
          <w:rFonts w:ascii="Times New Roman" w:hAnsi="Times New Roman" w:cs="Times New Roman"/>
          <w:sz w:val="24"/>
          <w:szCs w:val="24"/>
          <w:lang w:val="fr-FR"/>
        </w:rPr>
      </w:pPr>
      <w:r w:rsidRPr="00E470B7">
        <w:rPr>
          <w:rFonts w:ascii="Times New Roman" w:hAnsi="Times New Roman" w:cs="Times New Roman"/>
          <w:sz w:val="24"/>
          <w:szCs w:val="24"/>
          <w:lang w:val="fr-FR"/>
        </w:rPr>
        <w:t xml:space="preserve">Alors, nous allons </w:t>
      </w:r>
      <w:r w:rsidR="00E24417" w:rsidRPr="00E470B7">
        <w:rPr>
          <w:rFonts w:ascii="Times New Roman" w:hAnsi="Times New Roman" w:cs="Times New Roman"/>
          <w:sz w:val="24"/>
          <w:szCs w:val="24"/>
          <w:lang w:val="fr-FR"/>
        </w:rPr>
        <w:t>exposer</w:t>
      </w:r>
      <w:r w:rsidR="00D71332" w:rsidRPr="00E470B7">
        <w:rPr>
          <w:rFonts w:ascii="Times New Roman" w:hAnsi="Times New Roman" w:cs="Times New Roman"/>
          <w:sz w:val="24"/>
          <w:szCs w:val="24"/>
          <w:lang w:val="fr-FR"/>
        </w:rPr>
        <w:t xml:space="preserve"> les</w:t>
      </w:r>
      <w:r w:rsidRPr="00E470B7">
        <w:rPr>
          <w:rFonts w:ascii="Times New Roman" w:hAnsi="Times New Roman" w:cs="Times New Roman"/>
          <w:sz w:val="24"/>
          <w:szCs w:val="24"/>
          <w:lang w:val="fr-FR"/>
        </w:rPr>
        <w:t xml:space="preserve"> fondements </w:t>
      </w:r>
      <w:r w:rsidR="00D71332" w:rsidRPr="00E470B7">
        <w:rPr>
          <w:rFonts w:ascii="Times New Roman" w:hAnsi="Times New Roman" w:cs="Times New Roman"/>
          <w:sz w:val="24"/>
          <w:szCs w:val="24"/>
          <w:lang w:val="fr-FR"/>
        </w:rPr>
        <w:t xml:space="preserve">avec lesquels </w:t>
      </w:r>
      <w:r w:rsidR="00E24417" w:rsidRPr="00E470B7">
        <w:rPr>
          <w:rFonts w:ascii="Times New Roman" w:hAnsi="Times New Roman" w:cs="Times New Roman"/>
          <w:sz w:val="24"/>
          <w:szCs w:val="24"/>
          <w:lang w:val="fr-FR"/>
        </w:rPr>
        <w:t>cette idée a éte concu</w:t>
      </w:r>
      <w:r w:rsidR="00B62A2A" w:rsidRPr="00E470B7">
        <w:rPr>
          <w:rFonts w:ascii="Times New Roman" w:hAnsi="Times New Roman" w:cs="Times New Roman"/>
          <w:sz w:val="24"/>
          <w:szCs w:val="24"/>
          <w:lang w:val="fr-FR"/>
        </w:rPr>
        <w:t>e</w:t>
      </w:r>
      <w:r w:rsidR="00E24417" w:rsidRPr="00E470B7">
        <w:rPr>
          <w:rFonts w:ascii="Times New Roman" w:hAnsi="Times New Roman" w:cs="Times New Roman"/>
          <w:sz w:val="24"/>
          <w:szCs w:val="24"/>
          <w:lang w:val="fr-FR"/>
        </w:rPr>
        <w:t>. P</w:t>
      </w:r>
      <w:r w:rsidR="00F043A8" w:rsidRPr="00E470B7">
        <w:rPr>
          <w:rFonts w:ascii="Times New Roman" w:hAnsi="Times New Roman" w:cs="Times New Roman"/>
          <w:sz w:val="24"/>
          <w:szCs w:val="24"/>
          <w:lang w:val="fr-FR"/>
        </w:rPr>
        <w:t>our le faire, nous utilisons le</w:t>
      </w:r>
      <w:r w:rsidR="00E24417" w:rsidRPr="00E470B7">
        <w:rPr>
          <w:rFonts w:ascii="Times New Roman" w:hAnsi="Times New Roman" w:cs="Times New Roman"/>
          <w:sz w:val="24"/>
          <w:szCs w:val="24"/>
          <w:lang w:val="fr-FR"/>
        </w:rPr>
        <w:t xml:space="preserve"> livre  </w:t>
      </w:r>
      <w:r w:rsidR="00E24417" w:rsidRPr="00E470B7">
        <w:rPr>
          <w:rFonts w:ascii="Times New Roman" w:hAnsi="Times New Roman" w:cs="Times New Roman"/>
          <w:i/>
          <w:sz w:val="24"/>
          <w:szCs w:val="24"/>
          <w:lang w:val="fr-FR"/>
        </w:rPr>
        <w:t xml:space="preserve">L’environnement </w:t>
      </w:r>
      <w:r w:rsidR="00E24417" w:rsidRPr="00E470B7">
        <w:rPr>
          <w:rFonts w:ascii="Times New Roman" w:hAnsi="Times New Roman" w:cs="Times New Roman"/>
          <w:sz w:val="24"/>
          <w:szCs w:val="24"/>
          <w:lang w:val="fr-FR"/>
        </w:rPr>
        <w:t>–destiné  aux étudiants d’économie de l’environnement du 2ème cycle</w:t>
      </w:r>
      <w:r w:rsidR="001D162C" w:rsidRPr="00E470B7">
        <w:rPr>
          <w:rFonts w:ascii="Times New Roman" w:hAnsi="Times New Roman" w:cs="Times New Roman"/>
          <w:sz w:val="24"/>
          <w:szCs w:val="24"/>
          <w:lang w:val="fr-FR"/>
        </w:rPr>
        <w:t xml:space="preserve"> (</w:t>
      </w:r>
      <w:hyperlink r:id="rId18" w:history="1">
        <w:r w:rsidR="001D162C" w:rsidRPr="00E470B7">
          <w:rPr>
            <w:rStyle w:val="Lienhypertexte"/>
            <w:rFonts w:ascii="Times New Roman" w:hAnsi="Times New Roman"/>
            <w:bCs/>
            <w:color w:val="auto"/>
            <w:sz w:val="24"/>
            <w:szCs w:val="24"/>
            <w:u w:val="none"/>
            <w:lang w:val="fr-FR"/>
          </w:rPr>
          <w:t>Zagame</w:t>
        </w:r>
      </w:hyperlink>
      <w:r w:rsidR="001D162C" w:rsidRPr="00E470B7">
        <w:rPr>
          <w:rFonts w:ascii="Times New Roman" w:hAnsi="Times New Roman" w:cs="Times New Roman"/>
          <w:bCs/>
          <w:sz w:val="24"/>
          <w:szCs w:val="24"/>
          <w:lang w:val="fr-FR"/>
        </w:rPr>
        <w:t>,</w:t>
      </w:r>
      <w:r w:rsidR="001D162C" w:rsidRPr="00E470B7">
        <w:rPr>
          <w:rStyle w:val="apple-converted-space"/>
          <w:rFonts w:ascii="Times New Roman" w:hAnsi="Times New Roman" w:cs="Times New Roman"/>
          <w:bCs/>
          <w:sz w:val="24"/>
          <w:szCs w:val="24"/>
          <w:lang w:val="fr-FR"/>
        </w:rPr>
        <w:t> </w:t>
      </w:r>
      <w:hyperlink r:id="rId19" w:history="1">
        <w:r w:rsidR="001D162C" w:rsidRPr="00E470B7">
          <w:rPr>
            <w:rStyle w:val="Lienhypertexte"/>
            <w:rFonts w:ascii="Times New Roman" w:hAnsi="Times New Roman"/>
            <w:bCs/>
            <w:color w:val="auto"/>
            <w:sz w:val="24"/>
            <w:szCs w:val="24"/>
            <w:u w:val="none"/>
            <w:lang w:val="fr-FR"/>
          </w:rPr>
          <w:t xml:space="preserve"> Schubert</w:t>
        </w:r>
      </w:hyperlink>
      <w:r w:rsidR="001D162C" w:rsidRPr="00E470B7">
        <w:rPr>
          <w:rFonts w:ascii="Times New Roman" w:hAnsi="Times New Roman" w:cs="Times New Roman"/>
          <w:bCs/>
          <w:sz w:val="24"/>
          <w:szCs w:val="24"/>
          <w:lang w:val="fr-FR"/>
        </w:rPr>
        <w:t>, 1998).</w:t>
      </w:r>
      <w:bookmarkEnd w:id="34"/>
      <w:r w:rsidR="001D162C" w:rsidRPr="00E470B7">
        <w:rPr>
          <w:rFonts w:ascii="Times New Roman" w:hAnsi="Times New Roman" w:cs="Times New Roman"/>
          <w:bCs/>
          <w:sz w:val="24"/>
          <w:szCs w:val="24"/>
          <w:lang w:val="fr-FR"/>
        </w:rPr>
        <w:t xml:space="preserve"> </w:t>
      </w:r>
    </w:p>
    <w:p w:rsidR="00E24417" w:rsidRPr="00E470B7" w:rsidRDefault="00F043A8" w:rsidP="00D71332">
      <w:pPr>
        <w:pStyle w:val="Sinespaciado1"/>
        <w:spacing w:line="360" w:lineRule="auto"/>
        <w:ind w:right="-1" w:firstLine="708"/>
        <w:jc w:val="both"/>
        <w:rPr>
          <w:rFonts w:ascii="Times New Roman" w:hAnsi="Times New Roman" w:cs="Times New Roman"/>
          <w:sz w:val="24"/>
          <w:szCs w:val="24"/>
          <w:lang w:val="fr-FR"/>
        </w:rPr>
      </w:pPr>
      <w:r w:rsidRPr="00E470B7">
        <w:rPr>
          <w:rFonts w:ascii="Times New Roman" w:hAnsi="Times New Roman" w:cs="Times New Roman"/>
          <w:sz w:val="24"/>
          <w:szCs w:val="24"/>
          <w:lang w:val="fr-FR"/>
        </w:rPr>
        <w:t xml:space="preserve">Au début de la section qui traite sur les RNR, est faite la considération </w:t>
      </w:r>
      <w:r w:rsidR="00E24417" w:rsidRPr="00E470B7">
        <w:rPr>
          <w:rFonts w:ascii="Times New Roman" w:hAnsi="Times New Roman" w:cs="Times New Roman"/>
          <w:sz w:val="24"/>
          <w:szCs w:val="24"/>
          <w:lang w:val="fr-FR"/>
        </w:rPr>
        <w:t xml:space="preserve"> que la prise en compte des ressources naturelles se traduit par l’introduction d’un troisième input dans la fonction de production. </w:t>
      </w:r>
    </w:p>
    <w:p w:rsidR="00E24417" w:rsidRPr="00E470B7" w:rsidRDefault="00E24417" w:rsidP="00D71332">
      <w:pPr>
        <w:pStyle w:val="Sinespaciado1"/>
        <w:spacing w:line="360" w:lineRule="auto"/>
        <w:ind w:right="-1" w:firstLine="708"/>
        <w:jc w:val="both"/>
        <w:rPr>
          <w:rFonts w:ascii="Times New Roman" w:hAnsi="Times New Roman" w:cs="Times New Roman"/>
          <w:sz w:val="24"/>
          <w:szCs w:val="24"/>
          <w:lang w:val="fr-FR"/>
        </w:rPr>
      </w:pPr>
      <w:r w:rsidRPr="00E470B7">
        <w:rPr>
          <w:rFonts w:ascii="Times New Roman" w:hAnsi="Times New Roman" w:cs="Times New Roman"/>
          <w:sz w:val="24"/>
          <w:szCs w:val="24"/>
          <w:lang w:val="fr-FR"/>
        </w:rPr>
        <w:t xml:space="preserve">Le texte considère la ressource naturelle </w:t>
      </w:r>
      <w:r w:rsidRPr="00E470B7">
        <w:rPr>
          <w:rFonts w:ascii="Times New Roman" w:hAnsi="Times New Roman" w:cs="Times New Roman"/>
          <w:i/>
          <w:sz w:val="24"/>
          <w:szCs w:val="24"/>
          <w:lang w:val="fr-FR"/>
        </w:rPr>
        <w:t xml:space="preserve">nécessaire </w:t>
      </w:r>
      <w:r w:rsidRPr="00E470B7">
        <w:rPr>
          <w:rFonts w:ascii="Times New Roman" w:hAnsi="Times New Roman" w:cs="Times New Roman"/>
          <w:sz w:val="24"/>
          <w:szCs w:val="24"/>
          <w:lang w:val="fr-FR"/>
        </w:rPr>
        <w:t>à la production « lors qu’un montant nul de ressource contraint la production à s’annuler (</w:t>
      </w:r>
      <m:oMath>
        <m:r>
          <w:rPr>
            <w:rFonts w:ascii="Cambria Math" w:hAnsi="Cambria Math" w:cs="Times New Roman"/>
            <w:sz w:val="24"/>
            <w:szCs w:val="24"/>
            <w:lang w:val="fr-FR"/>
          </w:rPr>
          <m:t>F</m:t>
        </m:r>
        <m:d>
          <m:dPr>
            <m:ctrlPr>
              <w:rPr>
                <w:rFonts w:ascii="Cambria Math" w:hAnsi="Times New Roman" w:cs="Times New Roman"/>
                <w:i/>
                <w:sz w:val="24"/>
                <w:szCs w:val="24"/>
                <w:lang w:val="fr-FR"/>
              </w:rPr>
            </m:ctrlPr>
          </m:dPr>
          <m:e>
            <m:r>
              <w:rPr>
                <w:rFonts w:ascii="Cambria Math" w:hAnsi="Cambria Math" w:cs="Times New Roman"/>
                <w:sz w:val="24"/>
                <w:szCs w:val="24"/>
                <w:lang w:val="fr-FR"/>
              </w:rPr>
              <m:t>K</m:t>
            </m:r>
            <m:r>
              <w:rPr>
                <w:rFonts w:ascii="Cambria Math" w:hAnsi="Times New Roman" w:cs="Times New Roman"/>
                <w:sz w:val="24"/>
                <w:szCs w:val="24"/>
                <w:lang w:val="fr-FR"/>
              </w:rPr>
              <m:t>,</m:t>
            </m:r>
            <m:r>
              <w:rPr>
                <w:rFonts w:ascii="Cambria Math" w:hAnsi="Cambria Math" w:cs="Times New Roman"/>
                <w:sz w:val="24"/>
                <w:szCs w:val="24"/>
                <w:lang w:val="fr-FR"/>
              </w:rPr>
              <m:t>L</m:t>
            </m:r>
            <m:r>
              <w:rPr>
                <w:rFonts w:ascii="Cambria Math" w:hAnsi="Times New Roman" w:cs="Times New Roman"/>
                <w:sz w:val="24"/>
                <w:szCs w:val="24"/>
                <w:lang w:val="fr-FR"/>
              </w:rPr>
              <m:t>,</m:t>
            </m:r>
            <m:r>
              <w:rPr>
                <w:rFonts w:ascii="Cambria Math" w:hAnsi="Cambria Math" w:cs="Times New Roman"/>
                <w:sz w:val="24"/>
                <w:szCs w:val="24"/>
                <w:lang w:val="fr-FR"/>
              </w:rPr>
              <m:t>R</m:t>
            </m:r>
          </m:e>
        </m:d>
        <m:r>
          <w:rPr>
            <w:rFonts w:ascii="Cambria Math" w:hAnsi="Times New Roman" w:cs="Times New Roman"/>
            <w:sz w:val="24"/>
            <w:szCs w:val="24"/>
            <w:lang w:val="fr-FR"/>
          </w:rPr>
          <m:t xml:space="preserve">=0 </m:t>
        </m:r>
      </m:oMath>
      <w:r w:rsidRPr="00E470B7">
        <w:rPr>
          <w:rFonts w:ascii="Times New Roman" w:hAnsi="Times New Roman" w:cs="Times New Roman"/>
          <w:sz w:val="24"/>
          <w:szCs w:val="24"/>
          <w:lang w:val="fr-FR"/>
        </w:rPr>
        <w:t xml:space="preserve">si </w:t>
      </w:r>
      <m:oMath>
        <m:r>
          <w:rPr>
            <w:rFonts w:ascii="Cambria Math" w:hAnsi="Times New Roman" w:cs="Times New Roman"/>
            <w:sz w:val="24"/>
            <w:szCs w:val="24"/>
            <w:lang w:val="fr-FR"/>
          </w:rPr>
          <m:t>=0</m:t>
        </m:r>
      </m:oMath>
      <w:r w:rsidRPr="00E470B7">
        <w:rPr>
          <w:rFonts w:ascii="Times New Roman" w:hAnsi="Times New Roman" w:cs="Times New Roman"/>
          <w:sz w:val="24"/>
          <w:szCs w:val="24"/>
          <w:lang w:val="fr-FR"/>
        </w:rPr>
        <w:t xml:space="preserve"> ) ». Il nous dit aussi que « de manière intuitive, un progrès technique ou une importante substituabilité entre le capital et la ressource peuvent permettre à l’économie de se soustraire à cette limite physique ». Ensuite</w:t>
      </w:r>
      <w:r w:rsidR="00B62A2A" w:rsidRPr="00E470B7">
        <w:rPr>
          <w:rFonts w:ascii="Times New Roman" w:hAnsi="Times New Roman" w:cs="Times New Roman"/>
          <w:sz w:val="24"/>
          <w:szCs w:val="24"/>
          <w:lang w:val="fr-FR"/>
        </w:rPr>
        <w:t>,</w:t>
      </w:r>
      <w:r w:rsidRPr="00E470B7">
        <w:rPr>
          <w:rFonts w:ascii="Times New Roman" w:hAnsi="Times New Roman" w:cs="Times New Roman"/>
          <w:sz w:val="24"/>
          <w:szCs w:val="24"/>
          <w:lang w:val="fr-FR"/>
        </w:rPr>
        <w:t xml:space="preserve"> il définit de manière négatif ce qui est une ressource </w:t>
      </w:r>
      <w:r w:rsidRPr="00E470B7">
        <w:rPr>
          <w:rFonts w:ascii="Times New Roman" w:hAnsi="Times New Roman" w:cs="Times New Roman"/>
          <w:i/>
          <w:sz w:val="24"/>
          <w:szCs w:val="24"/>
          <w:lang w:val="fr-FR"/>
        </w:rPr>
        <w:t>essentielle</w:t>
      </w:r>
      <w:r w:rsidRPr="00E470B7">
        <w:rPr>
          <w:rFonts w:ascii="Times New Roman" w:hAnsi="Times New Roman" w:cs="Times New Roman"/>
          <w:sz w:val="24"/>
          <w:szCs w:val="24"/>
          <w:lang w:val="fr-FR"/>
        </w:rPr>
        <w:t xml:space="preserve"> : « la ressource est non </w:t>
      </w:r>
      <w:r w:rsidRPr="00E470B7">
        <w:rPr>
          <w:rFonts w:ascii="Times New Roman" w:hAnsi="Times New Roman" w:cs="Times New Roman"/>
          <w:i/>
          <w:sz w:val="24"/>
          <w:szCs w:val="24"/>
          <w:lang w:val="fr-FR"/>
        </w:rPr>
        <w:t xml:space="preserve">essentielle </w:t>
      </w:r>
      <w:r w:rsidRPr="00E470B7">
        <w:rPr>
          <w:rFonts w:ascii="Times New Roman" w:hAnsi="Times New Roman" w:cs="Times New Roman"/>
          <w:sz w:val="24"/>
          <w:szCs w:val="24"/>
          <w:lang w:val="fr-FR"/>
        </w:rPr>
        <w:t>s’il est toujours possible d’obtenir un niveau perpétuel de consommation strictement positif quelque soit le niveau de ressource utilisé ».</w:t>
      </w:r>
    </w:p>
    <w:p w:rsidR="00E24417" w:rsidRPr="00E470B7" w:rsidRDefault="00E24417" w:rsidP="00F416BF">
      <w:pPr>
        <w:pStyle w:val="Sinespaciado1"/>
        <w:spacing w:line="360" w:lineRule="auto"/>
        <w:ind w:right="-1" w:firstLine="708"/>
        <w:jc w:val="both"/>
        <w:rPr>
          <w:rFonts w:ascii="Times New Roman" w:hAnsi="Times New Roman" w:cs="Times New Roman"/>
          <w:color w:val="FF0000"/>
          <w:sz w:val="24"/>
          <w:szCs w:val="24"/>
          <w:lang w:val="fr-FR"/>
        </w:rPr>
      </w:pPr>
      <w:r w:rsidRPr="00E470B7">
        <w:rPr>
          <w:rFonts w:ascii="Times New Roman" w:hAnsi="Times New Roman" w:cs="Times New Roman"/>
          <w:sz w:val="24"/>
          <w:szCs w:val="24"/>
          <w:lang w:val="fr-FR"/>
        </w:rPr>
        <w:t>Ensuite, il postule que dans le cas où la ressource est nécessaire à la production, alors :</w:t>
      </w:r>
    </w:p>
    <w:p w:rsidR="00E24417" w:rsidRPr="00E470B7" w:rsidRDefault="00E24417" w:rsidP="00F416BF">
      <w:pPr>
        <w:pStyle w:val="Sinespaciado1"/>
        <w:spacing w:line="360" w:lineRule="auto"/>
        <w:ind w:left="709" w:right="616" w:firstLine="707"/>
        <w:jc w:val="both"/>
        <w:rPr>
          <w:rFonts w:ascii="Times New Roman" w:hAnsi="Times New Roman" w:cs="Times New Roman"/>
          <w:sz w:val="24"/>
          <w:szCs w:val="24"/>
          <w:lang w:val="fr-FR"/>
        </w:rPr>
      </w:pPr>
      <w:r w:rsidRPr="00E470B7">
        <w:rPr>
          <w:rFonts w:ascii="Times New Roman" w:hAnsi="Times New Roman" w:cs="Times New Roman"/>
          <w:sz w:val="24"/>
          <w:szCs w:val="24"/>
          <w:lang w:val="fr-FR"/>
        </w:rPr>
        <w:t xml:space="preserve"> une condition suffisante pour qu’il existe un sentier de croissance réalisable  à niveau de consommation strictement positif à toutes les périodes est que la ressource ne soit pas </w:t>
      </w:r>
      <w:r w:rsidRPr="00E470B7">
        <w:rPr>
          <w:rFonts w:ascii="Times New Roman" w:hAnsi="Times New Roman" w:cs="Times New Roman"/>
          <w:i/>
          <w:sz w:val="24"/>
          <w:szCs w:val="24"/>
          <w:lang w:val="fr-FR"/>
        </w:rPr>
        <w:t>essentielle.</w:t>
      </w:r>
      <w:r w:rsidRPr="00E470B7">
        <w:rPr>
          <w:rFonts w:ascii="Times New Roman" w:hAnsi="Times New Roman" w:cs="Times New Roman"/>
          <w:sz w:val="24"/>
          <w:szCs w:val="24"/>
          <w:lang w:val="fr-FR"/>
        </w:rPr>
        <w:t xml:space="preserve"> Ce sont les propriétés de la fonction de production, en  particulier le comportement de la productivité moyenne de la ressource lors que celle-ci tend vers zéro, qui déterminent son caractère essentielle ou non. Plus précisément, une productivité moyenne de la ressource bornée (pour </w:t>
      </w:r>
      <m:oMath>
        <m:r>
          <w:rPr>
            <w:rFonts w:ascii="Cambria Math" w:hAnsi="Cambria Math" w:cs="Times New Roman"/>
            <w:sz w:val="24"/>
            <w:szCs w:val="24"/>
            <w:lang w:val="fr-FR"/>
          </w:rPr>
          <m:t>R</m:t>
        </m:r>
        <m:r>
          <w:rPr>
            <w:rFonts w:ascii="Times New Roman" w:hAnsi="Times New Roman" w:cs="Times New Roman"/>
            <w:sz w:val="24"/>
            <w:szCs w:val="24"/>
            <w:lang w:val="fr-FR"/>
          </w:rPr>
          <m:t>→</m:t>
        </m:r>
        <m:r>
          <w:rPr>
            <w:rFonts w:ascii="Cambria Math" w:hAnsi="Times New Roman" w:cs="Times New Roman"/>
            <w:sz w:val="24"/>
            <w:szCs w:val="24"/>
            <w:lang w:val="fr-FR"/>
          </w:rPr>
          <m:t>0</m:t>
        </m:r>
      </m:oMath>
      <w:r w:rsidRPr="00E470B7">
        <w:rPr>
          <w:rFonts w:ascii="Times New Roman" w:hAnsi="Times New Roman" w:cs="Times New Roman"/>
          <w:sz w:val="24"/>
          <w:szCs w:val="24"/>
          <w:lang w:val="fr-FR"/>
        </w:rPr>
        <w:t xml:space="preserve">) implique que la production totale de l’économie </w:t>
      </w:r>
      <m:oMath>
        <m:r>
          <w:rPr>
            <w:rFonts w:ascii="Cambria Math" w:hAnsi="Times New Roman" w:cs="Times New Roman"/>
            <w:sz w:val="24"/>
            <w:szCs w:val="24"/>
            <w:lang w:val="fr-FR"/>
          </w:rPr>
          <m:t xml:space="preserve"> </m:t>
        </m:r>
        <m:d>
          <m:dPr>
            <m:ctrlPr>
              <w:rPr>
                <w:rFonts w:ascii="Cambria Math" w:hAnsi="Times New Roman" w:cs="Times New Roman"/>
                <w:i/>
                <w:sz w:val="24"/>
                <w:szCs w:val="24"/>
                <w:lang w:val="fr-FR"/>
              </w:rPr>
            </m:ctrlPr>
          </m:dPr>
          <m:e>
            <m:nary>
              <m:naryPr>
                <m:limLoc m:val="subSup"/>
                <m:ctrlPr>
                  <w:rPr>
                    <w:rFonts w:ascii="Cambria Math" w:hAnsi="Times New Roman" w:cs="Times New Roman"/>
                    <w:i/>
                    <w:sz w:val="24"/>
                    <w:szCs w:val="24"/>
                    <w:lang w:val="fr-FR"/>
                  </w:rPr>
                </m:ctrlPr>
              </m:naryPr>
              <m:sub>
                <m:r>
                  <w:rPr>
                    <w:rFonts w:ascii="Cambria Math" w:hAnsi="Times New Roman" w:cs="Times New Roman"/>
                    <w:sz w:val="24"/>
                    <w:szCs w:val="24"/>
                    <w:lang w:val="fr-FR"/>
                  </w:rPr>
                  <m:t>0</m:t>
                </m:r>
              </m:sub>
              <m:sup>
                <m:r>
                  <w:rPr>
                    <w:rFonts w:ascii="Times New Roman" w:hAnsi="Times New Roman" w:cs="Times New Roman"/>
                    <w:sz w:val="24"/>
                    <w:szCs w:val="24"/>
                    <w:lang w:val="fr-FR"/>
                  </w:rPr>
                  <m:t>∞</m:t>
                </m:r>
              </m:sup>
              <m:e>
                <m:r>
                  <w:rPr>
                    <w:rFonts w:ascii="Cambria Math" w:hAnsi="Cambria Math" w:cs="Times New Roman"/>
                    <w:sz w:val="24"/>
                    <w:szCs w:val="24"/>
                    <w:lang w:val="fr-FR"/>
                  </w:rPr>
                  <m:t>Y</m:t>
                </m:r>
                <m:d>
                  <m:dPr>
                    <m:ctrlPr>
                      <w:rPr>
                        <w:rFonts w:ascii="Cambria Math" w:hAnsi="Times New Roman" w:cs="Times New Roman"/>
                        <w:i/>
                        <w:sz w:val="24"/>
                        <w:szCs w:val="24"/>
                        <w:lang w:val="fr-FR"/>
                      </w:rPr>
                    </m:ctrlPr>
                  </m:dPr>
                  <m:e>
                    <m:r>
                      <w:rPr>
                        <w:rFonts w:ascii="Cambria Math" w:hAnsi="Cambria Math" w:cs="Times New Roman"/>
                        <w:sz w:val="24"/>
                        <w:szCs w:val="24"/>
                        <w:lang w:val="fr-FR"/>
                      </w:rPr>
                      <m:t>t</m:t>
                    </m:r>
                  </m:e>
                </m:d>
                <m:r>
                  <w:rPr>
                    <w:rFonts w:ascii="Cambria Math" w:hAnsi="Cambria Math" w:cs="Times New Roman"/>
                    <w:sz w:val="24"/>
                    <w:szCs w:val="24"/>
                    <w:lang w:val="fr-FR"/>
                  </w:rPr>
                  <m:t>dt</m:t>
                </m:r>
              </m:e>
            </m:nary>
          </m:e>
        </m:d>
      </m:oMath>
      <w:r w:rsidRPr="00E470B7">
        <w:rPr>
          <w:rFonts w:ascii="Times New Roman" w:hAnsi="Times New Roman" w:cs="Times New Roman"/>
          <w:sz w:val="24"/>
          <w:szCs w:val="24"/>
          <w:lang w:val="fr-FR"/>
        </w:rPr>
        <w:t xml:space="preserve"> est également finie. Il s’en suit que le niveau de consommation tend progressivement vers zéro et donc que la ressource est essentielle (p.115). </w:t>
      </w:r>
    </w:p>
    <w:p w:rsidR="00E24417" w:rsidRPr="00E470B7" w:rsidRDefault="00E24417" w:rsidP="00F416BF">
      <w:pPr>
        <w:pStyle w:val="Sinespaciado1"/>
        <w:spacing w:line="360" w:lineRule="auto"/>
        <w:ind w:left="709" w:right="616" w:firstLine="707"/>
        <w:jc w:val="both"/>
        <w:rPr>
          <w:rFonts w:ascii="Times New Roman" w:hAnsi="Times New Roman" w:cs="Times New Roman"/>
          <w:sz w:val="24"/>
          <w:szCs w:val="24"/>
          <w:lang w:val="fr-FR"/>
        </w:rPr>
      </w:pPr>
    </w:p>
    <w:p w:rsidR="00E24417" w:rsidRPr="00E470B7" w:rsidRDefault="00E24417" w:rsidP="00F416BF">
      <w:pPr>
        <w:pStyle w:val="Sinespaciado1"/>
        <w:spacing w:line="360" w:lineRule="auto"/>
        <w:ind w:right="616" w:firstLine="708"/>
        <w:jc w:val="both"/>
        <w:rPr>
          <w:rFonts w:ascii="Times New Roman" w:hAnsi="Times New Roman" w:cs="Times New Roman"/>
          <w:sz w:val="24"/>
          <w:szCs w:val="24"/>
          <w:lang w:val="fr-FR"/>
        </w:rPr>
      </w:pPr>
      <w:r w:rsidRPr="00E470B7">
        <w:rPr>
          <w:rFonts w:ascii="Times New Roman" w:hAnsi="Times New Roman" w:cs="Times New Roman"/>
          <w:sz w:val="24"/>
          <w:szCs w:val="24"/>
          <w:lang w:val="fr-FR"/>
        </w:rPr>
        <w:lastRenderedPageBreak/>
        <w:t>Puis il illustre les différents cas où la ressource est essentielle ou non  « à l’aide des fonctions de production à élasticité de substitution constant et à rendements d’échelle contestants »:</w:t>
      </w:r>
    </w:p>
    <w:p w:rsidR="00E24417" w:rsidRPr="00E470B7" w:rsidRDefault="00E24417" w:rsidP="00F416BF">
      <w:pPr>
        <w:pStyle w:val="Sinespaciado1"/>
        <w:spacing w:line="360" w:lineRule="auto"/>
        <w:ind w:right="616" w:firstLine="708"/>
        <w:jc w:val="both"/>
        <w:rPr>
          <w:rFonts w:ascii="Times New Roman" w:hAnsi="Times New Roman" w:cs="Times New Roman"/>
          <w:sz w:val="24"/>
          <w:szCs w:val="24"/>
          <w:lang w:val="fr-FR"/>
        </w:rPr>
      </w:pPr>
      <m:oMath>
        <m:r>
          <w:rPr>
            <w:rFonts w:ascii="Cambria Math" w:hAnsi="Cambria Math" w:cs="Times New Roman"/>
            <w:sz w:val="24"/>
            <w:szCs w:val="24"/>
            <w:lang w:val="fr-FR"/>
          </w:rPr>
          <m:t>Y</m:t>
        </m:r>
        <m:r>
          <w:rPr>
            <w:rFonts w:ascii="Cambria Math" w:hAnsi="Times New Roman" w:cs="Times New Roman"/>
            <w:sz w:val="24"/>
            <w:szCs w:val="24"/>
            <w:lang w:val="fr-FR"/>
          </w:rPr>
          <m:t>=</m:t>
        </m:r>
        <m:sSup>
          <m:sSupPr>
            <m:ctrlPr>
              <w:rPr>
                <w:rFonts w:ascii="Cambria Math" w:hAnsi="Times New Roman" w:cs="Times New Roman"/>
                <w:i/>
                <w:sz w:val="24"/>
                <w:szCs w:val="24"/>
                <w:lang w:val="fr-FR"/>
              </w:rPr>
            </m:ctrlPr>
          </m:sSupPr>
          <m:e>
            <m:d>
              <m:dPr>
                <m:begChr m:val="⌈"/>
                <m:endChr m:val="⌉"/>
                <m:ctrlPr>
                  <w:rPr>
                    <w:rFonts w:ascii="Cambria Math" w:hAnsi="Times New Roman" w:cs="Times New Roman"/>
                    <w:i/>
                    <w:sz w:val="24"/>
                    <w:szCs w:val="24"/>
                    <w:lang w:val="fr-FR"/>
                  </w:rPr>
                </m:ctrlPr>
              </m:dPr>
              <m:e>
                <m:r>
                  <w:rPr>
                    <w:rFonts w:ascii="Cambria Math" w:hAnsi="Cambria Math" w:cs="Times New Roman"/>
                    <w:sz w:val="24"/>
                    <w:szCs w:val="24"/>
                    <w:lang w:val="fr-FR"/>
                  </w:rPr>
                  <m:t>∝</m:t>
                </m:r>
                <m:sSup>
                  <m:sSupPr>
                    <m:ctrlPr>
                      <w:rPr>
                        <w:rFonts w:ascii="Cambria Math" w:hAnsi="Times New Roman" w:cs="Times New Roman"/>
                        <w:i/>
                        <w:sz w:val="24"/>
                        <w:szCs w:val="24"/>
                        <w:lang w:val="fr-FR"/>
                      </w:rPr>
                    </m:ctrlPr>
                  </m:sSupPr>
                  <m:e>
                    <m:r>
                      <w:rPr>
                        <w:rFonts w:ascii="Cambria Math" w:hAnsi="Cambria Math" w:cs="Times New Roman"/>
                        <w:sz w:val="24"/>
                        <w:szCs w:val="24"/>
                        <w:lang w:val="fr-FR"/>
                      </w:rPr>
                      <m:t>K</m:t>
                    </m:r>
                  </m:e>
                  <m:sup>
                    <m:f>
                      <m:fPr>
                        <m:ctrlPr>
                          <w:rPr>
                            <w:rFonts w:ascii="Cambria Math" w:hAnsi="Times New Roman" w:cs="Times New Roman"/>
                            <w:i/>
                            <w:sz w:val="24"/>
                            <w:szCs w:val="24"/>
                            <w:lang w:val="fr-FR"/>
                          </w:rPr>
                        </m:ctrlPr>
                      </m:fPr>
                      <m:num>
                        <m:r>
                          <w:rPr>
                            <w:rFonts w:ascii="Cambria Math" w:hAnsi="Cambria Math" w:cs="Times New Roman"/>
                            <w:sz w:val="24"/>
                            <w:szCs w:val="24"/>
                            <w:lang w:val="fr-FR"/>
                          </w:rPr>
                          <m:t>v</m:t>
                        </m:r>
                        <m:r>
                          <w:rPr>
                            <w:rFonts w:ascii="Times New Roman" w:hAnsi="Times New Roman" w:cs="Times New Roman"/>
                            <w:sz w:val="24"/>
                            <w:szCs w:val="24"/>
                            <w:lang w:val="fr-FR"/>
                          </w:rPr>
                          <m:t>-</m:t>
                        </m:r>
                        <m:r>
                          <w:rPr>
                            <w:rFonts w:ascii="Cambria Math" w:hAnsi="Times New Roman" w:cs="Times New Roman"/>
                            <w:sz w:val="24"/>
                            <w:szCs w:val="24"/>
                            <w:lang w:val="fr-FR"/>
                          </w:rPr>
                          <m:t>1</m:t>
                        </m:r>
                      </m:num>
                      <m:den>
                        <m:r>
                          <w:rPr>
                            <w:rFonts w:ascii="Cambria Math" w:hAnsi="Cambria Math" w:cs="Times New Roman"/>
                            <w:sz w:val="24"/>
                            <w:szCs w:val="24"/>
                            <w:lang w:val="fr-FR"/>
                          </w:rPr>
                          <m:t>v</m:t>
                        </m:r>
                      </m:den>
                    </m:f>
                  </m:sup>
                </m:sSup>
                <m:r>
                  <w:rPr>
                    <w:rFonts w:ascii="Cambria Math" w:hAnsi="Times New Roman" w:cs="Times New Roman"/>
                    <w:sz w:val="24"/>
                    <w:szCs w:val="24"/>
                    <w:lang w:val="fr-FR"/>
                  </w:rPr>
                  <m:t>+</m:t>
                </m:r>
                <m:d>
                  <m:dPr>
                    <m:ctrlPr>
                      <w:rPr>
                        <w:rFonts w:ascii="Cambria Math" w:hAnsi="Times New Roman" w:cs="Times New Roman"/>
                        <w:i/>
                        <w:sz w:val="24"/>
                        <w:szCs w:val="24"/>
                        <w:lang w:val="fr-FR"/>
                      </w:rPr>
                    </m:ctrlPr>
                  </m:dPr>
                  <m:e>
                    <m:r>
                      <w:rPr>
                        <w:rFonts w:ascii="Cambria Math" w:hAnsi="Times New Roman" w:cs="Times New Roman"/>
                        <w:sz w:val="24"/>
                        <w:szCs w:val="24"/>
                        <w:lang w:val="fr-FR"/>
                      </w:rPr>
                      <m:t>1</m:t>
                    </m:r>
                    <m:r>
                      <w:rPr>
                        <w:rFonts w:ascii="Times New Roman" w:hAnsi="Times New Roman" w:cs="Times New Roman"/>
                        <w:sz w:val="24"/>
                        <w:szCs w:val="24"/>
                        <w:lang w:val="fr-FR"/>
                      </w:rPr>
                      <m:t>-</m:t>
                    </m:r>
                    <m:r>
                      <w:rPr>
                        <w:rFonts w:ascii="Cambria Math" w:hAnsi="Cambria Math" w:cs="Times New Roman"/>
                        <w:sz w:val="24"/>
                        <w:szCs w:val="24"/>
                        <w:lang w:val="fr-FR"/>
                      </w:rPr>
                      <m:t>∝</m:t>
                    </m:r>
                  </m:e>
                </m:d>
                <m:sSup>
                  <m:sSupPr>
                    <m:ctrlPr>
                      <w:rPr>
                        <w:rFonts w:ascii="Cambria Math" w:hAnsi="Times New Roman" w:cs="Times New Roman"/>
                        <w:i/>
                        <w:sz w:val="24"/>
                        <w:szCs w:val="24"/>
                        <w:lang w:val="fr-FR"/>
                      </w:rPr>
                    </m:ctrlPr>
                  </m:sSupPr>
                  <m:e>
                    <m:r>
                      <w:rPr>
                        <w:rFonts w:ascii="Cambria Math" w:hAnsi="Cambria Math" w:cs="Times New Roman"/>
                        <w:sz w:val="24"/>
                        <w:szCs w:val="24"/>
                        <w:lang w:val="fr-FR"/>
                      </w:rPr>
                      <m:t>R</m:t>
                    </m:r>
                  </m:e>
                  <m:sup>
                    <m:f>
                      <m:fPr>
                        <m:ctrlPr>
                          <w:rPr>
                            <w:rFonts w:ascii="Cambria Math" w:hAnsi="Times New Roman" w:cs="Times New Roman"/>
                            <w:i/>
                            <w:sz w:val="24"/>
                            <w:szCs w:val="24"/>
                            <w:lang w:val="fr-FR"/>
                          </w:rPr>
                        </m:ctrlPr>
                      </m:fPr>
                      <m:num>
                        <m:r>
                          <w:rPr>
                            <w:rFonts w:ascii="Cambria Math" w:hAnsi="Cambria Math" w:cs="Times New Roman"/>
                            <w:sz w:val="24"/>
                            <w:szCs w:val="24"/>
                            <w:lang w:val="fr-FR"/>
                          </w:rPr>
                          <m:t>v</m:t>
                        </m:r>
                        <m:r>
                          <w:rPr>
                            <w:rFonts w:ascii="Times New Roman" w:hAnsi="Times New Roman" w:cs="Times New Roman"/>
                            <w:sz w:val="24"/>
                            <w:szCs w:val="24"/>
                            <w:lang w:val="fr-FR"/>
                          </w:rPr>
                          <m:t>-</m:t>
                        </m:r>
                        <m:r>
                          <w:rPr>
                            <w:rFonts w:ascii="Cambria Math" w:hAnsi="Times New Roman" w:cs="Times New Roman"/>
                            <w:sz w:val="24"/>
                            <w:szCs w:val="24"/>
                            <w:lang w:val="fr-FR"/>
                          </w:rPr>
                          <m:t>1</m:t>
                        </m:r>
                      </m:num>
                      <m:den>
                        <m:r>
                          <w:rPr>
                            <w:rFonts w:ascii="Cambria Math" w:hAnsi="Cambria Math" w:cs="Times New Roman"/>
                            <w:sz w:val="24"/>
                            <w:szCs w:val="24"/>
                            <w:lang w:val="fr-FR"/>
                          </w:rPr>
                          <m:t>v</m:t>
                        </m:r>
                      </m:den>
                    </m:f>
                  </m:sup>
                </m:sSup>
              </m:e>
            </m:d>
          </m:e>
          <m:sup>
            <m:f>
              <m:fPr>
                <m:ctrlPr>
                  <w:rPr>
                    <w:rFonts w:ascii="Cambria Math" w:hAnsi="Times New Roman" w:cs="Times New Roman"/>
                    <w:i/>
                    <w:sz w:val="24"/>
                    <w:szCs w:val="24"/>
                    <w:lang w:val="fr-FR"/>
                  </w:rPr>
                </m:ctrlPr>
              </m:fPr>
              <m:num>
                <m:r>
                  <w:rPr>
                    <w:rFonts w:ascii="Cambria Math" w:hAnsi="Cambria Math" w:cs="Times New Roman"/>
                    <w:sz w:val="24"/>
                    <w:szCs w:val="24"/>
                    <w:lang w:val="fr-FR"/>
                  </w:rPr>
                  <m:t>v</m:t>
                </m:r>
              </m:num>
              <m:den>
                <m:r>
                  <w:rPr>
                    <w:rFonts w:ascii="Cambria Math" w:hAnsi="Cambria Math" w:cs="Times New Roman"/>
                    <w:sz w:val="24"/>
                    <w:szCs w:val="24"/>
                    <w:lang w:val="fr-FR"/>
                  </w:rPr>
                  <m:t>v</m:t>
                </m:r>
                <m:r>
                  <w:rPr>
                    <w:rFonts w:ascii="Times New Roman" w:hAnsi="Times New Roman" w:cs="Times New Roman"/>
                    <w:sz w:val="24"/>
                    <w:szCs w:val="24"/>
                    <w:lang w:val="fr-FR"/>
                  </w:rPr>
                  <m:t>-</m:t>
                </m:r>
                <m:r>
                  <w:rPr>
                    <w:rFonts w:ascii="Cambria Math" w:hAnsi="Times New Roman" w:cs="Times New Roman"/>
                    <w:sz w:val="24"/>
                    <w:szCs w:val="24"/>
                    <w:lang w:val="fr-FR"/>
                  </w:rPr>
                  <m:t>1</m:t>
                </m:r>
              </m:den>
            </m:f>
          </m:sup>
        </m:sSup>
        <m:r>
          <w:rPr>
            <w:rFonts w:ascii="Cambria Math" w:hAnsi="Times New Roman" w:cs="Times New Roman"/>
            <w:sz w:val="24"/>
            <w:szCs w:val="24"/>
            <w:lang w:val="fr-FR"/>
          </w:rPr>
          <m:t xml:space="preserve"> </m:t>
        </m:r>
      </m:oMath>
      <w:r w:rsidRPr="00E470B7">
        <w:rPr>
          <w:rFonts w:ascii="Times New Roman" w:hAnsi="Times New Roman" w:cs="Times New Roman"/>
          <w:sz w:val="24"/>
          <w:szCs w:val="24"/>
          <w:lang w:val="fr-FR"/>
        </w:rPr>
        <w:t xml:space="preserve">, avec </w:t>
      </w:r>
      <m:oMath>
        <m:r>
          <w:rPr>
            <w:rFonts w:ascii="Cambria Math" w:hAnsi="Times New Roman" w:cs="Times New Roman"/>
            <w:sz w:val="24"/>
            <w:szCs w:val="24"/>
            <w:lang w:val="fr-FR"/>
          </w:rPr>
          <m:t>0&lt;</m:t>
        </m:r>
        <m:r>
          <w:rPr>
            <w:rFonts w:ascii="Cambria Math" w:hAnsi="Cambria Math" w:cs="Times New Roman"/>
            <w:sz w:val="24"/>
            <w:szCs w:val="24"/>
            <w:lang w:val="fr-FR"/>
          </w:rPr>
          <m:t>∝</m:t>
        </m:r>
        <m:r>
          <w:rPr>
            <w:rFonts w:ascii="Cambria Math" w:hAnsi="Times New Roman" w:cs="Times New Roman"/>
            <w:sz w:val="24"/>
            <w:szCs w:val="24"/>
            <w:lang w:val="fr-FR"/>
          </w:rPr>
          <m:t>&lt;1</m:t>
        </m:r>
      </m:oMath>
      <w:r w:rsidRPr="00E470B7">
        <w:rPr>
          <w:rFonts w:ascii="Times New Roman" w:hAnsi="Times New Roman" w:cs="Times New Roman"/>
          <w:sz w:val="24"/>
          <w:szCs w:val="24"/>
          <w:lang w:val="fr-FR"/>
        </w:rPr>
        <w:t xml:space="preserve"> et </w:t>
      </w:r>
      <m:oMath>
        <m:r>
          <w:rPr>
            <w:rFonts w:ascii="Cambria Math" w:hAnsi="Cambria Math" w:cs="Times New Roman"/>
            <w:sz w:val="24"/>
            <w:szCs w:val="24"/>
            <w:lang w:val="fr-FR"/>
          </w:rPr>
          <m:t>v</m:t>
        </m:r>
        <m:r>
          <w:rPr>
            <w:rFonts w:ascii="Times New Roman" w:hAnsi="Times New Roman" w:cs="Times New Roman"/>
            <w:sz w:val="24"/>
            <w:szCs w:val="24"/>
            <w:lang w:val="fr-FR"/>
          </w:rPr>
          <m:t>≥</m:t>
        </m:r>
        <m:r>
          <w:rPr>
            <w:rFonts w:ascii="Cambria Math" w:hAnsi="Times New Roman" w:cs="Times New Roman"/>
            <w:sz w:val="24"/>
            <w:szCs w:val="24"/>
            <w:lang w:val="fr-FR"/>
          </w:rPr>
          <m:t>0</m:t>
        </m:r>
      </m:oMath>
    </w:p>
    <w:p w:rsidR="00E24417" w:rsidRPr="00E470B7" w:rsidRDefault="00E24417" w:rsidP="00F416BF">
      <w:pPr>
        <w:pStyle w:val="Sinespaciado1"/>
        <w:spacing w:line="360" w:lineRule="auto"/>
        <w:ind w:left="709" w:right="616" w:hanging="1"/>
        <w:jc w:val="both"/>
        <w:rPr>
          <w:rFonts w:ascii="Times New Roman" w:hAnsi="Times New Roman" w:cs="Times New Roman"/>
          <w:sz w:val="24"/>
          <w:szCs w:val="24"/>
          <w:lang w:val="fr-FR"/>
        </w:rPr>
      </w:pPr>
      <w:r w:rsidRPr="00E470B7">
        <w:rPr>
          <w:rFonts w:ascii="Times New Roman" w:hAnsi="Times New Roman" w:cs="Times New Roman"/>
          <w:sz w:val="24"/>
          <w:szCs w:val="24"/>
          <w:lang w:val="fr-FR"/>
        </w:rPr>
        <w:t xml:space="preserve">Où </w:t>
      </w:r>
      <m:oMath>
        <m:r>
          <w:rPr>
            <w:rFonts w:ascii="Cambria Math" w:hAnsi="Cambria Math" w:cs="Times New Roman"/>
            <w:sz w:val="24"/>
            <w:szCs w:val="24"/>
            <w:lang w:val="fr-FR"/>
          </w:rPr>
          <m:t>v</m:t>
        </m:r>
      </m:oMath>
      <w:r w:rsidRPr="00E470B7">
        <w:rPr>
          <w:rFonts w:ascii="Times New Roman" w:hAnsi="Times New Roman" w:cs="Times New Roman"/>
          <w:sz w:val="24"/>
          <w:szCs w:val="24"/>
          <w:lang w:val="fr-FR"/>
        </w:rPr>
        <w:t xml:space="preserve"> est l’élasticité de substitution entre les deux facteurs de production</w:t>
      </w:r>
      <m:oMath>
        <m:r>
          <w:rPr>
            <w:rStyle w:val="Appelnotedebasdep"/>
            <w:rFonts w:ascii="Cambria Math" w:hAnsi="Times New Roman"/>
            <w:i/>
            <w:sz w:val="24"/>
            <w:szCs w:val="24"/>
            <w:lang w:val="fr-FR"/>
          </w:rPr>
          <w:footnoteReference w:id="12"/>
        </m:r>
      </m:oMath>
      <w:r w:rsidRPr="00E470B7">
        <w:rPr>
          <w:rFonts w:ascii="Times New Roman" w:hAnsi="Times New Roman" w:cs="Times New Roman"/>
          <w:sz w:val="24"/>
          <w:szCs w:val="24"/>
          <w:lang w:val="fr-FR"/>
        </w:rPr>
        <w:t>.</w:t>
      </w:r>
    </w:p>
    <w:p w:rsidR="00E24417" w:rsidRPr="00E470B7" w:rsidRDefault="00E24417" w:rsidP="00F416BF">
      <w:pPr>
        <w:pStyle w:val="Sinespaciado1"/>
        <w:spacing w:line="360" w:lineRule="auto"/>
        <w:ind w:right="616"/>
        <w:jc w:val="both"/>
        <w:rPr>
          <w:rFonts w:ascii="Times New Roman" w:hAnsi="Times New Roman" w:cs="Times New Roman"/>
          <w:sz w:val="24"/>
          <w:szCs w:val="24"/>
          <w:lang w:val="fr-FR"/>
        </w:rPr>
      </w:pPr>
      <w:r w:rsidRPr="00E470B7">
        <w:rPr>
          <w:rFonts w:ascii="Times New Roman" w:hAnsi="Times New Roman" w:cs="Times New Roman"/>
          <w:sz w:val="24"/>
          <w:szCs w:val="24"/>
          <w:lang w:val="fr-FR"/>
        </w:rPr>
        <w:t xml:space="preserve">Il dégage trois cas en accord à la valeur de l’élasticité. </w:t>
      </w:r>
    </w:p>
    <w:p w:rsidR="00E24417" w:rsidRPr="00E470B7" w:rsidRDefault="00E24417" w:rsidP="00F416BF">
      <w:pPr>
        <w:pStyle w:val="Sinespaciado1"/>
        <w:numPr>
          <w:ilvl w:val="0"/>
          <w:numId w:val="11"/>
        </w:numPr>
        <w:spacing w:line="360" w:lineRule="auto"/>
        <w:ind w:right="616"/>
        <w:jc w:val="both"/>
        <w:rPr>
          <w:rFonts w:ascii="Times New Roman" w:hAnsi="Times New Roman" w:cs="Times New Roman"/>
          <w:sz w:val="24"/>
          <w:szCs w:val="24"/>
          <w:lang w:val="fr-FR"/>
        </w:rPr>
      </w:pPr>
      <w:r w:rsidRPr="00E470B7">
        <w:rPr>
          <w:rFonts w:ascii="Times New Roman" w:hAnsi="Times New Roman" w:cs="Times New Roman"/>
          <w:sz w:val="24"/>
          <w:szCs w:val="24"/>
          <w:lang w:val="fr-FR"/>
        </w:rPr>
        <w:t xml:space="preserve">Pour  </w:t>
      </w:r>
      <m:oMath>
        <m:r>
          <w:rPr>
            <w:rFonts w:ascii="Cambria Math" w:hAnsi="Cambria Math" w:cs="Times New Roman"/>
            <w:sz w:val="24"/>
            <w:szCs w:val="24"/>
            <w:lang w:val="fr-FR"/>
          </w:rPr>
          <m:t>v</m:t>
        </m:r>
        <m:r>
          <w:rPr>
            <w:rFonts w:ascii="Cambria Math" w:hAnsi="Times New Roman" w:cs="Times New Roman"/>
            <w:sz w:val="24"/>
            <w:szCs w:val="24"/>
            <w:lang w:val="fr-FR"/>
          </w:rPr>
          <m:t>&lt;1</m:t>
        </m:r>
      </m:oMath>
      <w:r w:rsidRPr="00E470B7">
        <w:rPr>
          <w:rFonts w:ascii="Times New Roman" w:hAnsi="Times New Roman" w:cs="Times New Roman"/>
          <w:sz w:val="24"/>
          <w:szCs w:val="24"/>
          <w:lang w:val="fr-FR"/>
        </w:rPr>
        <w:t xml:space="preserve">,  la ressource </w:t>
      </w:r>
      <w:r w:rsidR="00F043A8" w:rsidRPr="00E470B7">
        <w:rPr>
          <w:rFonts w:ascii="Times New Roman" w:hAnsi="Times New Roman" w:cs="Times New Roman"/>
          <w:sz w:val="24"/>
          <w:szCs w:val="24"/>
          <w:lang w:val="fr-FR"/>
        </w:rPr>
        <w:t>est nécessaire mais</w:t>
      </w:r>
      <w:r w:rsidRPr="00E470B7">
        <w:rPr>
          <w:rFonts w:ascii="Times New Roman" w:hAnsi="Times New Roman" w:cs="Times New Roman"/>
          <w:sz w:val="24"/>
          <w:szCs w:val="24"/>
          <w:lang w:val="fr-FR"/>
        </w:rPr>
        <w:t xml:space="preserve"> pas essentielle. </w:t>
      </w:r>
    </w:p>
    <w:p w:rsidR="00E24417" w:rsidRPr="00E470B7" w:rsidRDefault="00E24417" w:rsidP="00F416BF">
      <w:pPr>
        <w:pStyle w:val="Sinespaciado1"/>
        <w:numPr>
          <w:ilvl w:val="0"/>
          <w:numId w:val="11"/>
        </w:numPr>
        <w:spacing w:line="360" w:lineRule="auto"/>
        <w:ind w:right="616"/>
        <w:jc w:val="both"/>
        <w:rPr>
          <w:rFonts w:ascii="Times New Roman" w:hAnsi="Times New Roman" w:cs="Times New Roman"/>
          <w:sz w:val="24"/>
          <w:szCs w:val="24"/>
          <w:lang w:val="fr-FR"/>
        </w:rPr>
      </w:pPr>
      <w:r w:rsidRPr="00E470B7">
        <w:rPr>
          <w:rFonts w:ascii="Times New Roman" w:hAnsi="Times New Roman" w:cs="Times New Roman"/>
          <w:sz w:val="24"/>
          <w:szCs w:val="24"/>
          <w:lang w:val="fr-FR"/>
        </w:rPr>
        <w:t xml:space="preserve">Pour </w:t>
      </w:r>
      <m:oMath>
        <m:r>
          <w:rPr>
            <w:rFonts w:ascii="Cambria Math" w:hAnsi="Times New Roman" w:cs="Times New Roman"/>
            <w:sz w:val="24"/>
            <w:szCs w:val="24"/>
            <w:lang w:val="fr-FR"/>
          </w:rPr>
          <m:t>0</m:t>
        </m:r>
        <m:r>
          <w:rPr>
            <w:rFonts w:ascii="Times New Roman" w:hAnsi="Times New Roman" w:cs="Times New Roman"/>
            <w:sz w:val="24"/>
            <w:szCs w:val="24"/>
            <w:lang w:val="fr-FR"/>
          </w:rPr>
          <m:t>≤</m:t>
        </m:r>
        <m:r>
          <w:rPr>
            <w:rFonts w:ascii="Cambria Math" w:hAnsi="Cambria Math" w:cs="Times New Roman"/>
            <w:sz w:val="24"/>
            <w:szCs w:val="24"/>
            <w:lang w:val="fr-FR"/>
          </w:rPr>
          <m:t>v</m:t>
        </m:r>
        <m:r>
          <w:rPr>
            <w:rFonts w:ascii="Cambria Math" w:hAnsi="Times New Roman" w:cs="Times New Roman"/>
            <w:sz w:val="24"/>
            <w:szCs w:val="24"/>
            <w:lang w:val="fr-FR"/>
          </w:rPr>
          <m:t>&lt;1</m:t>
        </m:r>
      </m:oMath>
      <w:r w:rsidR="00F043A8" w:rsidRPr="00E470B7">
        <w:rPr>
          <w:rFonts w:ascii="Times New Roman" w:hAnsi="Times New Roman" w:cs="Times New Roman"/>
          <w:sz w:val="24"/>
          <w:szCs w:val="24"/>
          <w:lang w:val="fr-FR"/>
        </w:rPr>
        <w:t>, il conclut que la re</w:t>
      </w:r>
      <w:r w:rsidRPr="00E470B7">
        <w:rPr>
          <w:rFonts w:ascii="Times New Roman" w:hAnsi="Times New Roman" w:cs="Times New Roman"/>
          <w:sz w:val="24"/>
          <w:szCs w:val="24"/>
          <w:lang w:val="fr-FR"/>
        </w:rPr>
        <w:t xml:space="preserve">ssource est </w:t>
      </w:r>
      <w:r w:rsidR="00F043A8" w:rsidRPr="00E470B7">
        <w:rPr>
          <w:rFonts w:ascii="Times New Roman" w:hAnsi="Times New Roman" w:cs="Times New Roman"/>
          <w:sz w:val="24"/>
          <w:szCs w:val="24"/>
          <w:lang w:val="fr-FR"/>
        </w:rPr>
        <w:t xml:space="preserve">nécessaire et </w:t>
      </w:r>
      <w:r w:rsidRPr="00E470B7">
        <w:rPr>
          <w:rFonts w:ascii="Times New Roman" w:hAnsi="Times New Roman" w:cs="Times New Roman"/>
          <w:sz w:val="24"/>
          <w:szCs w:val="24"/>
          <w:lang w:val="fr-FR"/>
        </w:rPr>
        <w:t xml:space="preserve">essentielle. </w:t>
      </w:r>
    </w:p>
    <w:p w:rsidR="00F043A8" w:rsidRPr="00E470B7" w:rsidRDefault="00E24417" w:rsidP="00F416BF">
      <w:pPr>
        <w:pStyle w:val="Sinespaciado1"/>
        <w:numPr>
          <w:ilvl w:val="0"/>
          <w:numId w:val="11"/>
        </w:numPr>
        <w:spacing w:line="360" w:lineRule="auto"/>
        <w:ind w:right="616"/>
        <w:jc w:val="both"/>
        <w:rPr>
          <w:rFonts w:ascii="Times New Roman" w:hAnsi="Times New Roman" w:cs="Times New Roman"/>
          <w:sz w:val="24"/>
          <w:szCs w:val="24"/>
          <w:lang w:val="fr-FR"/>
        </w:rPr>
      </w:pPr>
      <w:r w:rsidRPr="00E470B7">
        <w:rPr>
          <w:rFonts w:ascii="Times New Roman" w:hAnsi="Times New Roman" w:cs="Times New Roman"/>
          <w:sz w:val="24"/>
          <w:szCs w:val="24"/>
          <w:lang w:val="fr-FR"/>
        </w:rPr>
        <w:t xml:space="preserve">Pour </w:t>
      </w:r>
      <m:oMath>
        <m:r>
          <w:rPr>
            <w:rFonts w:ascii="Cambria Math" w:hAnsi="Cambria Math" w:cs="Times New Roman"/>
            <w:sz w:val="24"/>
            <w:szCs w:val="24"/>
            <w:lang w:val="fr-FR"/>
          </w:rPr>
          <m:t>v</m:t>
        </m:r>
        <m:r>
          <w:rPr>
            <w:rFonts w:ascii="Cambria Math" w:hAnsi="Times New Roman" w:cs="Times New Roman"/>
            <w:sz w:val="24"/>
            <w:szCs w:val="24"/>
            <w:lang w:val="fr-FR"/>
          </w:rPr>
          <m:t>&gt;1</m:t>
        </m:r>
      </m:oMath>
      <w:r w:rsidRPr="00E470B7">
        <w:rPr>
          <w:rFonts w:ascii="Times New Roman" w:hAnsi="Times New Roman" w:cs="Times New Roman"/>
          <w:sz w:val="24"/>
          <w:szCs w:val="24"/>
          <w:lang w:val="fr-FR"/>
        </w:rPr>
        <w:t>. L</w:t>
      </w:r>
      <w:r w:rsidR="00F043A8" w:rsidRPr="00E470B7">
        <w:rPr>
          <w:rFonts w:ascii="Times New Roman" w:hAnsi="Times New Roman" w:cs="Times New Roman"/>
          <w:sz w:val="24"/>
          <w:szCs w:val="24"/>
          <w:lang w:val="fr-FR"/>
        </w:rPr>
        <w:t>a</w:t>
      </w:r>
      <w:r w:rsidRPr="00E470B7">
        <w:rPr>
          <w:rFonts w:ascii="Times New Roman" w:hAnsi="Times New Roman" w:cs="Times New Roman"/>
          <w:sz w:val="24"/>
          <w:szCs w:val="24"/>
          <w:lang w:val="fr-FR"/>
        </w:rPr>
        <w:t xml:space="preserve"> </w:t>
      </w:r>
      <w:r w:rsidR="00F043A8" w:rsidRPr="00E470B7">
        <w:rPr>
          <w:rFonts w:ascii="Times New Roman" w:hAnsi="Times New Roman" w:cs="Times New Roman"/>
          <w:sz w:val="24"/>
          <w:szCs w:val="24"/>
          <w:lang w:val="fr-FR"/>
        </w:rPr>
        <w:t>ressource</w:t>
      </w:r>
      <w:r w:rsidRPr="00E470B7">
        <w:rPr>
          <w:rFonts w:ascii="Times New Roman" w:hAnsi="Times New Roman" w:cs="Times New Roman"/>
          <w:sz w:val="24"/>
          <w:szCs w:val="24"/>
          <w:lang w:val="fr-FR"/>
        </w:rPr>
        <w:t xml:space="preserve"> est nécessaire à la production et sa productivité moyenne est non bornée</w:t>
      </w:r>
      <m:oMath>
        <m:r>
          <w:rPr>
            <w:rFonts w:ascii="Cambria Math" w:hAnsi="Times New Roman" w:cs="Times New Roman"/>
            <w:sz w:val="24"/>
            <w:szCs w:val="24"/>
            <w:lang w:val="fr-FR"/>
          </w:rPr>
          <m:t xml:space="preserve"> </m:t>
        </m:r>
        <m:d>
          <m:dPr>
            <m:ctrlPr>
              <w:rPr>
                <w:rFonts w:ascii="Cambria Math" w:hAnsi="Times New Roman" w:cs="Times New Roman"/>
                <w:i/>
                <w:sz w:val="24"/>
                <w:szCs w:val="24"/>
                <w:lang w:val="fr-FR"/>
              </w:rPr>
            </m:ctrlPr>
          </m:dPr>
          <m:e>
            <m:func>
              <m:funcPr>
                <m:ctrlPr>
                  <w:rPr>
                    <w:rFonts w:ascii="Cambria Math" w:hAnsi="Times New Roman" w:cs="Times New Roman"/>
                    <w:i/>
                    <w:sz w:val="24"/>
                    <w:szCs w:val="24"/>
                    <w:lang w:val="fr-FR"/>
                  </w:rPr>
                </m:ctrlPr>
              </m:funcPr>
              <m:fName>
                <m:limLow>
                  <m:limLowPr>
                    <m:ctrlPr>
                      <w:rPr>
                        <w:rFonts w:ascii="Cambria Math" w:hAnsi="Times New Roman" w:cs="Times New Roman"/>
                        <w:i/>
                        <w:sz w:val="24"/>
                        <w:szCs w:val="24"/>
                        <w:lang w:val="fr-FR"/>
                      </w:rPr>
                    </m:ctrlPr>
                  </m:limLowPr>
                  <m:e>
                    <m:r>
                      <m:rPr>
                        <m:sty m:val="p"/>
                      </m:rPr>
                      <w:rPr>
                        <w:rFonts w:ascii="Cambria Math" w:hAnsi="Times New Roman" w:cs="Times New Roman"/>
                        <w:sz w:val="24"/>
                        <w:szCs w:val="24"/>
                        <w:lang w:val="fr-FR"/>
                      </w:rPr>
                      <m:t>lim</m:t>
                    </m:r>
                  </m:e>
                  <m:lim>
                    <m:r>
                      <w:rPr>
                        <w:rFonts w:ascii="Cambria Math" w:hAnsi="Cambria Math" w:cs="Times New Roman"/>
                        <w:sz w:val="24"/>
                        <w:szCs w:val="24"/>
                        <w:lang w:val="fr-FR"/>
                      </w:rPr>
                      <m:t>R</m:t>
                    </m:r>
                    <m:r>
                      <w:rPr>
                        <w:rFonts w:ascii="Times New Roman" w:hAnsi="Times New Roman" w:cs="Times New Roman"/>
                        <w:sz w:val="24"/>
                        <w:szCs w:val="24"/>
                        <w:lang w:val="fr-FR"/>
                      </w:rPr>
                      <m:t>→</m:t>
                    </m:r>
                    <m:r>
                      <w:rPr>
                        <w:rFonts w:ascii="Cambria Math" w:hAnsi="Times New Roman" w:cs="Times New Roman"/>
                        <w:sz w:val="24"/>
                        <w:szCs w:val="24"/>
                        <w:lang w:val="fr-FR"/>
                      </w:rPr>
                      <m:t>0</m:t>
                    </m:r>
                  </m:lim>
                </m:limLow>
              </m:fName>
              <m:e>
                <m:f>
                  <m:fPr>
                    <m:ctrlPr>
                      <w:rPr>
                        <w:rFonts w:ascii="Cambria Math" w:hAnsi="Times New Roman" w:cs="Times New Roman"/>
                        <w:i/>
                        <w:sz w:val="24"/>
                        <w:szCs w:val="24"/>
                        <w:lang w:val="fr-FR"/>
                      </w:rPr>
                    </m:ctrlPr>
                  </m:fPr>
                  <m:num>
                    <m:r>
                      <w:rPr>
                        <w:rFonts w:ascii="Cambria Math" w:hAnsi="Cambria Math" w:cs="Times New Roman"/>
                        <w:sz w:val="24"/>
                        <w:szCs w:val="24"/>
                        <w:lang w:val="fr-FR"/>
                      </w:rPr>
                      <m:t>F</m:t>
                    </m:r>
                    <m:r>
                      <w:rPr>
                        <w:rFonts w:ascii="Cambria Math" w:hAnsi="Times New Roman" w:cs="Times New Roman"/>
                        <w:sz w:val="24"/>
                        <w:szCs w:val="24"/>
                        <w:lang w:val="fr-FR"/>
                      </w:rPr>
                      <m:t>(</m:t>
                    </m:r>
                    <m:r>
                      <w:rPr>
                        <w:rFonts w:ascii="Cambria Math" w:hAnsi="Cambria Math" w:cs="Times New Roman"/>
                        <w:sz w:val="24"/>
                        <w:szCs w:val="24"/>
                        <w:lang w:val="fr-FR"/>
                      </w:rPr>
                      <m:t>K</m:t>
                    </m:r>
                    <m:r>
                      <w:rPr>
                        <w:rFonts w:ascii="Cambria Math" w:hAnsi="Times New Roman" w:cs="Times New Roman"/>
                        <w:sz w:val="24"/>
                        <w:szCs w:val="24"/>
                        <w:lang w:val="fr-FR"/>
                      </w:rPr>
                      <m:t>,</m:t>
                    </m:r>
                    <m:r>
                      <w:rPr>
                        <w:rFonts w:ascii="Cambria Math" w:hAnsi="Cambria Math" w:cs="Times New Roman"/>
                        <w:sz w:val="24"/>
                        <w:szCs w:val="24"/>
                        <w:lang w:val="fr-FR"/>
                      </w:rPr>
                      <m:t>R</m:t>
                    </m:r>
                    <m:r>
                      <w:rPr>
                        <w:rFonts w:ascii="Cambria Math" w:hAnsi="Times New Roman" w:cs="Times New Roman"/>
                        <w:sz w:val="24"/>
                        <w:szCs w:val="24"/>
                        <w:lang w:val="fr-FR"/>
                      </w:rPr>
                      <m:t>)</m:t>
                    </m:r>
                  </m:num>
                  <m:den>
                    <m:r>
                      <w:rPr>
                        <w:rFonts w:ascii="Cambria Math" w:hAnsi="Cambria Math" w:cs="Times New Roman"/>
                        <w:sz w:val="24"/>
                        <w:szCs w:val="24"/>
                        <w:lang w:val="fr-FR"/>
                      </w:rPr>
                      <m:t>R</m:t>
                    </m:r>
                  </m:den>
                </m:f>
                <m:r>
                  <w:rPr>
                    <w:rFonts w:ascii="Cambria Math" w:hAnsi="Times New Roman" w:cs="Times New Roman"/>
                    <w:sz w:val="24"/>
                    <w:szCs w:val="24"/>
                    <w:lang w:val="fr-FR"/>
                  </w:rPr>
                  <m:t>=+</m:t>
                </m:r>
                <m:r>
                  <w:rPr>
                    <w:rFonts w:ascii="Times New Roman" w:hAnsi="Times New Roman" w:cs="Times New Roman"/>
                    <w:sz w:val="24"/>
                    <w:szCs w:val="24"/>
                    <w:lang w:val="fr-FR"/>
                  </w:rPr>
                  <m:t>∞</m:t>
                </m:r>
              </m:e>
            </m:func>
          </m:e>
        </m:d>
      </m:oMath>
      <w:r w:rsidRPr="00E470B7">
        <w:rPr>
          <w:rFonts w:ascii="Times New Roman" w:hAnsi="Times New Roman" w:cs="Times New Roman"/>
          <w:sz w:val="24"/>
          <w:szCs w:val="24"/>
          <w:lang w:val="fr-FR"/>
        </w:rPr>
        <w:t xml:space="preserve">. Avec cette conclusion il affirme que « l’accumulation de capital peut compenser l’épuisement progressif de la ressource […] Le capital physique est suffisamment important dans la production pour permettre un niveau de production indéfiniment positif alors même que la ressource s’épuise» (p.116).  </w:t>
      </w:r>
    </w:p>
    <w:p w:rsidR="00F043A8" w:rsidRPr="00E470B7" w:rsidRDefault="00F043A8" w:rsidP="00F416BF">
      <w:pPr>
        <w:pStyle w:val="Sinespaciado1"/>
        <w:spacing w:line="360" w:lineRule="auto"/>
        <w:ind w:left="360" w:right="616"/>
        <w:jc w:val="both"/>
        <w:rPr>
          <w:rFonts w:ascii="Times New Roman" w:hAnsi="Times New Roman" w:cs="Times New Roman"/>
          <w:sz w:val="24"/>
          <w:szCs w:val="24"/>
          <w:lang w:val="fr-FR"/>
        </w:rPr>
      </w:pPr>
    </w:p>
    <w:p w:rsidR="00F043A8" w:rsidRPr="00E470B7" w:rsidRDefault="00F043A8" w:rsidP="00F416BF">
      <w:pPr>
        <w:pStyle w:val="Sinespaciado1"/>
        <w:spacing w:line="360" w:lineRule="auto"/>
        <w:ind w:left="360" w:right="49" w:firstLine="348"/>
        <w:jc w:val="both"/>
        <w:rPr>
          <w:rFonts w:ascii="Times New Roman" w:hAnsi="Times New Roman" w:cs="Times New Roman"/>
          <w:sz w:val="24"/>
          <w:szCs w:val="24"/>
          <w:lang w:val="fr-FR"/>
        </w:rPr>
      </w:pPr>
      <w:r w:rsidRPr="00E470B7">
        <w:rPr>
          <w:rFonts w:ascii="Times New Roman" w:hAnsi="Times New Roman" w:cs="Times New Roman"/>
          <w:sz w:val="24"/>
          <w:szCs w:val="24"/>
          <w:lang w:val="fr-FR"/>
        </w:rPr>
        <w:t xml:space="preserve">Pour montrer pourquoi </w:t>
      </w:r>
      <w:r w:rsidR="00B62A2A" w:rsidRPr="00E470B7">
        <w:rPr>
          <w:rFonts w:ascii="Times New Roman" w:hAnsi="Times New Roman" w:cs="Times New Roman"/>
          <w:sz w:val="24"/>
          <w:szCs w:val="24"/>
          <w:lang w:val="fr-FR"/>
        </w:rPr>
        <w:t xml:space="preserve">nous ne pouvons pas </w:t>
      </w:r>
      <w:r w:rsidRPr="00E470B7">
        <w:rPr>
          <w:rFonts w:ascii="Times New Roman" w:hAnsi="Times New Roman" w:cs="Times New Roman"/>
          <w:sz w:val="24"/>
          <w:szCs w:val="24"/>
          <w:lang w:val="fr-FR"/>
        </w:rPr>
        <w:t>conc</w:t>
      </w:r>
      <w:r w:rsidR="00A83D81" w:rsidRPr="00E470B7">
        <w:rPr>
          <w:rFonts w:ascii="Times New Roman" w:hAnsi="Times New Roman" w:cs="Times New Roman"/>
          <w:sz w:val="24"/>
          <w:szCs w:val="24"/>
          <w:lang w:val="fr-FR"/>
        </w:rPr>
        <w:t>eptualiser la nature comme un in</w:t>
      </w:r>
      <w:r w:rsidRPr="00E470B7">
        <w:rPr>
          <w:rFonts w:ascii="Times New Roman" w:hAnsi="Times New Roman" w:cs="Times New Roman"/>
          <w:sz w:val="24"/>
          <w:szCs w:val="24"/>
          <w:lang w:val="fr-FR"/>
        </w:rPr>
        <w:t>put p</w:t>
      </w:r>
      <w:r w:rsidR="00A83D81" w:rsidRPr="00E470B7">
        <w:rPr>
          <w:rFonts w:ascii="Times New Roman" w:hAnsi="Times New Roman" w:cs="Times New Roman"/>
          <w:sz w:val="24"/>
          <w:szCs w:val="24"/>
          <w:lang w:val="fr-FR"/>
        </w:rPr>
        <w:t>lus de la fonct</w:t>
      </w:r>
      <w:r w:rsidR="00B62A2A" w:rsidRPr="00E470B7">
        <w:rPr>
          <w:rFonts w:ascii="Times New Roman" w:hAnsi="Times New Roman" w:cs="Times New Roman"/>
          <w:sz w:val="24"/>
          <w:szCs w:val="24"/>
          <w:lang w:val="fr-FR"/>
        </w:rPr>
        <w:t xml:space="preserve">ion de production, </w:t>
      </w:r>
      <w:r w:rsidR="00A83D81" w:rsidRPr="00E470B7">
        <w:rPr>
          <w:rFonts w:ascii="Times New Roman" w:hAnsi="Times New Roman" w:cs="Times New Roman"/>
          <w:sz w:val="24"/>
          <w:szCs w:val="24"/>
          <w:lang w:val="fr-FR"/>
        </w:rPr>
        <w:t xml:space="preserve">et </w:t>
      </w:r>
      <w:r w:rsidR="00B62A2A" w:rsidRPr="00E470B7">
        <w:rPr>
          <w:rFonts w:ascii="Times New Roman" w:hAnsi="Times New Roman" w:cs="Times New Roman"/>
          <w:sz w:val="24"/>
          <w:szCs w:val="24"/>
          <w:lang w:val="fr-FR"/>
        </w:rPr>
        <w:t>pour montrer que</w:t>
      </w:r>
      <w:r w:rsidR="00A83D81" w:rsidRPr="00E470B7">
        <w:rPr>
          <w:rFonts w:ascii="Times New Roman" w:hAnsi="Times New Roman" w:cs="Times New Roman"/>
          <w:sz w:val="24"/>
          <w:szCs w:val="24"/>
          <w:lang w:val="fr-FR"/>
        </w:rPr>
        <w:t xml:space="preserve"> ce n’est pas possible de substituer le capital naturel pour le capital fabriqué par les hommes, nous devons comprendre autrement la nature. Cette approche serait </w:t>
      </w:r>
      <w:r w:rsidR="00B62A2A" w:rsidRPr="00E470B7">
        <w:rPr>
          <w:rFonts w:ascii="Times New Roman" w:hAnsi="Times New Roman" w:cs="Times New Roman"/>
          <w:sz w:val="24"/>
          <w:szCs w:val="24"/>
          <w:lang w:val="fr-FR"/>
        </w:rPr>
        <w:t>exposée</w:t>
      </w:r>
      <w:r w:rsidR="00A83D81" w:rsidRPr="00E470B7">
        <w:rPr>
          <w:rFonts w:ascii="Times New Roman" w:hAnsi="Times New Roman" w:cs="Times New Roman"/>
          <w:sz w:val="24"/>
          <w:szCs w:val="24"/>
          <w:lang w:val="fr-FR"/>
        </w:rPr>
        <w:t xml:space="preserve"> dans le </w:t>
      </w:r>
      <w:r w:rsidR="00B62A2A" w:rsidRPr="00E470B7">
        <w:rPr>
          <w:rFonts w:ascii="Times New Roman" w:hAnsi="Times New Roman" w:cs="Times New Roman"/>
          <w:sz w:val="24"/>
          <w:szCs w:val="24"/>
          <w:lang w:val="fr-FR"/>
        </w:rPr>
        <w:t>suivante</w:t>
      </w:r>
      <w:r w:rsidR="00A83D81" w:rsidRPr="00E470B7">
        <w:rPr>
          <w:rFonts w:ascii="Times New Roman" w:hAnsi="Times New Roman" w:cs="Times New Roman"/>
          <w:sz w:val="24"/>
          <w:szCs w:val="24"/>
          <w:lang w:val="fr-FR"/>
        </w:rPr>
        <w:t xml:space="preserve"> chapitre. </w:t>
      </w:r>
    </w:p>
    <w:p w:rsidR="00A83D81" w:rsidRPr="00E470B7" w:rsidRDefault="00A83D81" w:rsidP="00F416BF">
      <w:pPr>
        <w:spacing w:line="360" w:lineRule="auto"/>
        <w:jc w:val="both"/>
        <w:rPr>
          <w:rFonts w:ascii="Times New Roman" w:eastAsia="Calibri" w:hAnsi="Times New Roman" w:cs="Times New Roman"/>
          <w:sz w:val="24"/>
          <w:szCs w:val="24"/>
        </w:rPr>
      </w:pPr>
      <w:r w:rsidRPr="00E470B7">
        <w:rPr>
          <w:rFonts w:ascii="Times New Roman" w:hAnsi="Times New Roman" w:cs="Times New Roman"/>
          <w:sz w:val="24"/>
          <w:szCs w:val="24"/>
        </w:rPr>
        <w:br w:type="page"/>
      </w:r>
    </w:p>
    <w:p w:rsidR="00214D4E" w:rsidRDefault="00D67D85" w:rsidP="00F777D2">
      <w:pPr>
        <w:pStyle w:val="Titre1"/>
      </w:pPr>
      <w:bookmarkStart w:id="35" w:name="_Toc327970019"/>
      <w:r w:rsidRPr="00E470B7">
        <w:lastRenderedPageBreak/>
        <w:t>C</w:t>
      </w:r>
      <w:r w:rsidR="00214D4E" w:rsidRPr="00E470B7">
        <w:t>H</w:t>
      </w:r>
      <w:r w:rsidRPr="00E470B7">
        <w:t>A</w:t>
      </w:r>
      <w:r w:rsidR="00214D4E" w:rsidRPr="00E470B7">
        <w:t>PITRE 4</w:t>
      </w:r>
      <w:r w:rsidR="00665528" w:rsidRPr="00E470B7">
        <w:t xml:space="preserve"> </w:t>
      </w:r>
      <w:r w:rsidR="00817590" w:rsidRPr="00E470B7">
        <w:t xml:space="preserve"> Physique, nature et économie.</w:t>
      </w:r>
      <w:bookmarkEnd w:id="35"/>
      <w:r w:rsidR="00817590" w:rsidRPr="00E470B7">
        <w:t xml:space="preserve"> </w:t>
      </w:r>
    </w:p>
    <w:p w:rsidR="00F777D2" w:rsidRPr="00F777D2" w:rsidRDefault="00F777D2" w:rsidP="00F777D2"/>
    <w:p w:rsidR="00143F38" w:rsidRPr="00E470B7" w:rsidRDefault="00143F38"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Pour </w:t>
      </w:r>
      <w:r w:rsidR="00AC15FA" w:rsidRPr="00E470B7">
        <w:rPr>
          <w:rFonts w:ascii="Times New Roman" w:hAnsi="Times New Roman" w:cs="Times New Roman"/>
          <w:sz w:val="24"/>
          <w:szCs w:val="24"/>
        </w:rPr>
        <w:t>l’instant, nous avons vu que par</w:t>
      </w:r>
      <w:r w:rsidRPr="00E470B7">
        <w:rPr>
          <w:rFonts w:ascii="Times New Roman" w:hAnsi="Times New Roman" w:cs="Times New Roman"/>
          <w:sz w:val="24"/>
          <w:szCs w:val="24"/>
        </w:rPr>
        <w:t xml:space="preserve">  la </w:t>
      </w:r>
      <w:r w:rsidR="00C87F10" w:rsidRPr="00E470B7">
        <w:rPr>
          <w:rFonts w:ascii="Times New Roman" w:hAnsi="Times New Roman" w:cs="Times New Roman"/>
          <w:sz w:val="24"/>
          <w:szCs w:val="24"/>
        </w:rPr>
        <w:t>gestion</w:t>
      </w:r>
      <w:r w:rsidRPr="00E470B7">
        <w:rPr>
          <w:rFonts w:ascii="Times New Roman" w:hAnsi="Times New Roman" w:cs="Times New Roman"/>
          <w:sz w:val="24"/>
          <w:szCs w:val="24"/>
        </w:rPr>
        <w:t xml:space="preserve"> </w:t>
      </w:r>
      <w:r w:rsidR="00114EC3" w:rsidRPr="00E470B7">
        <w:rPr>
          <w:rFonts w:ascii="Times New Roman" w:hAnsi="Times New Roman" w:cs="Times New Roman"/>
          <w:sz w:val="24"/>
          <w:szCs w:val="24"/>
        </w:rPr>
        <w:t>RNR</w:t>
      </w:r>
      <w:r w:rsidRPr="00E470B7">
        <w:rPr>
          <w:rFonts w:ascii="Times New Roman" w:hAnsi="Times New Roman" w:cs="Times New Roman"/>
          <w:sz w:val="24"/>
          <w:szCs w:val="24"/>
        </w:rPr>
        <w:t xml:space="preserve">, la règle d’Hotelling </w:t>
      </w:r>
      <w:r w:rsidR="00AC15FA" w:rsidRPr="00E470B7">
        <w:rPr>
          <w:rFonts w:ascii="Times New Roman" w:hAnsi="Times New Roman" w:cs="Times New Roman"/>
          <w:sz w:val="24"/>
          <w:szCs w:val="24"/>
        </w:rPr>
        <w:t xml:space="preserve">est </w:t>
      </w:r>
      <w:r w:rsidRPr="00E470B7">
        <w:rPr>
          <w:rFonts w:ascii="Times New Roman" w:hAnsi="Times New Roman" w:cs="Times New Roman"/>
          <w:sz w:val="24"/>
          <w:szCs w:val="24"/>
        </w:rPr>
        <w:t xml:space="preserve">très loin d’être appliqué  pour fixer </w:t>
      </w:r>
      <w:r w:rsidR="00A60AA2" w:rsidRPr="00E470B7">
        <w:rPr>
          <w:rFonts w:ascii="Times New Roman" w:hAnsi="Times New Roman" w:cs="Times New Roman"/>
          <w:sz w:val="24"/>
          <w:szCs w:val="24"/>
        </w:rPr>
        <w:t>le sentier d’extraction</w:t>
      </w:r>
      <w:r w:rsidR="00AC15FA" w:rsidRPr="00E470B7">
        <w:rPr>
          <w:rFonts w:ascii="Times New Roman" w:hAnsi="Times New Roman" w:cs="Times New Roman"/>
          <w:sz w:val="24"/>
          <w:szCs w:val="24"/>
        </w:rPr>
        <w:t>. N</w:t>
      </w:r>
      <w:r w:rsidRPr="00E470B7">
        <w:rPr>
          <w:rFonts w:ascii="Times New Roman" w:hAnsi="Times New Roman" w:cs="Times New Roman"/>
          <w:sz w:val="24"/>
          <w:szCs w:val="24"/>
        </w:rPr>
        <w:t>ous avons aussi montré que les lois de l’offre et</w:t>
      </w:r>
      <w:r w:rsidR="00AC15FA" w:rsidRPr="00E470B7">
        <w:rPr>
          <w:rFonts w:ascii="Times New Roman" w:hAnsi="Times New Roman" w:cs="Times New Roman"/>
          <w:sz w:val="24"/>
          <w:szCs w:val="24"/>
        </w:rPr>
        <w:t xml:space="preserve"> </w:t>
      </w:r>
      <w:r w:rsidRPr="00E470B7">
        <w:rPr>
          <w:rFonts w:ascii="Times New Roman" w:hAnsi="Times New Roman" w:cs="Times New Roman"/>
          <w:sz w:val="24"/>
          <w:szCs w:val="24"/>
        </w:rPr>
        <w:t xml:space="preserve"> la </w:t>
      </w:r>
      <w:r w:rsidR="00AC15FA" w:rsidRPr="00E470B7">
        <w:rPr>
          <w:rFonts w:ascii="Times New Roman" w:hAnsi="Times New Roman" w:cs="Times New Roman"/>
          <w:sz w:val="24"/>
          <w:szCs w:val="24"/>
        </w:rPr>
        <w:t>demande du marché ont aussi échou</w:t>
      </w:r>
      <w:r w:rsidRPr="00E470B7">
        <w:rPr>
          <w:rFonts w:ascii="Times New Roman" w:hAnsi="Times New Roman" w:cs="Times New Roman"/>
          <w:sz w:val="24"/>
          <w:szCs w:val="24"/>
        </w:rPr>
        <w:t>é dans ce</w:t>
      </w:r>
      <w:r w:rsidR="00AC15FA" w:rsidRPr="00E470B7">
        <w:rPr>
          <w:rFonts w:ascii="Times New Roman" w:hAnsi="Times New Roman" w:cs="Times New Roman"/>
          <w:sz w:val="24"/>
          <w:szCs w:val="24"/>
        </w:rPr>
        <w:t>tte gestion des RNR,</w:t>
      </w:r>
      <w:r w:rsidR="00114EC3" w:rsidRPr="00E470B7">
        <w:rPr>
          <w:rFonts w:ascii="Times New Roman" w:hAnsi="Times New Roman" w:cs="Times New Roman"/>
          <w:sz w:val="24"/>
          <w:szCs w:val="24"/>
        </w:rPr>
        <w:t xml:space="preserve"> et</w:t>
      </w:r>
      <w:r w:rsidR="00AC15FA" w:rsidRPr="00E470B7">
        <w:rPr>
          <w:rFonts w:ascii="Times New Roman" w:hAnsi="Times New Roman" w:cs="Times New Roman"/>
          <w:sz w:val="24"/>
          <w:szCs w:val="24"/>
        </w:rPr>
        <w:t xml:space="preserve"> </w:t>
      </w:r>
      <w:r w:rsidR="00114EC3" w:rsidRPr="00E470B7">
        <w:rPr>
          <w:rFonts w:ascii="Times New Roman" w:hAnsi="Times New Roman" w:cs="Times New Roman"/>
          <w:sz w:val="24"/>
          <w:szCs w:val="24"/>
        </w:rPr>
        <w:t xml:space="preserve">en </w:t>
      </w:r>
      <w:r w:rsidRPr="00E470B7">
        <w:rPr>
          <w:rFonts w:ascii="Times New Roman" w:hAnsi="Times New Roman" w:cs="Times New Roman"/>
          <w:sz w:val="24"/>
          <w:szCs w:val="24"/>
        </w:rPr>
        <w:t xml:space="preserve"> plus nous avons </w:t>
      </w:r>
      <w:r w:rsidR="005B39F7" w:rsidRPr="00E470B7">
        <w:rPr>
          <w:rFonts w:ascii="Times New Roman" w:hAnsi="Times New Roman" w:cs="Times New Roman"/>
          <w:sz w:val="24"/>
          <w:szCs w:val="24"/>
        </w:rPr>
        <w:t>exposé</w:t>
      </w:r>
      <w:r w:rsidR="00114EC3" w:rsidRPr="00E470B7">
        <w:rPr>
          <w:rFonts w:ascii="Times New Roman" w:hAnsi="Times New Roman" w:cs="Times New Roman"/>
          <w:sz w:val="24"/>
          <w:szCs w:val="24"/>
        </w:rPr>
        <w:t xml:space="preserve"> les </w:t>
      </w:r>
      <w:r w:rsidR="00A60AA2" w:rsidRPr="00E470B7">
        <w:rPr>
          <w:rFonts w:ascii="Times New Roman" w:hAnsi="Times New Roman" w:cs="Times New Roman"/>
          <w:sz w:val="24"/>
          <w:szCs w:val="24"/>
        </w:rPr>
        <w:t>approches</w:t>
      </w:r>
      <w:r w:rsidRPr="00E470B7">
        <w:rPr>
          <w:rFonts w:ascii="Times New Roman" w:hAnsi="Times New Roman" w:cs="Times New Roman"/>
          <w:sz w:val="24"/>
          <w:szCs w:val="24"/>
        </w:rPr>
        <w:t xml:space="preserve"> que</w:t>
      </w:r>
      <w:r w:rsidR="00A60AA2" w:rsidRPr="00E470B7">
        <w:rPr>
          <w:rFonts w:ascii="Times New Roman" w:hAnsi="Times New Roman" w:cs="Times New Roman"/>
          <w:sz w:val="24"/>
          <w:szCs w:val="24"/>
        </w:rPr>
        <w:t xml:space="preserve"> justifient </w:t>
      </w:r>
      <w:r w:rsidRPr="00E470B7">
        <w:rPr>
          <w:rFonts w:ascii="Times New Roman" w:hAnsi="Times New Roman" w:cs="Times New Roman"/>
          <w:sz w:val="24"/>
          <w:szCs w:val="24"/>
        </w:rPr>
        <w:t xml:space="preserve"> la </w:t>
      </w:r>
      <w:r w:rsidR="00C87F10" w:rsidRPr="00E470B7">
        <w:rPr>
          <w:rFonts w:ascii="Times New Roman" w:hAnsi="Times New Roman" w:cs="Times New Roman"/>
          <w:sz w:val="24"/>
          <w:szCs w:val="24"/>
        </w:rPr>
        <w:t>substitution</w:t>
      </w:r>
      <w:r w:rsidRPr="00E470B7">
        <w:rPr>
          <w:rFonts w:ascii="Times New Roman" w:hAnsi="Times New Roman" w:cs="Times New Roman"/>
          <w:sz w:val="24"/>
          <w:szCs w:val="24"/>
        </w:rPr>
        <w:t xml:space="preserve"> de </w:t>
      </w:r>
      <w:r w:rsidRPr="00E470B7">
        <w:rPr>
          <w:rFonts w:ascii="Times New Roman" w:hAnsi="Times New Roman" w:cs="Times New Roman"/>
          <w:i/>
          <w:sz w:val="24"/>
          <w:szCs w:val="24"/>
        </w:rPr>
        <w:t xml:space="preserve"> capital naturel </w:t>
      </w:r>
      <w:r w:rsidR="00AC15FA" w:rsidRPr="00E470B7">
        <w:rPr>
          <w:rFonts w:ascii="Times New Roman" w:hAnsi="Times New Roman" w:cs="Times New Roman"/>
          <w:sz w:val="24"/>
          <w:szCs w:val="24"/>
        </w:rPr>
        <w:t xml:space="preserve"> pa</w:t>
      </w:r>
      <w:r w:rsidRPr="00E470B7">
        <w:rPr>
          <w:rFonts w:ascii="Times New Roman" w:hAnsi="Times New Roman" w:cs="Times New Roman"/>
          <w:sz w:val="24"/>
          <w:szCs w:val="24"/>
        </w:rPr>
        <w:t xml:space="preserve">r </w:t>
      </w:r>
      <w:r w:rsidR="00AC15FA" w:rsidRPr="00E470B7">
        <w:rPr>
          <w:rFonts w:ascii="Times New Roman" w:hAnsi="Times New Roman" w:cs="Times New Roman"/>
          <w:sz w:val="24"/>
          <w:szCs w:val="24"/>
        </w:rPr>
        <w:t>le</w:t>
      </w:r>
      <w:r w:rsidR="00AC15FA" w:rsidRPr="00E470B7">
        <w:rPr>
          <w:rFonts w:ascii="Times New Roman" w:hAnsi="Times New Roman" w:cs="Times New Roman"/>
          <w:i/>
          <w:sz w:val="24"/>
          <w:szCs w:val="24"/>
        </w:rPr>
        <w:t xml:space="preserve"> capital fabriqué par l’homme</w:t>
      </w:r>
      <w:r w:rsidR="00A60AA2" w:rsidRPr="00E470B7">
        <w:rPr>
          <w:rFonts w:ascii="Times New Roman" w:hAnsi="Times New Roman" w:cs="Times New Roman"/>
          <w:i/>
          <w:sz w:val="24"/>
          <w:szCs w:val="24"/>
        </w:rPr>
        <w:t>.</w:t>
      </w:r>
    </w:p>
    <w:p w:rsidR="00665528" w:rsidRPr="00E470B7" w:rsidRDefault="00505359"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Afin de</w:t>
      </w:r>
      <w:r w:rsidR="00665528" w:rsidRPr="00E470B7">
        <w:rPr>
          <w:rFonts w:ascii="Times New Roman" w:hAnsi="Times New Roman" w:cs="Times New Roman"/>
          <w:sz w:val="24"/>
          <w:szCs w:val="24"/>
        </w:rPr>
        <w:t xml:space="preserve"> continuer notre analyse, nous avons besoin de consid</w:t>
      </w:r>
      <w:r w:rsidR="00E3457D" w:rsidRPr="00E470B7">
        <w:rPr>
          <w:rFonts w:ascii="Times New Roman" w:hAnsi="Times New Roman" w:cs="Times New Roman"/>
          <w:sz w:val="24"/>
          <w:szCs w:val="24"/>
        </w:rPr>
        <w:t>ér</w:t>
      </w:r>
      <w:r w:rsidRPr="00E470B7">
        <w:rPr>
          <w:rFonts w:ascii="Times New Roman" w:hAnsi="Times New Roman" w:cs="Times New Roman"/>
          <w:sz w:val="24"/>
          <w:szCs w:val="24"/>
        </w:rPr>
        <w:t>er les rapports homme-nature d’après</w:t>
      </w:r>
      <w:r w:rsidR="00E3457D" w:rsidRPr="00E470B7">
        <w:rPr>
          <w:rFonts w:ascii="Times New Roman" w:hAnsi="Times New Roman" w:cs="Times New Roman"/>
          <w:sz w:val="24"/>
          <w:szCs w:val="24"/>
        </w:rPr>
        <w:t xml:space="preserve"> une perspective plus élargie, qui  nous permettra de comprendre que la nature est le soutien de toutes les formes de vie, et</w:t>
      </w:r>
      <w:r w:rsidR="00C87F10" w:rsidRPr="00E470B7">
        <w:rPr>
          <w:rFonts w:ascii="Times New Roman" w:hAnsi="Times New Roman" w:cs="Times New Roman"/>
          <w:sz w:val="24"/>
          <w:szCs w:val="24"/>
        </w:rPr>
        <w:t xml:space="preserve"> que dans l’économie, la nature </w:t>
      </w:r>
      <w:r w:rsidR="00D23BD2" w:rsidRPr="00E470B7">
        <w:rPr>
          <w:rFonts w:ascii="Times New Roman" w:hAnsi="Times New Roman" w:cs="Times New Roman"/>
          <w:sz w:val="24"/>
          <w:szCs w:val="24"/>
        </w:rPr>
        <w:t>ne peut pas  être</w:t>
      </w:r>
      <w:r w:rsidR="00E3457D" w:rsidRPr="00E470B7">
        <w:rPr>
          <w:rFonts w:ascii="Times New Roman" w:hAnsi="Times New Roman" w:cs="Times New Roman"/>
          <w:sz w:val="24"/>
          <w:szCs w:val="24"/>
        </w:rPr>
        <w:t xml:space="preserve"> seulement un input </w:t>
      </w:r>
      <w:r w:rsidRPr="00E470B7">
        <w:rPr>
          <w:rFonts w:ascii="Times New Roman" w:hAnsi="Times New Roman" w:cs="Times New Roman"/>
          <w:sz w:val="24"/>
          <w:szCs w:val="24"/>
        </w:rPr>
        <w:t xml:space="preserve">de </w:t>
      </w:r>
      <w:r w:rsidR="00E3457D" w:rsidRPr="00E470B7">
        <w:rPr>
          <w:rFonts w:ascii="Times New Roman" w:hAnsi="Times New Roman" w:cs="Times New Roman"/>
          <w:sz w:val="24"/>
          <w:szCs w:val="24"/>
        </w:rPr>
        <w:t>plus de la fonction de production.  Pour empreindre  ce</w:t>
      </w:r>
      <w:r w:rsidR="00D23BD2" w:rsidRPr="00E470B7">
        <w:rPr>
          <w:rFonts w:ascii="Times New Roman" w:hAnsi="Times New Roman" w:cs="Times New Roman"/>
          <w:sz w:val="24"/>
          <w:szCs w:val="24"/>
        </w:rPr>
        <w:t>tte</w:t>
      </w:r>
      <w:r w:rsidR="00E3457D" w:rsidRPr="00E470B7">
        <w:rPr>
          <w:rFonts w:ascii="Times New Roman" w:hAnsi="Times New Roman" w:cs="Times New Roman"/>
          <w:sz w:val="24"/>
          <w:szCs w:val="24"/>
        </w:rPr>
        <w:t xml:space="preserve"> </w:t>
      </w:r>
      <w:r w:rsidR="00D23BD2" w:rsidRPr="00E470B7">
        <w:rPr>
          <w:rFonts w:ascii="Times New Roman" w:hAnsi="Times New Roman" w:cs="Times New Roman"/>
          <w:sz w:val="24"/>
          <w:szCs w:val="24"/>
        </w:rPr>
        <w:t xml:space="preserve"> d</w:t>
      </w:r>
      <w:r w:rsidR="00E3457D" w:rsidRPr="00E470B7">
        <w:rPr>
          <w:rFonts w:ascii="Times New Roman" w:hAnsi="Times New Roman" w:cs="Times New Roman"/>
          <w:sz w:val="24"/>
          <w:szCs w:val="24"/>
        </w:rPr>
        <w:t xml:space="preserve">émarche, nous avons besoin de </w:t>
      </w:r>
      <w:r w:rsidRPr="00E470B7">
        <w:rPr>
          <w:rFonts w:ascii="Times New Roman" w:hAnsi="Times New Roman" w:cs="Times New Roman"/>
          <w:sz w:val="24"/>
          <w:szCs w:val="24"/>
        </w:rPr>
        <w:t>faire des réflexions concernant le</w:t>
      </w:r>
      <w:r w:rsidR="00E3457D" w:rsidRPr="00E470B7">
        <w:rPr>
          <w:rFonts w:ascii="Times New Roman" w:hAnsi="Times New Roman" w:cs="Times New Roman"/>
          <w:sz w:val="24"/>
          <w:szCs w:val="24"/>
        </w:rPr>
        <w:t xml:space="preserve"> rapport homme-nature, et </w:t>
      </w:r>
      <w:r w:rsidRPr="00E470B7">
        <w:rPr>
          <w:rFonts w:ascii="Times New Roman" w:hAnsi="Times New Roman" w:cs="Times New Roman"/>
          <w:sz w:val="24"/>
          <w:szCs w:val="24"/>
        </w:rPr>
        <w:t>les lois de la nature</w:t>
      </w:r>
      <w:r w:rsidR="00D23BD2" w:rsidRPr="00E470B7">
        <w:rPr>
          <w:rFonts w:ascii="Times New Roman" w:hAnsi="Times New Roman" w:cs="Times New Roman"/>
          <w:sz w:val="24"/>
          <w:szCs w:val="24"/>
        </w:rPr>
        <w:t xml:space="preserve">, lesquelles seront </w:t>
      </w:r>
      <w:r w:rsidR="00AC15FA" w:rsidRPr="00E470B7">
        <w:rPr>
          <w:rFonts w:ascii="Times New Roman" w:hAnsi="Times New Roman" w:cs="Times New Roman"/>
          <w:color w:val="FF0000"/>
          <w:sz w:val="24"/>
          <w:szCs w:val="24"/>
        </w:rPr>
        <w:t xml:space="preserve"> </w:t>
      </w:r>
      <w:r w:rsidR="009C5C4A" w:rsidRPr="00E470B7">
        <w:rPr>
          <w:rFonts w:ascii="Times New Roman" w:hAnsi="Times New Roman" w:cs="Times New Roman"/>
          <w:sz w:val="24"/>
          <w:szCs w:val="24"/>
        </w:rPr>
        <w:t xml:space="preserve">bornées </w:t>
      </w:r>
      <w:r w:rsidR="00D23BD2" w:rsidRPr="00E470B7">
        <w:rPr>
          <w:rFonts w:ascii="Times New Roman" w:hAnsi="Times New Roman" w:cs="Times New Roman"/>
          <w:sz w:val="24"/>
          <w:szCs w:val="24"/>
        </w:rPr>
        <w:t xml:space="preserve">dans ce mémoire aux lois physiques, et  plus précisément aux lois de la thermodynamique. </w:t>
      </w:r>
    </w:p>
    <w:p w:rsidR="00F777D2" w:rsidRDefault="00E3457D" w:rsidP="00F777D2">
      <w:pPr>
        <w:pStyle w:val="Titre2"/>
      </w:pPr>
      <w:bookmarkStart w:id="36" w:name="_Toc327781736"/>
      <w:bookmarkStart w:id="37" w:name="_Toc327968651"/>
      <w:bookmarkStart w:id="38" w:name="_Toc327970020"/>
      <w:r w:rsidRPr="00E470B7">
        <w:t>La physique de la nature</w:t>
      </w:r>
      <w:bookmarkStart w:id="39" w:name="_Toc327781737"/>
      <w:bookmarkEnd w:id="36"/>
      <w:bookmarkEnd w:id="37"/>
      <w:bookmarkEnd w:id="38"/>
    </w:p>
    <w:p w:rsidR="00151490" w:rsidRPr="00E470B7" w:rsidRDefault="00817590" w:rsidP="00F777D2">
      <w:pPr>
        <w:pStyle w:val="Titre2"/>
      </w:pPr>
      <w:r w:rsidRPr="00E470B7">
        <w:t xml:space="preserve"> </w:t>
      </w:r>
      <w:bookmarkStart w:id="40" w:name="_Toc327970021"/>
      <w:r w:rsidR="00151490" w:rsidRPr="00E470B7">
        <w:t>La loi zéro</w:t>
      </w:r>
      <w:bookmarkEnd w:id="39"/>
      <w:bookmarkEnd w:id="40"/>
    </w:p>
    <w:p w:rsidR="00151490" w:rsidRPr="00E470B7" w:rsidRDefault="00505359"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Nous commencerons par une présentation d</w:t>
      </w:r>
      <w:r w:rsidR="00D23BD2" w:rsidRPr="00E470B7">
        <w:rPr>
          <w:rFonts w:ascii="Times New Roman" w:hAnsi="Times New Roman" w:cs="Times New Roman"/>
          <w:sz w:val="24"/>
          <w:szCs w:val="24"/>
        </w:rPr>
        <w:t>es lois</w:t>
      </w:r>
      <w:r w:rsidRPr="00E470B7">
        <w:rPr>
          <w:rFonts w:ascii="Times New Roman" w:hAnsi="Times New Roman" w:cs="Times New Roman"/>
          <w:sz w:val="24"/>
          <w:szCs w:val="24"/>
        </w:rPr>
        <w:t xml:space="preserve"> ou d</w:t>
      </w:r>
      <w:r w:rsidR="00D23BD2" w:rsidRPr="00E470B7">
        <w:rPr>
          <w:rFonts w:ascii="Times New Roman" w:hAnsi="Times New Roman" w:cs="Times New Roman"/>
          <w:sz w:val="24"/>
          <w:szCs w:val="24"/>
        </w:rPr>
        <w:t>es principes de la thermodynamique. Le premier</w:t>
      </w:r>
      <w:r w:rsidRPr="00E470B7">
        <w:rPr>
          <w:rFonts w:ascii="Times New Roman" w:hAnsi="Times New Roman" w:cs="Times New Roman"/>
          <w:sz w:val="24"/>
          <w:szCs w:val="24"/>
        </w:rPr>
        <w:t xml:space="preserve"> principe</w:t>
      </w:r>
      <w:r w:rsidR="00D23BD2" w:rsidRPr="00E470B7">
        <w:rPr>
          <w:rFonts w:ascii="Times New Roman" w:hAnsi="Times New Roman" w:cs="Times New Roman"/>
          <w:sz w:val="24"/>
          <w:szCs w:val="24"/>
        </w:rPr>
        <w:t xml:space="preserve"> est connu sous le nom de</w:t>
      </w:r>
      <w:r w:rsidRPr="00E470B7">
        <w:rPr>
          <w:rFonts w:ascii="Times New Roman" w:hAnsi="Times New Roman" w:cs="Times New Roman"/>
          <w:sz w:val="24"/>
          <w:szCs w:val="24"/>
        </w:rPr>
        <w:t xml:space="preserve"> la </w:t>
      </w:r>
      <w:r w:rsidRPr="00E470B7">
        <w:rPr>
          <w:rFonts w:ascii="Times New Roman" w:hAnsi="Times New Roman" w:cs="Times New Roman"/>
          <w:i/>
          <w:sz w:val="24"/>
          <w:szCs w:val="24"/>
        </w:rPr>
        <w:t>loi zéro</w:t>
      </w:r>
      <w:r w:rsidRPr="00E470B7">
        <w:rPr>
          <w:rFonts w:ascii="Times New Roman" w:hAnsi="Times New Roman" w:cs="Times New Roman"/>
          <w:sz w:val="24"/>
          <w:szCs w:val="24"/>
        </w:rPr>
        <w:t xml:space="preserve"> et il postule que si deux corps ont la même température qu’</w:t>
      </w:r>
      <w:r w:rsidR="003752A5" w:rsidRPr="00E470B7">
        <w:rPr>
          <w:rFonts w:ascii="Times New Roman" w:hAnsi="Times New Roman" w:cs="Times New Roman"/>
          <w:sz w:val="24"/>
          <w:szCs w:val="24"/>
        </w:rPr>
        <w:t xml:space="preserve">un troisième, </w:t>
      </w:r>
      <w:r w:rsidR="00D23BD2" w:rsidRPr="00E470B7">
        <w:rPr>
          <w:rFonts w:ascii="Times New Roman" w:hAnsi="Times New Roman" w:cs="Times New Roman"/>
          <w:sz w:val="24"/>
          <w:szCs w:val="24"/>
        </w:rPr>
        <w:t xml:space="preserve"> ces deux corps</w:t>
      </w:r>
      <w:r w:rsidRPr="00E470B7">
        <w:rPr>
          <w:rFonts w:ascii="Times New Roman" w:hAnsi="Times New Roman" w:cs="Times New Roman"/>
          <w:sz w:val="24"/>
          <w:szCs w:val="24"/>
        </w:rPr>
        <w:t>-</w:t>
      </w:r>
      <w:r w:rsidR="00D23BD2" w:rsidRPr="00E470B7">
        <w:rPr>
          <w:rFonts w:ascii="Times New Roman" w:hAnsi="Times New Roman" w:cs="Times New Roman"/>
          <w:sz w:val="24"/>
          <w:szCs w:val="24"/>
        </w:rPr>
        <w:t xml:space="preserve"> là sont aussi</w:t>
      </w:r>
      <w:r w:rsidR="00AC15FA" w:rsidRPr="00E470B7">
        <w:rPr>
          <w:rFonts w:ascii="Times New Roman" w:hAnsi="Times New Roman" w:cs="Times New Roman"/>
          <w:color w:val="FF0000"/>
          <w:sz w:val="24"/>
          <w:szCs w:val="24"/>
        </w:rPr>
        <w:t xml:space="preserve"> </w:t>
      </w:r>
      <w:r w:rsidR="00D23BD2" w:rsidRPr="00E470B7">
        <w:rPr>
          <w:rFonts w:ascii="Times New Roman" w:hAnsi="Times New Roman" w:cs="Times New Roman"/>
          <w:sz w:val="24"/>
          <w:szCs w:val="24"/>
        </w:rPr>
        <w:t xml:space="preserve">à la même température.  </w:t>
      </w:r>
      <w:r w:rsidRPr="00E470B7">
        <w:rPr>
          <w:rFonts w:ascii="Times New Roman" w:hAnsi="Times New Roman" w:cs="Times New Roman"/>
          <w:sz w:val="24"/>
          <w:szCs w:val="24"/>
        </w:rPr>
        <w:t>Si</w:t>
      </w:r>
      <w:r w:rsidR="00D23BD2" w:rsidRPr="00E470B7">
        <w:rPr>
          <w:rFonts w:ascii="Times New Roman" w:hAnsi="Times New Roman" w:cs="Times New Roman"/>
          <w:sz w:val="24"/>
          <w:szCs w:val="24"/>
        </w:rPr>
        <w:t xml:space="preserve"> deux corps –n’importe </w:t>
      </w:r>
      <w:r w:rsidRPr="00E470B7">
        <w:rPr>
          <w:rFonts w:ascii="Times New Roman" w:hAnsi="Times New Roman" w:cs="Times New Roman"/>
          <w:sz w:val="24"/>
          <w:szCs w:val="24"/>
        </w:rPr>
        <w:t>lesquels- sont en contact</w:t>
      </w:r>
      <w:r w:rsidR="00D23BD2" w:rsidRPr="00E470B7">
        <w:rPr>
          <w:rFonts w:ascii="Times New Roman" w:hAnsi="Times New Roman" w:cs="Times New Roman"/>
          <w:sz w:val="24"/>
          <w:szCs w:val="24"/>
        </w:rPr>
        <w:t>, ils arriver</w:t>
      </w:r>
      <w:r w:rsidRPr="00E470B7">
        <w:rPr>
          <w:rFonts w:ascii="Times New Roman" w:hAnsi="Times New Roman" w:cs="Times New Roman"/>
          <w:sz w:val="24"/>
          <w:szCs w:val="24"/>
        </w:rPr>
        <w:t xml:space="preserve">ont irrémédiablement à égaler leurs températures. Nous appellerons </w:t>
      </w:r>
      <w:r w:rsidR="00D23BD2" w:rsidRPr="00E470B7">
        <w:rPr>
          <w:rFonts w:ascii="Times New Roman" w:hAnsi="Times New Roman" w:cs="Times New Roman"/>
          <w:sz w:val="24"/>
          <w:szCs w:val="24"/>
        </w:rPr>
        <w:t xml:space="preserve">ce </w:t>
      </w:r>
      <w:r w:rsidR="00151490" w:rsidRPr="00E470B7">
        <w:rPr>
          <w:rFonts w:ascii="Times New Roman" w:hAnsi="Times New Roman" w:cs="Times New Roman"/>
          <w:sz w:val="24"/>
          <w:szCs w:val="24"/>
        </w:rPr>
        <w:t>phénomène</w:t>
      </w:r>
      <w:r w:rsidRPr="00E470B7">
        <w:rPr>
          <w:rFonts w:ascii="Times New Roman" w:hAnsi="Times New Roman" w:cs="Times New Roman"/>
          <w:sz w:val="24"/>
          <w:szCs w:val="24"/>
        </w:rPr>
        <w:t xml:space="preserve"> </w:t>
      </w:r>
      <w:r w:rsidR="00D23BD2" w:rsidRPr="00E470B7">
        <w:rPr>
          <w:rFonts w:ascii="Times New Roman" w:hAnsi="Times New Roman" w:cs="Times New Roman"/>
          <w:sz w:val="24"/>
          <w:szCs w:val="24"/>
        </w:rPr>
        <w:t xml:space="preserve"> « l’équilibre thermique ». </w:t>
      </w:r>
    </w:p>
    <w:p w:rsidR="00151490" w:rsidRPr="00E470B7" w:rsidRDefault="00963955"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A chaque état d</w:t>
      </w:r>
      <w:r w:rsidR="00D23BD2" w:rsidRPr="00E470B7">
        <w:rPr>
          <w:rFonts w:ascii="Times New Roman" w:hAnsi="Times New Roman" w:cs="Times New Roman"/>
          <w:sz w:val="24"/>
          <w:szCs w:val="24"/>
        </w:rPr>
        <w:t>’équilibre thermique de</w:t>
      </w:r>
      <w:r w:rsidR="00151490" w:rsidRPr="00E470B7">
        <w:rPr>
          <w:rFonts w:ascii="Times New Roman" w:hAnsi="Times New Roman" w:cs="Times New Roman"/>
          <w:sz w:val="24"/>
          <w:szCs w:val="24"/>
        </w:rPr>
        <w:t xml:space="preserve"> </w:t>
      </w:r>
      <w:r w:rsidRPr="00E470B7">
        <w:rPr>
          <w:rFonts w:ascii="Times New Roman" w:hAnsi="Times New Roman" w:cs="Times New Roman"/>
          <w:sz w:val="24"/>
          <w:szCs w:val="24"/>
        </w:rPr>
        <w:t>deux corps</w:t>
      </w:r>
      <w:r w:rsidR="00D23BD2" w:rsidRPr="00E470B7">
        <w:rPr>
          <w:rFonts w:ascii="Times New Roman" w:hAnsi="Times New Roman" w:cs="Times New Roman"/>
          <w:sz w:val="24"/>
          <w:szCs w:val="24"/>
        </w:rPr>
        <w:t xml:space="preserve"> en contact, nous pouvons l’associer un numéro qui représentera leur température. C’est sous ce principe qu’on cons</w:t>
      </w:r>
      <w:r w:rsidRPr="00E470B7">
        <w:rPr>
          <w:rFonts w:ascii="Times New Roman" w:hAnsi="Times New Roman" w:cs="Times New Roman"/>
          <w:sz w:val="24"/>
          <w:szCs w:val="24"/>
        </w:rPr>
        <w:t>truit les thermomètres : en fixe</w:t>
      </w:r>
      <w:r w:rsidR="00D23BD2" w:rsidRPr="00E470B7">
        <w:rPr>
          <w:rFonts w:ascii="Times New Roman" w:hAnsi="Times New Roman" w:cs="Times New Roman"/>
          <w:sz w:val="24"/>
          <w:szCs w:val="24"/>
        </w:rPr>
        <w:t xml:space="preserve"> deux états d’équilibre thermique pour </w:t>
      </w:r>
      <w:r w:rsidR="00151490" w:rsidRPr="00E470B7">
        <w:rPr>
          <w:rFonts w:ascii="Times New Roman" w:hAnsi="Times New Roman" w:cs="Times New Roman"/>
          <w:sz w:val="24"/>
          <w:szCs w:val="24"/>
        </w:rPr>
        <w:t xml:space="preserve">établir </w:t>
      </w:r>
      <w:r w:rsidRPr="00E470B7">
        <w:rPr>
          <w:rFonts w:ascii="Times New Roman" w:hAnsi="Times New Roman" w:cs="Times New Roman"/>
          <w:sz w:val="24"/>
          <w:szCs w:val="24"/>
        </w:rPr>
        <w:t xml:space="preserve">après </w:t>
      </w:r>
      <w:r w:rsidR="00151490" w:rsidRPr="00E470B7">
        <w:rPr>
          <w:rFonts w:ascii="Times New Roman" w:hAnsi="Times New Roman" w:cs="Times New Roman"/>
          <w:sz w:val="24"/>
          <w:szCs w:val="24"/>
        </w:rPr>
        <w:t>une échelle de mesure.</w:t>
      </w:r>
    </w:p>
    <w:p w:rsidR="00D23BD2" w:rsidRPr="00E470B7" w:rsidRDefault="00963955" w:rsidP="00F416BF">
      <w:pPr>
        <w:spacing w:line="360" w:lineRule="auto"/>
        <w:ind w:firstLine="708"/>
        <w:jc w:val="both"/>
        <w:rPr>
          <w:rFonts w:ascii="Times New Roman" w:hAnsi="Times New Roman" w:cs="Times New Roman"/>
          <w:color w:val="FF0000"/>
          <w:sz w:val="24"/>
          <w:szCs w:val="24"/>
        </w:rPr>
      </w:pPr>
      <w:r w:rsidRPr="00E470B7">
        <w:rPr>
          <w:rFonts w:ascii="Times New Roman" w:hAnsi="Times New Roman" w:cs="Times New Roman"/>
          <w:sz w:val="24"/>
          <w:szCs w:val="24"/>
        </w:rPr>
        <w:t>En</w:t>
      </w:r>
      <w:r w:rsidR="00D23BD2" w:rsidRPr="00E470B7">
        <w:rPr>
          <w:rFonts w:ascii="Times New Roman" w:hAnsi="Times New Roman" w:cs="Times New Roman"/>
          <w:sz w:val="24"/>
          <w:szCs w:val="24"/>
        </w:rPr>
        <w:t xml:space="preserve"> termes plus concrets, la chaleur et la température sont deux choses différentes</w:t>
      </w:r>
      <w:r w:rsidRPr="00E470B7">
        <w:rPr>
          <w:rFonts w:ascii="Times New Roman" w:hAnsi="Times New Roman" w:cs="Times New Roman"/>
          <w:sz w:val="24"/>
          <w:szCs w:val="24"/>
        </w:rPr>
        <w:t>. La chaleur est une mesure d</w:t>
      </w:r>
      <w:r w:rsidR="00D23BD2" w:rsidRPr="00E470B7">
        <w:rPr>
          <w:rFonts w:ascii="Times New Roman" w:hAnsi="Times New Roman" w:cs="Times New Roman"/>
          <w:sz w:val="24"/>
          <w:szCs w:val="24"/>
        </w:rPr>
        <w:t>’énergie</w:t>
      </w:r>
      <w:r w:rsidR="00A60AA2" w:rsidRPr="00E470B7">
        <w:rPr>
          <w:rFonts w:ascii="Times New Roman" w:hAnsi="Times New Roman" w:cs="Times New Roman"/>
          <w:color w:val="FF0000"/>
          <w:sz w:val="24"/>
          <w:szCs w:val="24"/>
        </w:rPr>
        <w:t xml:space="preserve"> </w:t>
      </w:r>
      <w:r w:rsidR="00D23BD2" w:rsidRPr="00E470B7">
        <w:rPr>
          <w:rFonts w:ascii="Times New Roman" w:hAnsi="Times New Roman" w:cs="Times New Roman"/>
          <w:sz w:val="24"/>
          <w:szCs w:val="24"/>
        </w:rPr>
        <w:t xml:space="preserve">avec laquelle les particules qui forment un corps, un </w:t>
      </w:r>
      <w:r w:rsidR="00D23BD2" w:rsidRPr="00E470B7">
        <w:rPr>
          <w:rFonts w:ascii="Times New Roman" w:hAnsi="Times New Roman" w:cs="Times New Roman"/>
          <w:sz w:val="24"/>
          <w:szCs w:val="24"/>
        </w:rPr>
        <w:lastRenderedPageBreak/>
        <w:t xml:space="preserve">gaz, un liquide, etc. se déplacent.  </w:t>
      </w:r>
      <w:r w:rsidR="00151490" w:rsidRPr="00E470B7">
        <w:rPr>
          <w:rFonts w:ascii="Times New Roman" w:hAnsi="Times New Roman" w:cs="Times New Roman"/>
          <w:sz w:val="24"/>
          <w:szCs w:val="24"/>
        </w:rPr>
        <w:t>Pour qu’un corps soi</w:t>
      </w:r>
      <w:r w:rsidR="00D23BD2" w:rsidRPr="00E470B7">
        <w:rPr>
          <w:rFonts w:ascii="Times New Roman" w:hAnsi="Times New Roman" w:cs="Times New Roman"/>
          <w:sz w:val="24"/>
          <w:szCs w:val="24"/>
        </w:rPr>
        <w:t xml:space="preserve">t </w:t>
      </w:r>
      <w:r w:rsidR="00151490" w:rsidRPr="00E470B7">
        <w:rPr>
          <w:rFonts w:ascii="Times New Roman" w:hAnsi="Times New Roman" w:cs="Times New Roman"/>
          <w:sz w:val="24"/>
          <w:szCs w:val="24"/>
        </w:rPr>
        <w:t xml:space="preserve">plus chaud qu’un autre, il faut que </w:t>
      </w:r>
      <w:r w:rsidR="00D23BD2" w:rsidRPr="00E470B7">
        <w:rPr>
          <w:rFonts w:ascii="Times New Roman" w:hAnsi="Times New Roman" w:cs="Times New Roman"/>
          <w:sz w:val="24"/>
          <w:szCs w:val="24"/>
        </w:rPr>
        <w:t>ses particules se déplacent à une vitesse plus élevée</w:t>
      </w:r>
      <w:r w:rsidRPr="00E470B7">
        <w:rPr>
          <w:rFonts w:ascii="Times New Roman" w:hAnsi="Times New Roman" w:cs="Times New Roman"/>
          <w:sz w:val="24"/>
          <w:szCs w:val="24"/>
        </w:rPr>
        <w:t xml:space="preserve"> aussi</w:t>
      </w:r>
      <w:r w:rsidR="00D23BD2" w:rsidRPr="00E470B7">
        <w:rPr>
          <w:rFonts w:ascii="Times New Roman" w:hAnsi="Times New Roman" w:cs="Times New Roman"/>
          <w:sz w:val="24"/>
          <w:szCs w:val="24"/>
        </w:rPr>
        <w:t xml:space="preserve"> </w:t>
      </w:r>
      <w:r w:rsidR="00151490" w:rsidRPr="00E470B7">
        <w:rPr>
          <w:rFonts w:ascii="Times New Roman" w:hAnsi="Times New Roman" w:cs="Times New Roman"/>
          <w:sz w:val="24"/>
          <w:szCs w:val="24"/>
        </w:rPr>
        <w:t>dans</w:t>
      </w:r>
      <w:r w:rsidR="00C87F10" w:rsidRPr="00E470B7">
        <w:rPr>
          <w:rFonts w:ascii="Times New Roman" w:hAnsi="Times New Roman" w:cs="Times New Roman"/>
          <w:sz w:val="24"/>
          <w:szCs w:val="24"/>
        </w:rPr>
        <w:t xml:space="preserve"> </w:t>
      </w:r>
      <w:r w:rsidR="00151490" w:rsidRPr="00E470B7">
        <w:rPr>
          <w:rFonts w:ascii="Times New Roman" w:hAnsi="Times New Roman" w:cs="Times New Roman"/>
          <w:sz w:val="24"/>
          <w:szCs w:val="24"/>
        </w:rPr>
        <w:t xml:space="preserve"> ce corps </w:t>
      </w:r>
      <w:r w:rsidR="00D23BD2" w:rsidRPr="00E470B7">
        <w:rPr>
          <w:rFonts w:ascii="Times New Roman" w:hAnsi="Times New Roman" w:cs="Times New Roman"/>
          <w:sz w:val="24"/>
          <w:szCs w:val="24"/>
        </w:rPr>
        <w:t xml:space="preserve">que </w:t>
      </w:r>
      <w:r w:rsidR="00151490" w:rsidRPr="00E470B7">
        <w:rPr>
          <w:rFonts w:ascii="Times New Roman" w:hAnsi="Times New Roman" w:cs="Times New Roman"/>
          <w:sz w:val="24"/>
          <w:szCs w:val="24"/>
        </w:rPr>
        <w:t>dans  l’autre</w:t>
      </w:r>
      <w:r w:rsidR="00D23BD2" w:rsidRPr="00E470B7">
        <w:rPr>
          <w:rFonts w:ascii="Times New Roman" w:hAnsi="Times New Roman" w:cs="Times New Roman"/>
          <w:sz w:val="24"/>
          <w:szCs w:val="24"/>
        </w:rPr>
        <w:t>.</w:t>
      </w:r>
      <w:r w:rsidR="008E47C5" w:rsidRPr="00E470B7">
        <w:rPr>
          <w:rFonts w:ascii="Times New Roman" w:hAnsi="Times New Roman" w:cs="Times New Roman"/>
          <w:sz w:val="24"/>
          <w:szCs w:val="24"/>
        </w:rPr>
        <w:t xml:space="preserve"> </w:t>
      </w:r>
    </w:p>
    <w:p w:rsidR="00D23BD2" w:rsidRPr="00E470B7" w:rsidRDefault="00D23BD2"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Le fait que la chaleur passe d’un corps chaud vers un corps froid</w:t>
      </w:r>
      <w:r w:rsidR="006E39C8" w:rsidRPr="00E470B7">
        <w:rPr>
          <w:rFonts w:ascii="Times New Roman" w:hAnsi="Times New Roman" w:cs="Times New Roman"/>
          <w:sz w:val="24"/>
          <w:szCs w:val="24"/>
        </w:rPr>
        <w:t xml:space="preserve"> –et pas à l’inverse-</w:t>
      </w:r>
      <w:r w:rsidRPr="00E470B7">
        <w:rPr>
          <w:rFonts w:ascii="Times New Roman" w:hAnsi="Times New Roman" w:cs="Times New Roman"/>
          <w:sz w:val="24"/>
          <w:szCs w:val="24"/>
        </w:rPr>
        <w:t xml:space="preserve"> est dû au fait que les particules qui sont en mouvement dans le corps chaud</w:t>
      </w:r>
      <w:r w:rsidR="00963955" w:rsidRPr="00E470B7">
        <w:rPr>
          <w:rFonts w:ascii="Times New Roman" w:hAnsi="Times New Roman" w:cs="Times New Roman"/>
          <w:sz w:val="24"/>
          <w:szCs w:val="24"/>
        </w:rPr>
        <w:t>,</w:t>
      </w:r>
      <w:r w:rsidRPr="00E470B7">
        <w:rPr>
          <w:rFonts w:ascii="Times New Roman" w:hAnsi="Times New Roman" w:cs="Times New Roman"/>
          <w:sz w:val="24"/>
          <w:szCs w:val="24"/>
        </w:rPr>
        <w:t xml:space="preserve"> provoquent que les particules du corps qui a moins de chaleur se déplacent à une vitesse plus élevée</w:t>
      </w:r>
      <w:r w:rsidR="00151490" w:rsidRPr="00E470B7">
        <w:rPr>
          <w:rFonts w:ascii="Times New Roman" w:hAnsi="Times New Roman" w:cs="Times New Roman"/>
          <w:sz w:val="24"/>
          <w:szCs w:val="24"/>
        </w:rPr>
        <w:t>.</w:t>
      </w:r>
      <w:r w:rsidRPr="00E470B7">
        <w:rPr>
          <w:rFonts w:ascii="Times New Roman" w:hAnsi="Times New Roman" w:cs="Times New Roman"/>
          <w:sz w:val="24"/>
          <w:szCs w:val="24"/>
        </w:rPr>
        <w:t xml:space="preserve"> </w:t>
      </w:r>
      <w:r w:rsidR="00151490" w:rsidRPr="00E470B7">
        <w:rPr>
          <w:rFonts w:ascii="Times New Roman" w:hAnsi="Times New Roman" w:cs="Times New Roman"/>
          <w:sz w:val="24"/>
          <w:szCs w:val="24"/>
        </w:rPr>
        <w:t>C</w:t>
      </w:r>
      <w:r w:rsidRPr="00E470B7">
        <w:rPr>
          <w:rFonts w:ascii="Times New Roman" w:hAnsi="Times New Roman" w:cs="Times New Roman"/>
          <w:sz w:val="24"/>
          <w:szCs w:val="24"/>
        </w:rPr>
        <w:t>ela</w:t>
      </w:r>
      <w:r w:rsidR="00151490" w:rsidRPr="00E470B7">
        <w:rPr>
          <w:rFonts w:ascii="Times New Roman" w:hAnsi="Times New Roman" w:cs="Times New Roman"/>
          <w:sz w:val="24"/>
          <w:szCs w:val="24"/>
        </w:rPr>
        <w:t xml:space="preserve"> </w:t>
      </w:r>
      <w:r w:rsidRPr="00E470B7">
        <w:rPr>
          <w:rFonts w:ascii="Times New Roman" w:hAnsi="Times New Roman" w:cs="Times New Roman"/>
          <w:sz w:val="24"/>
          <w:szCs w:val="24"/>
        </w:rPr>
        <w:t xml:space="preserve"> se produit parce</w:t>
      </w:r>
      <w:r w:rsidR="00151490" w:rsidRPr="00E470B7">
        <w:rPr>
          <w:rFonts w:ascii="Times New Roman" w:hAnsi="Times New Roman" w:cs="Times New Roman"/>
          <w:sz w:val="24"/>
          <w:szCs w:val="24"/>
        </w:rPr>
        <w:t xml:space="preserve"> </w:t>
      </w:r>
      <w:r w:rsidRPr="00E470B7">
        <w:rPr>
          <w:rFonts w:ascii="Times New Roman" w:hAnsi="Times New Roman" w:cs="Times New Roman"/>
          <w:sz w:val="24"/>
          <w:szCs w:val="24"/>
        </w:rPr>
        <w:t>que les particules</w:t>
      </w:r>
      <w:r w:rsidR="00151490" w:rsidRPr="00E470B7">
        <w:rPr>
          <w:rFonts w:ascii="Times New Roman" w:hAnsi="Times New Roman" w:cs="Times New Roman"/>
          <w:sz w:val="24"/>
          <w:szCs w:val="24"/>
        </w:rPr>
        <w:t xml:space="preserve"> du corps chaud</w:t>
      </w:r>
      <w:r w:rsidRPr="00E470B7">
        <w:rPr>
          <w:rFonts w:ascii="Times New Roman" w:hAnsi="Times New Roman" w:cs="Times New Roman"/>
          <w:sz w:val="24"/>
          <w:szCs w:val="24"/>
        </w:rPr>
        <w:t xml:space="preserve"> </w:t>
      </w:r>
      <w:r w:rsidR="00963955" w:rsidRPr="00E470B7">
        <w:rPr>
          <w:rFonts w:ascii="Times New Roman" w:hAnsi="Times New Roman" w:cs="Times New Roman"/>
          <w:sz w:val="24"/>
          <w:szCs w:val="24"/>
        </w:rPr>
        <w:t xml:space="preserve"> choquent</w:t>
      </w:r>
      <w:r w:rsidR="00151490" w:rsidRPr="00E470B7">
        <w:rPr>
          <w:rFonts w:ascii="Times New Roman" w:hAnsi="Times New Roman" w:cs="Times New Roman"/>
          <w:sz w:val="24"/>
          <w:szCs w:val="24"/>
        </w:rPr>
        <w:t xml:space="preserve"> avec les particules du corps qui a moins de chaleur</w:t>
      </w:r>
      <w:r w:rsidR="00963955" w:rsidRPr="00E470B7">
        <w:rPr>
          <w:rFonts w:ascii="Times New Roman" w:hAnsi="Times New Roman" w:cs="Times New Roman"/>
          <w:sz w:val="24"/>
          <w:szCs w:val="24"/>
        </w:rPr>
        <w:t>,</w:t>
      </w:r>
      <w:r w:rsidR="00151490" w:rsidRPr="00E470B7">
        <w:rPr>
          <w:rFonts w:ascii="Times New Roman" w:hAnsi="Times New Roman" w:cs="Times New Roman"/>
          <w:sz w:val="24"/>
          <w:szCs w:val="24"/>
        </w:rPr>
        <w:t xml:space="preserve"> en </w:t>
      </w:r>
      <w:r w:rsidR="00963955" w:rsidRPr="00E470B7">
        <w:rPr>
          <w:rFonts w:ascii="Times New Roman" w:hAnsi="Times New Roman" w:cs="Times New Roman"/>
          <w:sz w:val="24"/>
          <w:szCs w:val="24"/>
        </w:rPr>
        <w:t>transféra</w:t>
      </w:r>
      <w:r w:rsidRPr="00E470B7">
        <w:rPr>
          <w:rFonts w:ascii="Times New Roman" w:hAnsi="Times New Roman" w:cs="Times New Roman"/>
          <w:sz w:val="24"/>
          <w:szCs w:val="24"/>
        </w:rPr>
        <w:t xml:space="preserve">nt </w:t>
      </w:r>
      <w:r w:rsidR="00963955" w:rsidRPr="00E470B7">
        <w:rPr>
          <w:rFonts w:ascii="Times New Roman" w:hAnsi="Times New Roman" w:cs="Times New Roman"/>
          <w:sz w:val="24"/>
          <w:szCs w:val="24"/>
        </w:rPr>
        <w:t xml:space="preserve">ainsi </w:t>
      </w:r>
      <w:r w:rsidR="00151490" w:rsidRPr="00E470B7">
        <w:rPr>
          <w:rFonts w:ascii="Times New Roman" w:hAnsi="Times New Roman" w:cs="Times New Roman"/>
          <w:sz w:val="24"/>
          <w:szCs w:val="24"/>
        </w:rPr>
        <w:t>un</w:t>
      </w:r>
      <w:r w:rsidR="00963955" w:rsidRPr="00E470B7">
        <w:rPr>
          <w:rFonts w:ascii="Times New Roman" w:hAnsi="Times New Roman" w:cs="Times New Roman"/>
          <w:sz w:val="24"/>
          <w:szCs w:val="24"/>
        </w:rPr>
        <w:t>e</w:t>
      </w:r>
      <w:r w:rsidR="00151490" w:rsidRPr="00E470B7">
        <w:rPr>
          <w:rFonts w:ascii="Times New Roman" w:hAnsi="Times New Roman" w:cs="Times New Roman"/>
          <w:sz w:val="24"/>
          <w:szCs w:val="24"/>
        </w:rPr>
        <w:t xml:space="preserve"> parti</w:t>
      </w:r>
      <w:r w:rsidR="00963955" w:rsidRPr="00E470B7">
        <w:rPr>
          <w:rFonts w:ascii="Times New Roman" w:hAnsi="Times New Roman" w:cs="Times New Roman"/>
          <w:sz w:val="24"/>
          <w:szCs w:val="24"/>
        </w:rPr>
        <w:t>e</w:t>
      </w:r>
      <w:r w:rsidR="00151490" w:rsidRPr="00E470B7">
        <w:rPr>
          <w:rFonts w:ascii="Times New Roman" w:hAnsi="Times New Roman" w:cs="Times New Roman"/>
          <w:sz w:val="24"/>
          <w:szCs w:val="24"/>
        </w:rPr>
        <w:t xml:space="preserve"> de leurs </w:t>
      </w:r>
      <w:r w:rsidRPr="00E470B7">
        <w:rPr>
          <w:rFonts w:ascii="Times New Roman" w:hAnsi="Times New Roman" w:cs="Times New Roman"/>
          <w:sz w:val="24"/>
          <w:szCs w:val="24"/>
        </w:rPr>
        <w:t>énergie</w:t>
      </w:r>
      <w:r w:rsidR="00151490" w:rsidRPr="00E470B7">
        <w:rPr>
          <w:rFonts w:ascii="Times New Roman" w:hAnsi="Times New Roman" w:cs="Times New Roman"/>
          <w:sz w:val="24"/>
          <w:szCs w:val="24"/>
        </w:rPr>
        <w:t>s</w:t>
      </w:r>
      <w:r w:rsidRPr="00E470B7">
        <w:rPr>
          <w:rFonts w:ascii="Times New Roman" w:hAnsi="Times New Roman" w:cs="Times New Roman"/>
          <w:sz w:val="24"/>
          <w:szCs w:val="24"/>
        </w:rPr>
        <w:t xml:space="preserve"> aux particules qui reçoivent l’impact. </w:t>
      </w:r>
    </w:p>
    <w:p w:rsidR="00151490" w:rsidRDefault="00D23BD2" w:rsidP="00F777D2">
      <w:pPr>
        <w:pStyle w:val="Titre3"/>
      </w:pPr>
      <w:bookmarkStart w:id="41" w:name="_Toc327781738"/>
      <w:bookmarkStart w:id="42" w:name="_Toc327970022"/>
      <w:r w:rsidRPr="00E470B7">
        <w:t>La première loi de la thermodynamique</w:t>
      </w:r>
      <w:r w:rsidR="00151490" w:rsidRPr="00E470B7">
        <w:t>.</w:t>
      </w:r>
      <w:bookmarkEnd w:id="41"/>
      <w:bookmarkEnd w:id="42"/>
    </w:p>
    <w:p w:rsidR="00F777D2" w:rsidRPr="00F777D2" w:rsidRDefault="00F777D2" w:rsidP="00F777D2"/>
    <w:p w:rsidR="006E39C8" w:rsidRPr="00E470B7" w:rsidRDefault="00963955"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Cette loi explique</w:t>
      </w:r>
      <w:r w:rsidR="00D23BD2" w:rsidRPr="00E470B7">
        <w:rPr>
          <w:rFonts w:ascii="Times New Roman" w:hAnsi="Times New Roman" w:cs="Times New Roman"/>
          <w:sz w:val="24"/>
          <w:szCs w:val="24"/>
        </w:rPr>
        <w:t xml:space="preserve"> le fonctionnement d’un</w:t>
      </w:r>
      <w:r w:rsidR="003752A5" w:rsidRPr="00E470B7">
        <w:rPr>
          <w:rFonts w:ascii="Times New Roman" w:hAnsi="Times New Roman" w:cs="Times New Roman"/>
          <w:sz w:val="24"/>
          <w:szCs w:val="24"/>
        </w:rPr>
        <w:t>e machine thermique. Elle</w:t>
      </w:r>
      <w:r w:rsidR="00D23BD2" w:rsidRPr="00E470B7">
        <w:rPr>
          <w:rFonts w:ascii="Times New Roman" w:hAnsi="Times New Roman" w:cs="Times New Roman"/>
          <w:sz w:val="24"/>
          <w:szCs w:val="24"/>
        </w:rPr>
        <w:t xml:space="preserve"> affirme que </w:t>
      </w:r>
      <w:r w:rsidRPr="00E470B7">
        <w:rPr>
          <w:rFonts w:ascii="Times New Roman" w:hAnsi="Times New Roman" w:cs="Times New Roman"/>
          <w:sz w:val="24"/>
          <w:szCs w:val="24"/>
        </w:rPr>
        <w:t>l’énergie calorifique</w:t>
      </w:r>
      <w:r w:rsidR="00D23BD2" w:rsidRPr="00E470B7">
        <w:rPr>
          <w:rFonts w:ascii="Times New Roman" w:hAnsi="Times New Roman" w:cs="Times New Roman"/>
          <w:sz w:val="24"/>
          <w:szCs w:val="24"/>
        </w:rPr>
        <w:t xml:space="preserve"> peut se transformer en énergie mécanique</w:t>
      </w:r>
      <w:r w:rsidRPr="00E470B7">
        <w:rPr>
          <w:rFonts w:ascii="Times New Roman" w:hAnsi="Times New Roman" w:cs="Times New Roman"/>
          <w:sz w:val="24"/>
          <w:szCs w:val="24"/>
        </w:rPr>
        <w:t>,</w:t>
      </w:r>
      <w:r w:rsidR="00D23BD2" w:rsidRPr="00E470B7">
        <w:rPr>
          <w:rFonts w:ascii="Times New Roman" w:hAnsi="Times New Roman" w:cs="Times New Roman"/>
          <w:sz w:val="24"/>
          <w:szCs w:val="24"/>
        </w:rPr>
        <w:t xml:space="preserve"> grâce à l’existence de deux sources de température : la source </w:t>
      </w:r>
      <w:r w:rsidR="000E7EB0" w:rsidRPr="00E470B7">
        <w:rPr>
          <w:rFonts w:ascii="Times New Roman" w:hAnsi="Times New Roman" w:cs="Times New Roman"/>
          <w:sz w:val="24"/>
          <w:szCs w:val="24"/>
        </w:rPr>
        <w:t>froid</w:t>
      </w:r>
      <w:r w:rsidR="00A60AA2" w:rsidRPr="00E470B7">
        <w:rPr>
          <w:rFonts w:ascii="Times New Roman" w:hAnsi="Times New Roman" w:cs="Times New Roman"/>
          <w:sz w:val="24"/>
          <w:szCs w:val="24"/>
        </w:rPr>
        <w:t>e</w:t>
      </w:r>
      <w:r w:rsidR="00D23BD2" w:rsidRPr="00E470B7">
        <w:rPr>
          <w:rFonts w:ascii="Times New Roman" w:hAnsi="Times New Roman" w:cs="Times New Roman"/>
          <w:sz w:val="24"/>
          <w:szCs w:val="24"/>
        </w:rPr>
        <w:t xml:space="preserve"> et la source </w:t>
      </w:r>
      <w:r w:rsidR="00A60AA2" w:rsidRPr="00E470B7">
        <w:rPr>
          <w:rFonts w:ascii="Times New Roman" w:hAnsi="Times New Roman" w:cs="Times New Roman"/>
          <w:sz w:val="24"/>
          <w:szCs w:val="24"/>
        </w:rPr>
        <w:t xml:space="preserve"> </w:t>
      </w:r>
      <w:r w:rsidR="000E7EB0" w:rsidRPr="00E470B7">
        <w:rPr>
          <w:rFonts w:ascii="Times New Roman" w:hAnsi="Times New Roman" w:cs="Times New Roman"/>
          <w:sz w:val="24"/>
          <w:szCs w:val="24"/>
        </w:rPr>
        <w:t>chau</w:t>
      </w:r>
      <w:r w:rsidR="00A60AA2" w:rsidRPr="00E470B7">
        <w:rPr>
          <w:rFonts w:ascii="Times New Roman" w:hAnsi="Times New Roman" w:cs="Times New Roman"/>
          <w:sz w:val="24"/>
          <w:szCs w:val="24"/>
        </w:rPr>
        <w:t>de</w:t>
      </w:r>
      <w:r w:rsidR="00D23BD2" w:rsidRPr="00E470B7">
        <w:rPr>
          <w:rFonts w:ascii="Times New Roman" w:hAnsi="Times New Roman" w:cs="Times New Roman"/>
          <w:sz w:val="24"/>
          <w:szCs w:val="24"/>
        </w:rPr>
        <w:t>.</w:t>
      </w:r>
    </w:p>
    <w:p w:rsidR="00D23BD2" w:rsidRPr="00E470B7" w:rsidRDefault="00963955"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 La manière dont on mesure</w:t>
      </w:r>
      <w:r w:rsidR="00D23BD2" w:rsidRPr="00E470B7">
        <w:rPr>
          <w:rFonts w:ascii="Times New Roman" w:hAnsi="Times New Roman" w:cs="Times New Roman"/>
          <w:sz w:val="24"/>
          <w:szCs w:val="24"/>
        </w:rPr>
        <w:t xml:space="preserve"> l’efficacité d’une machine thermique</w:t>
      </w:r>
      <w:r w:rsidR="006E39C8" w:rsidRPr="00E470B7">
        <w:rPr>
          <w:rFonts w:ascii="Times New Roman" w:hAnsi="Times New Roman" w:cs="Times New Roman"/>
          <w:sz w:val="24"/>
          <w:szCs w:val="24"/>
        </w:rPr>
        <w:t>,</w:t>
      </w:r>
      <w:r w:rsidR="00D23BD2" w:rsidRPr="00E470B7">
        <w:rPr>
          <w:rFonts w:ascii="Times New Roman" w:hAnsi="Times New Roman" w:cs="Times New Roman"/>
          <w:sz w:val="24"/>
          <w:szCs w:val="24"/>
        </w:rPr>
        <w:t xml:space="preserve"> consiste à faire le quotient de la différence de la chaleur</w:t>
      </w:r>
      <w:r w:rsidR="008427BE" w:rsidRPr="00E470B7">
        <w:rPr>
          <w:rFonts w:ascii="Times New Roman" w:hAnsi="Times New Roman" w:cs="Times New Roman"/>
          <w:sz w:val="24"/>
          <w:szCs w:val="24"/>
        </w:rPr>
        <w:t xml:space="preserve"> </w:t>
      </w:r>
      <w:r w:rsidR="00C87F10" w:rsidRPr="00E470B7">
        <w:rPr>
          <w:rFonts w:ascii="Times New Roman" w:hAnsi="Times New Roman" w:cs="Times New Roman"/>
          <w:sz w:val="24"/>
          <w:szCs w:val="24"/>
        </w:rPr>
        <w:t xml:space="preserve"> de la source </w:t>
      </w:r>
      <w:r w:rsidR="008427BE" w:rsidRPr="00E470B7">
        <w:rPr>
          <w:rFonts w:ascii="Times New Roman" w:hAnsi="Times New Roman" w:cs="Times New Roman"/>
          <w:sz w:val="24"/>
          <w:szCs w:val="24"/>
        </w:rPr>
        <w:t xml:space="preserve">chaude moins la </w:t>
      </w:r>
      <w:r w:rsidR="00C87F10" w:rsidRPr="00E470B7">
        <w:rPr>
          <w:rFonts w:ascii="Times New Roman" w:hAnsi="Times New Roman" w:cs="Times New Roman"/>
          <w:sz w:val="24"/>
          <w:szCs w:val="24"/>
        </w:rPr>
        <w:t>chaleur de la source froide</w:t>
      </w:r>
      <w:r w:rsidR="008427BE" w:rsidRPr="00E470B7">
        <w:rPr>
          <w:rFonts w:ascii="Times New Roman" w:hAnsi="Times New Roman" w:cs="Times New Roman"/>
          <w:sz w:val="24"/>
          <w:szCs w:val="24"/>
        </w:rPr>
        <w:t>,</w:t>
      </w:r>
      <w:r w:rsidR="006E39C8" w:rsidRPr="00E470B7">
        <w:rPr>
          <w:rFonts w:ascii="Times New Roman" w:hAnsi="Times New Roman" w:cs="Times New Roman"/>
          <w:sz w:val="24"/>
          <w:szCs w:val="24"/>
        </w:rPr>
        <w:t xml:space="preserve"> divisé par  </w:t>
      </w:r>
      <w:r w:rsidR="00D23BD2" w:rsidRPr="00E470B7">
        <w:rPr>
          <w:rFonts w:ascii="Times New Roman" w:hAnsi="Times New Roman" w:cs="Times New Roman"/>
          <w:sz w:val="24"/>
          <w:szCs w:val="24"/>
        </w:rPr>
        <w:t xml:space="preserve">la température de la source </w:t>
      </w:r>
      <w:r w:rsidR="000E7EB0" w:rsidRPr="00E470B7">
        <w:rPr>
          <w:rFonts w:ascii="Times New Roman" w:hAnsi="Times New Roman" w:cs="Times New Roman"/>
          <w:sz w:val="24"/>
          <w:szCs w:val="24"/>
        </w:rPr>
        <w:t>froid</w:t>
      </w:r>
      <w:r w:rsidR="008427BE" w:rsidRPr="00E470B7">
        <w:rPr>
          <w:rFonts w:ascii="Times New Roman" w:hAnsi="Times New Roman" w:cs="Times New Roman"/>
          <w:sz w:val="24"/>
          <w:szCs w:val="24"/>
        </w:rPr>
        <w:t>e</w:t>
      </w:r>
      <w:r w:rsidR="00D23BD2" w:rsidRPr="00E470B7">
        <w:rPr>
          <w:rFonts w:ascii="Times New Roman" w:hAnsi="Times New Roman" w:cs="Times New Roman"/>
          <w:sz w:val="24"/>
          <w:szCs w:val="24"/>
        </w:rPr>
        <w:t>, c’est-à-dire</w:t>
      </w:r>
      <w:r w:rsidR="006E39C8" w:rsidRPr="00E470B7">
        <w:rPr>
          <w:rFonts w:ascii="Times New Roman" w:hAnsi="Times New Roman" w:cs="Times New Roman"/>
          <w:sz w:val="24"/>
          <w:szCs w:val="24"/>
        </w:rPr>
        <w:t xml:space="preserve">, celle de la température la </w:t>
      </w:r>
      <w:r w:rsidR="00D23BD2" w:rsidRPr="00E470B7">
        <w:rPr>
          <w:rFonts w:ascii="Times New Roman" w:hAnsi="Times New Roman" w:cs="Times New Roman"/>
          <w:sz w:val="24"/>
          <w:szCs w:val="24"/>
        </w:rPr>
        <w:t>plus basse. Cela veut dire que</w:t>
      </w:r>
      <w:r w:rsidR="006E39C8" w:rsidRPr="00E470B7">
        <w:rPr>
          <w:rFonts w:ascii="Times New Roman" w:hAnsi="Times New Roman" w:cs="Times New Roman"/>
          <w:sz w:val="24"/>
          <w:szCs w:val="24"/>
        </w:rPr>
        <w:t xml:space="preserve"> : </w:t>
      </w:r>
      <w:r w:rsidR="00D23BD2" w:rsidRPr="00E470B7">
        <w:rPr>
          <w:rFonts w:ascii="Times New Roman" w:hAnsi="Times New Roman" w:cs="Times New Roman"/>
          <w:i/>
          <w:sz w:val="24"/>
          <w:szCs w:val="24"/>
        </w:rPr>
        <w:t xml:space="preserve">plus la différence de température entre la source </w:t>
      </w:r>
      <w:r w:rsidR="000E7EB0" w:rsidRPr="00E470B7">
        <w:rPr>
          <w:rFonts w:ascii="Times New Roman" w:hAnsi="Times New Roman" w:cs="Times New Roman"/>
          <w:i/>
          <w:sz w:val="24"/>
          <w:szCs w:val="24"/>
        </w:rPr>
        <w:t xml:space="preserve"> froid</w:t>
      </w:r>
      <w:r w:rsidR="008427BE" w:rsidRPr="00E470B7">
        <w:rPr>
          <w:rFonts w:ascii="Times New Roman" w:hAnsi="Times New Roman" w:cs="Times New Roman"/>
          <w:i/>
          <w:sz w:val="24"/>
          <w:szCs w:val="24"/>
        </w:rPr>
        <w:t>e</w:t>
      </w:r>
      <w:r w:rsidR="00D23BD2" w:rsidRPr="00E470B7">
        <w:rPr>
          <w:rFonts w:ascii="Times New Roman" w:hAnsi="Times New Roman" w:cs="Times New Roman"/>
          <w:i/>
          <w:sz w:val="24"/>
          <w:szCs w:val="24"/>
        </w:rPr>
        <w:t xml:space="preserve"> et la source </w:t>
      </w:r>
      <w:r w:rsidR="008427BE" w:rsidRPr="00E470B7">
        <w:rPr>
          <w:rFonts w:ascii="Times New Roman" w:hAnsi="Times New Roman" w:cs="Times New Roman"/>
          <w:i/>
          <w:sz w:val="24"/>
          <w:szCs w:val="24"/>
        </w:rPr>
        <w:t xml:space="preserve"> chaude</w:t>
      </w:r>
      <w:r w:rsidR="00D23BD2" w:rsidRPr="00E470B7">
        <w:rPr>
          <w:rFonts w:ascii="Times New Roman" w:hAnsi="Times New Roman" w:cs="Times New Roman"/>
          <w:i/>
          <w:sz w:val="24"/>
          <w:szCs w:val="24"/>
        </w:rPr>
        <w:t xml:space="preserve"> est élevée, pl</w:t>
      </w:r>
      <w:r w:rsidR="003752A5" w:rsidRPr="00E470B7">
        <w:rPr>
          <w:rFonts w:ascii="Times New Roman" w:hAnsi="Times New Roman" w:cs="Times New Roman"/>
          <w:i/>
          <w:sz w:val="24"/>
          <w:szCs w:val="24"/>
        </w:rPr>
        <w:t>us l</w:t>
      </w:r>
      <w:r w:rsidRPr="00E470B7">
        <w:rPr>
          <w:rFonts w:ascii="Times New Roman" w:hAnsi="Times New Roman" w:cs="Times New Roman"/>
          <w:i/>
          <w:sz w:val="24"/>
          <w:szCs w:val="24"/>
        </w:rPr>
        <w:t>’énergie calorifique pourra</w:t>
      </w:r>
      <w:r w:rsidR="003752A5" w:rsidRPr="00E470B7">
        <w:rPr>
          <w:rFonts w:ascii="Times New Roman" w:hAnsi="Times New Roman" w:cs="Times New Roman"/>
          <w:i/>
          <w:sz w:val="24"/>
          <w:szCs w:val="24"/>
        </w:rPr>
        <w:t xml:space="preserve"> se transformer </w:t>
      </w:r>
      <w:r w:rsidR="00D23BD2" w:rsidRPr="00E470B7">
        <w:rPr>
          <w:rFonts w:ascii="Times New Roman" w:hAnsi="Times New Roman" w:cs="Times New Roman"/>
          <w:i/>
          <w:sz w:val="24"/>
          <w:szCs w:val="24"/>
        </w:rPr>
        <w:t>intègrement en travail</w:t>
      </w:r>
      <w:r w:rsidR="00D23BD2" w:rsidRPr="00E470B7">
        <w:rPr>
          <w:rFonts w:ascii="Times New Roman" w:hAnsi="Times New Roman" w:cs="Times New Roman"/>
          <w:sz w:val="24"/>
          <w:szCs w:val="24"/>
        </w:rPr>
        <w:t>. Ce qui montre</w:t>
      </w:r>
      <w:r w:rsidR="003752A5" w:rsidRPr="00E470B7">
        <w:rPr>
          <w:rFonts w:ascii="Times New Roman" w:hAnsi="Times New Roman" w:cs="Times New Roman"/>
          <w:sz w:val="24"/>
          <w:szCs w:val="24"/>
        </w:rPr>
        <w:t xml:space="preserve"> que pour qu’un corps réalise un</w:t>
      </w:r>
      <w:r w:rsidR="00D23BD2" w:rsidRPr="00E470B7">
        <w:rPr>
          <w:rFonts w:ascii="Times New Roman" w:hAnsi="Times New Roman" w:cs="Times New Roman"/>
          <w:sz w:val="24"/>
          <w:szCs w:val="24"/>
        </w:rPr>
        <w:t xml:space="preserve"> travail</w:t>
      </w:r>
      <w:r w:rsidR="006E39C8" w:rsidRPr="00E470B7">
        <w:rPr>
          <w:rFonts w:ascii="Times New Roman" w:hAnsi="Times New Roman" w:cs="Times New Roman"/>
          <w:sz w:val="24"/>
          <w:szCs w:val="24"/>
        </w:rPr>
        <w:t>,</w:t>
      </w:r>
      <w:r w:rsidRPr="00E470B7">
        <w:rPr>
          <w:rFonts w:ascii="Times New Roman" w:hAnsi="Times New Roman" w:cs="Times New Roman"/>
          <w:sz w:val="24"/>
          <w:szCs w:val="24"/>
        </w:rPr>
        <w:t xml:space="preserve"> il ne lui suffit pas d’avoir unique</w:t>
      </w:r>
      <w:r w:rsidR="00D23BD2" w:rsidRPr="00E470B7">
        <w:rPr>
          <w:rFonts w:ascii="Times New Roman" w:hAnsi="Times New Roman" w:cs="Times New Roman"/>
          <w:sz w:val="24"/>
          <w:szCs w:val="24"/>
        </w:rPr>
        <w:t>ment de l’énergie calorifique. L’ex</w:t>
      </w:r>
      <w:r w:rsidRPr="00E470B7">
        <w:rPr>
          <w:rFonts w:ascii="Times New Roman" w:hAnsi="Times New Roman" w:cs="Times New Roman"/>
          <w:sz w:val="24"/>
          <w:szCs w:val="24"/>
        </w:rPr>
        <w:t>emple le plus typique de</w:t>
      </w:r>
      <w:r w:rsidR="006E39C8" w:rsidRPr="00E470B7">
        <w:rPr>
          <w:rFonts w:ascii="Times New Roman" w:hAnsi="Times New Roman" w:cs="Times New Roman"/>
          <w:sz w:val="24"/>
          <w:szCs w:val="24"/>
        </w:rPr>
        <w:t xml:space="preserve"> cela</w:t>
      </w:r>
      <w:r w:rsidR="005A6C7E" w:rsidRPr="00E470B7">
        <w:rPr>
          <w:rFonts w:ascii="Times New Roman" w:hAnsi="Times New Roman" w:cs="Times New Roman"/>
          <w:sz w:val="24"/>
          <w:szCs w:val="24"/>
        </w:rPr>
        <w:t xml:space="preserve">, </w:t>
      </w:r>
      <w:r w:rsidR="00D23BD2" w:rsidRPr="00E470B7">
        <w:rPr>
          <w:rFonts w:ascii="Times New Roman" w:hAnsi="Times New Roman" w:cs="Times New Roman"/>
          <w:sz w:val="24"/>
          <w:szCs w:val="24"/>
        </w:rPr>
        <w:t>est</w:t>
      </w:r>
      <w:r w:rsidR="005A6C7E" w:rsidRPr="00E470B7">
        <w:rPr>
          <w:rFonts w:ascii="Times New Roman" w:hAnsi="Times New Roman" w:cs="Times New Roman"/>
          <w:sz w:val="24"/>
          <w:szCs w:val="24"/>
        </w:rPr>
        <w:t xml:space="preserve"> que</w:t>
      </w:r>
      <w:r w:rsidR="00D23BD2" w:rsidRPr="00E470B7">
        <w:rPr>
          <w:rFonts w:ascii="Times New Roman" w:hAnsi="Times New Roman" w:cs="Times New Roman"/>
          <w:sz w:val="24"/>
          <w:szCs w:val="24"/>
        </w:rPr>
        <w:t xml:space="preserve"> l’immense quantité</w:t>
      </w:r>
      <w:r w:rsidRPr="00E470B7">
        <w:rPr>
          <w:rFonts w:ascii="Times New Roman" w:hAnsi="Times New Roman" w:cs="Times New Roman"/>
          <w:sz w:val="24"/>
          <w:szCs w:val="24"/>
        </w:rPr>
        <w:t xml:space="preserve"> d’énergie calorifique</w:t>
      </w:r>
      <w:r w:rsidR="005A6C7E" w:rsidRPr="00E470B7">
        <w:rPr>
          <w:rFonts w:ascii="Times New Roman" w:hAnsi="Times New Roman" w:cs="Times New Roman"/>
          <w:sz w:val="24"/>
          <w:szCs w:val="24"/>
        </w:rPr>
        <w:t xml:space="preserve"> de la mer </w:t>
      </w:r>
      <w:r w:rsidR="00D23BD2" w:rsidRPr="00E470B7">
        <w:rPr>
          <w:rFonts w:ascii="Times New Roman" w:hAnsi="Times New Roman" w:cs="Times New Roman"/>
          <w:sz w:val="24"/>
          <w:szCs w:val="24"/>
        </w:rPr>
        <w:t xml:space="preserve">ne peut </w:t>
      </w:r>
      <w:r w:rsidR="005A6C7E" w:rsidRPr="00E470B7">
        <w:rPr>
          <w:rFonts w:ascii="Times New Roman" w:hAnsi="Times New Roman" w:cs="Times New Roman"/>
          <w:sz w:val="24"/>
          <w:szCs w:val="24"/>
        </w:rPr>
        <w:t>pas être utilisée pour qu’</w:t>
      </w:r>
      <w:r w:rsidR="00D23BD2" w:rsidRPr="00E470B7">
        <w:rPr>
          <w:rFonts w:ascii="Times New Roman" w:hAnsi="Times New Roman" w:cs="Times New Roman"/>
          <w:sz w:val="24"/>
          <w:szCs w:val="24"/>
        </w:rPr>
        <w:t>un ba</w:t>
      </w:r>
      <w:r w:rsidR="005A6C7E" w:rsidRPr="00E470B7">
        <w:rPr>
          <w:rFonts w:ascii="Times New Roman" w:hAnsi="Times New Roman" w:cs="Times New Roman"/>
          <w:sz w:val="24"/>
          <w:szCs w:val="24"/>
        </w:rPr>
        <w:t>teau y flotte</w:t>
      </w:r>
      <w:r w:rsidR="00817590" w:rsidRPr="00E470B7">
        <w:rPr>
          <w:rFonts w:ascii="Times New Roman" w:hAnsi="Times New Roman" w:cs="Times New Roman"/>
          <w:sz w:val="24"/>
          <w:szCs w:val="24"/>
        </w:rPr>
        <w:t xml:space="preserve">, </w:t>
      </w:r>
      <w:r w:rsidR="008427BE" w:rsidRPr="00E470B7">
        <w:rPr>
          <w:rFonts w:ascii="Times New Roman" w:hAnsi="Times New Roman" w:cs="Times New Roman"/>
          <w:sz w:val="24"/>
          <w:szCs w:val="24"/>
        </w:rPr>
        <w:t>p</w:t>
      </w:r>
      <w:r w:rsidR="00D23BD2" w:rsidRPr="00E470B7">
        <w:rPr>
          <w:rFonts w:ascii="Times New Roman" w:hAnsi="Times New Roman" w:cs="Times New Roman"/>
          <w:sz w:val="24"/>
          <w:szCs w:val="24"/>
        </w:rPr>
        <w:t xml:space="preserve">our </w:t>
      </w:r>
      <w:r w:rsidR="000F5785" w:rsidRPr="00E470B7">
        <w:rPr>
          <w:rFonts w:ascii="Times New Roman" w:hAnsi="Times New Roman" w:cs="Times New Roman"/>
          <w:sz w:val="24"/>
          <w:szCs w:val="24"/>
        </w:rPr>
        <w:t>qu’il réussit</w:t>
      </w:r>
      <w:r w:rsidR="005A6C7E" w:rsidRPr="00E470B7">
        <w:rPr>
          <w:rFonts w:ascii="Times New Roman" w:hAnsi="Times New Roman" w:cs="Times New Roman"/>
          <w:sz w:val="24"/>
          <w:szCs w:val="24"/>
        </w:rPr>
        <w:t xml:space="preserve"> </w:t>
      </w:r>
      <w:r w:rsidR="00DD1581" w:rsidRPr="00E470B7">
        <w:rPr>
          <w:rFonts w:ascii="Times New Roman" w:hAnsi="Times New Roman" w:cs="Times New Roman"/>
          <w:sz w:val="24"/>
          <w:szCs w:val="24"/>
        </w:rPr>
        <w:t>à se dépl</w:t>
      </w:r>
      <w:r w:rsidR="000F5785" w:rsidRPr="00E470B7">
        <w:rPr>
          <w:rFonts w:ascii="Times New Roman" w:hAnsi="Times New Roman" w:cs="Times New Roman"/>
          <w:sz w:val="24"/>
          <w:szCs w:val="24"/>
        </w:rPr>
        <w:t>acer</w:t>
      </w:r>
      <w:r w:rsidR="005A6C7E" w:rsidRPr="00E470B7">
        <w:rPr>
          <w:rFonts w:ascii="Times New Roman" w:hAnsi="Times New Roman" w:cs="Times New Roman"/>
          <w:sz w:val="24"/>
          <w:szCs w:val="24"/>
        </w:rPr>
        <w:t xml:space="preserve"> il faut qu’il y ait</w:t>
      </w:r>
      <w:r w:rsidR="00D23BD2" w:rsidRPr="00E470B7">
        <w:rPr>
          <w:rFonts w:ascii="Times New Roman" w:hAnsi="Times New Roman" w:cs="Times New Roman"/>
          <w:sz w:val="24"/>
          <w:szCs w:val="24"/>
        </w:rPr>
        <w:t xml:space="preserve"> une différence de températures, dans ce cas « un moteur à vapeur » ou « le vent » sont un bon exemple. </w:t>
      </w:r>
    </w:p>
    <w:p w:rsidR="00D23BD2" w:rsidRPr="00E470B7" w:rsidRDefault="00D23BD2"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Cette loi décrit aussi l’impossibilité d’une machine thermique à transfor</w:t>
      </w:r>
      <w:r w:rsidR="006E39C8" w:rsidRPr="00E470B7">
        <w:rPr>
          <w:rFonts w:ascii="Times New Roman" w:hAnsi="Times New Roman" w:cs="Times New Roman"/>
          <w:sz w:val="24"/>
          <w:szCs w:val="24"/>
        </w:rPr>
        <w:t>mer toute la chaleur en travail.</w:t>
      </w:r>
      <w:r w:rsidRPr="00E470B7">
        <w:rPr>
          <w:rFonts w:ascii="Times New Roman" w:hAnsi="Times New Roman" w:cs="Times New Roman"/>
          <w:sz w:val="24"/>
          <w:szCs w:val="24"/>
        </w:rPr>
        <w:t xml:space="preserve"> </w:t>
      </w:r>
      <w:r w:rsidR="005A6C7E" w:rsidRPr="00E470B7">
        <w:rPr>
          <w:rFonts w:ascii="Times New Roman" w:hAnsi="Times New Roman" w:cs="Times New Roman"/>
          <w:sz w:val="24"/>
          <w:szCs w:val="24"/>
        </w:rPr>
        <w:t>Elle</w:t>
      </w:r>
      <w:r w:rsidRPr="00E470B7">
        <w:rPr>
          <w:rFonts w:ascii="Times New Roman" w:hAnsi="Times New Roman" w:cs="Times New Roman"/>
          <w:sz w:val="24"/>
          <w:szCs w:val="24"/>
        </w:rPr>
        <w:t xml:space="preserve"> explique donc que la quantité d’énergie qui se transforme en travail est toujours inférieure à la quanti</w:t>
      </w:r>
      <w:r w:rsidR="006A79DC" w:rsidRPr="00E470B7">
        <w:rPr>
          <w:rFonts w:ascii="Times New Roman" w:hAnsi="Times New Roman" w:cs="Times New Roman"/>
          <w:sz w:val="24"/>
          <w:szCs w:val="24"/>
        </w:rPr>
        <w:t>té du travail qu’en résulte. C</w:t>
      </w:r>
      <w:r w:rsidR="003D257C" w:rsidRPr="00E470B7">
        <w:rPr>
          <w:rFonts w:ascii="Times New Roman" w:hAnsi="Times New Roman" w:cs="Times New Roman"/>
          <w:sz w:val="24"/>
          <w:szCs w:val="24"/>
        </w:rPr>
        <w:t xml:space="preserve">ette </w:t>
      </w:r>
      <w:r w:rsidR="005A6C7E" w:rsidRPr="00E470B7">
        <w:rPr>
          <w:rFonts w:ascii="Times New Roman" w:hAnsi="Times New Roman" w:cs="Times New Roman"/>
          <w:sz w:val="24"/>
          <w:szCs w:val="24"/>
        </w:rPr>
        <w:t>partie de l’énergie qui</w:t>
      </w:r>
      <w:r w:rsidRPr="00E470B7">
        <w:rPr>
          <w:rFonts w:ascii="Times New Roman" w:hAnsi="Times New Roman" w:cs="Times New Roman"/>
          <w:sz w:val="24"/>
          <w:szCs w:val="24"/>
        </w:rPr>
        <w:t xml:space="preserve"> ne s’est pas transformée en travail se transforme en une autre sorte d’énergie.</w:t>
      </w:r>
      <w:r w:rsidR="006A79DC" w:rsidRPr="00E470B7">
        <w:rPr>
          <w:rFonts w:ascii="Times New Roman" w:hAnsi="Times New Roman" w:cs="Times New Roman"/>
          <w:sz w:val="24"/>
          <w:szCs w:val="24"/>
        </w:rPr>
        <w:t xml:space="preserve"> Pour mieux</w:t>
      </w:r>
      <w:r w:rsidRPr="00E470B7">
        <w:rPr>
          <w:rFonts w:ascii="Times New Roman" w:hAnsi="Times New Roman" w:cs="Times New Roman"/>
          <w:sz w:val="24"/>
          <w:szCs w:val="24"/>
        </w:rPr>
        <w:t xml:space="preserve"> comprendre cela, il faut d’abord comprendre que « l’énergie de la chaleur » et « l’énergie </w:t>
      </w:r>
      <w:r w:rsidRPr="00E470B7">
        <w:rPr>
          <w:rFonts w:ascii="Times New Roman" w:hAnsi="Times New Roman" w:cs="Times New Roman"/>
          <w:sz w:val="24"/>
          <w:szCs w:val="24"/>
        </w:rPr>
        <w:lastRenderedPageBreak/>
        <w:t>du travail » sont équivalentes et que la chaleur et le travail sont deux manières diffé</w:t>
      </w:r>
      <w:r w:rsidR="005A6C7E" w:rsidRPr="00E470B7">
        <w:rPr>
          <w:rFonts w:ascii="Times New Roman" w:hAnsi="Times New Roman" w:cs="Times New Roman"/>
          <w:sz w:val="24"/>
          <w:szCs w:val="24"/>
        </w:rPr>
        <w:t>rentes de les</w:t>
      </w:r>
      <w:r w:rsidRPr="00E470B7">
        <w:rPr>
          <w:rFonts w:ascii="Times New Roman" w:hAnsi="Times New Roman" w:cs="Times New Roman"/>
          <w:sz w:val="24"/>
          <w:szCs w:val="24"/>
        </w:rPr>
        <w:t xml:space="preserve"> représenter.</w:t>
      </w:r>
    </w:p>
    <w:p w:rsidR="00D23BD2" w:rsidRPr="00E470B7" w:rsidRDefault="006A79DC"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Autrement dit</w:t>
      </w:r>
      <w:r w:rsidR="00D23BD2" w:rsidRPr="00E470B7">
        <w:rPr>
          <w:rFonts w:ascii="Times New Roman" w:hAnsi="Times New Roman" w:cs="Times New Roman"/>
          <w:sz w:val="24"/>
          <w:szCs w:val="24"/>
        </w:rPr>
        <w:t>, la première loi de la thermodynamique est (</w:t>
      </w:r>
      <w:r w:rsidR="00B31316" w:rsidRPr="00E470B7">
        <w:rPr>
          <w:rFonts w:ascii="Times New Roman" w:hAnsi="Times New Roman" w:cs="Times New Roman"/>
          <w:sz w:val="24"/>
          <w:szCs w:val="24"/>
        </w:rPr>
        <w:t>celle</w:t>
      </w:r>
      <w:r w:rsidR="003D257C" w:rsidRPr="00E470B7">
        <w:rPr>
          <w:rFonts w:ascii="Times New Roman" w:hAnsi="Times New Roman" w:cs="Times New Roman"/>
          <w:sz w:val="24"/>
          <w:szCs w:val="24"/>
        </w:rPr>
        <w:t xml:space="preserve"> déjà bien connue) </w:t>
      </w:r>
      <w:r w:rsidR="00145698" w:rsidRPr="00E470B7">
        <w:rPr>
          <w:rFonts w:ascii="Times New Roman" w:hAnsi="Times New Roman" w:cs="Times New Roman"/>
          <w:sz w:val="24"/>
          <w:szCs w:val="24"/>
        </w:rPr>
        <w:t xml:space="preserve">la </w:t>
      </w:r>
      <w:r w:rsidR="003D257C" w:rsidRPr="00E470B7">
        <w:rPr>
          <w:rFonts w:ascii="Times New Roman" w:hAnsi="Times New Roman" w:cs="Times New Roman"/>
          <w:sz w:val="24"/>
          <w:szCs w:val="24"/>
        </w:rPr>
        <w:t xml:space="preserve">loi de la </w:t>
      </w:r>
      <w:r w:rsidR="00D23BD2" w:rsidRPr="00E470B7">
        <w:rPr>
          <w:rFonts w:ascii="Times New Roman" w:hAnsi="Times New Roman" w:cs="Times New Roman"/>
          <w:sz w:val="24"/>
          <w:szCs w:val="24"/>
        </w:rPr>
        <w:t xml:space="preserve"> conservation </w:t>
      </w:r>
      <w:r w:rsidR="00B31316" w:rsidRPr="00E470B7">
        <w:rPr>
          <w:rFonts w:ascii="Times New Roman" w:hAnsi="Times New Roman" w:cs="Times New Roman"/>
          <w:sz w:val="24"/>
          <w:szCs w:val="24"/>
        </w:rPr>
        <w:t xml:space="preserve">de la </w:t>
      </w:r>
      <w:r w:rsidR="009572EC" w:rsidRPr="00E470B7">
        <w:rPr>
          <w:rFonts w:ascii="Times New Roman" w:hAnsi="Times New Roman" w:cs="Times New Roman"/>
          <w:sz w:val="24"/>
          <w:szCs w:val="24"/>
        </w:rPr>
        <w:t xml:space="preserve">matière </w:t>
      </w:r>
      <w:r w:rsidR="003D257C" w:rsidRPr="00E470B7">
        <w:rPr>
          <w:rFonts w:ascii="Times New Roman" w:hAnsi="Times New Roman" w:cs="Times New Roman"/>
          <w:sz w:val="24"/>
          <w:szCs w:val="24"/>
        </w:rPr>
        <w:t>et de l’énergie</w:t>
      </w:r>
      <w:r w:rsidR="00D23BD2" w:rsidRPr="00E470B7">
        <w:rPr>
          <w:rFonts w:ascii="Times New Roman" w:hAnsi="Times New Roman" w:cs="Times New Roman"/>
          <w:sz w:val="24"/>
          <w:szCs w:val="24"/>
        </w:rPr>
        <w:t> </w:t>
      </w:r>
      <w:r w:rsidR="00D23BD2" w:rsidRPr="00E470B7">
        <w:rPr>
          <w:rFonts w:ascii="Times New Roman" w:hAnsi="Times New Roman" w:cs="Times New Roman"/>
          <w:i/>
          <w:sz w:val="24"/>
          <w:szCs w:val="24"/>
        </w:rPr>
        <w:t>:</w:t>
      </w:r>
      <w:r w:rsidR="000F5785" w:rsidRPr="00E470B7">
        <w:rPr>
          <w:rFonts w:ascii="Times New Roman" w:hAnsi="Times New Roman" w:cs="Times New Roman"/>
          <w:i/>
          <w:sz w:val="24"/>
          <w:szCs w:val="24"/>
        </w:rPr>
        <w:t xml:space="preserve"> </w:t>
      </w:r>
      <w:r w:rsidR="00292319" w:rsidRPr="00E470B7">
        <w:rPr>
          <w:rFonts w:ascii="Times New Roman" w:hAnsi="Times New Roman" w:cs="Times New Roman"/>
          <w:i/>
          <w:sz w:val="24"/>
          <w:szCs w:val="24"/>
        </w:rPr>
        <w:t> </w:t>
      </w:r>
      <w:r w:rsidR="00B31316" w:rsidRPr="00E470B7">
        <w:rPr>
          <w:rFonts w:ascii="Times New Roman" w:hAnsi="Times New Roman" w:cs="Times New Roman"/>
          <w:i/>
          <w:sz w:val="24"/>
          <w:szCs w:val="24"/>
        </w:rPr>
        <w:t>rien ne se perd, rien ne se crée, tout se transforme</w:t>
      </w:r>
      <w:r w:rsidR="00292319" w:rsidRPr="00E470B7">
        <w:rPr>
          <w:rFonts w:ascii="Times New Roman" w:hAnsi="Times New Roman" w:cs="Times New Roman"/>
          <w:i/>
          <w:sz w:val="24"/>
          <w:szCs w:val="24"/>
        </w:rPr>
        <w:t>»</w:t>
      </w:r>
      <w:r w:rsidR="00B31316" w:rsidRPr="00E470B7">
        <w:rPr>
          <w:rFonts w:ascii="Times New Roman" w:hAnsi="Times New Roman" w:cs="Times New Roman"/>
          <w:i/>
          <w:color w:val="000000"/>
          <w:sz w:val="24"/>
          <w:szCs w:val="24"/>
          <w:shd w:val="clear" w:color="auto" w:fill="FFFFFF"/>
        </w:rPr>
        <w:t>.</w:t>
      </w:r>
      <w:r w:rsidR="00B31316" w:rsidRPr="00E470B7">
        <w:rPr>
          <w:rFonts w:ascii="Times New Roman" w:hAnsi="Times New Roman" w:cs="Times New Roman"/>
          <w:color w:val="000000"/>
          <w:sz w:val="24"/>
          <w:szCs w:val="24"/>
          <w:shd w:val="clear" w:color="auto" w:fill="FFFFFF"/>
        </w:rPr>
        <w:t xml:space="preserve"> </w:t>
      </w:r>
      <w:r w:rsidR="00B31316" w:rsidRPr="00E470B7">
        <w:rPr>
          <w:rFonts w:ascii="Times New Roman" w:hAnsi="Times New Roman" w:cs="Times New Roman"/>
          <w:sz w:val="24"/>
          <w:szCs w:val="24"/>
        </w:rPr>
        <w:t>En admettant</w:t>
      </w:r>
      <w:r w:rsidR="00D23BD2" w:rsidRPr="00E470B7">
        <w:rPr>
          <w:rFonts w:ascii="Times New Roman" w:hAnsi="Times New Roman" w:cs="Times New Roman"/>
          <w:sz w:val="24"/>
          <w:szCs w:val="24"/>
        </w:rPr>
        <w:t xml:space="preserve"> cette loi, il</w:t>
      </w:r>
      <w:r w:rsidR="003D257C" w:rsidRPr="00E470B7">
        <w:rPr>
          <w:rFonts w:ascii="Times New Roman" w:hAnsi="Times New Roman" w:cs="Times New Roman"/>
          <w:sz w:val="24"/>
          <w:szCs w:val="24"/>
        </w:rPr>
        <w:t xml:space="preserve"> ne</w:t>
      </w:r>
      <w:r w:rsidR="00D23BD2" w:rsidRPr="00E470B7">
        <w:rPr>
          <w:rFonts w:ascii="Times New Roman" w:hAnsi="Times New Roman" w:cs="Times New Roman"/>
          <w:sz w:val="24"/>
          <w:szCs w:val="24"/>
        </w:rPr>
        <w:t xml:space="preserve">  se</w:t>
      </w:r>
      <w:r w:rsidR="000F5785" w:rsidRPr="00E470B7">
        <w:rPr>
          <w:rFonts w:ascii="Times New Roman" w:hAnsi="Times New Roman" w:cs="Times New Roman"/>
          <w:sz w:val="24"/>
          <w:szCs w:val="24"/>
        </w:rPr>
        <w:t xml:space="preserve">ra pas approprié de parler de </w:t>
      </w:r>
      <w:r w:rsidR="00D23BD2" w:rsidRPr="00E470B7">
        <w:rPr>
          <w:rFonts w:ascii="Times New Roman" w:hAnsi="Times New Roman" w:cs="Times New Roman"/>
          <w:i/>
          <w:sz w:val="24"/>
          <w:szCs w:val="24"/>
        </w:rPr>
        <w:t>consommation d’énergie </w:t>
      </w:r>
      <w:r w:rsidR="000F5785" w:rsidRPr="00E470B7">
        <w:rPr>
          <w:rFonts w:ascii="Times New Roman" w:hAnsi="Times New Roman" w:cs="Times New Roman"/>
          <w:sz w:val="24"/>
          <w:szCs w:val="24"/>
        </w:rPr>
        <w:t xml:space="preserve"> mais de </w:t>
      </w:r>
      <w:r w:rsidR="00D23BD2" w:rsidRPr="00E470B7">
        <w:rPr>
          <w:rFonts w:ascii="Times New Roman" w:hAnsi="Times New Roman" w:cs="Times New Roman"/>
          <w:sz w:val="24"/>
          <w:szCs w:val="24"/>
        </w:rPr>
        <w:t> </w:t>
      </w:r>
      <w:r w:rsidR="00D23BD2" w:rsidRPr="00E470B7">
        <w:rPr>
          <w:rFonts w:ascii="Times New Roman" w:hAnsi="Times New Roman" w:cs="Times New Roman"/>
          <w:i/>
          <w:sz w:val="24"/>
          <w:szCs w:val="24"/>
        </w:rPr>
        <w:t>transformation d’énergie</w:t>
      </w:r>
      <w:r w:rsidR="00D23BD2" w:rsidRPr="00E470B7">
        <w:rPr>
          <w:rFonts w:ascii="Times New Roman" w:hAnsi="Times New Roman" w:cs="Times New Roman"/>
          <w:sz w:val="24"/>
          <w:szCs w:val="24"/>
        </w:rPr>
        <w:t>.</w:t>
      </w:r>
    </w:p>
    <w:p w:rsidR="00D23BD2" w:rsidRPr="00E470B7" w:rsidRDefault="00D23BD2"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Une automobile est un </w:t>
      </w:r>
      <w:r w:rsidR="003D257C" w:rsidRPr="00E470B7">
        <w:rPr>
          <w:rFonts w:ascii="Times New Roman" w:hAnsi="Times New Roman" w:cs="Times New Roman"/>
          <w:sz w:val="24"/>
          <w:szCs w:val="24"/>
        </w:rPr>
        <w:t xml:space="preserve">exemple de machine thermique, </w:t>
      </w:r>
      <w:r w:rsidR="00205303" w:rsidRPr="00E470B7">
        <w:rPr>
          <w:rFonts w:ascii="Times New Roman" w:hAnsi="Times New Roman" w:cs="Times New Roman"/>
          <w:sz w:val="24"/>
          <w:szCs w:val="24"/>
        </w:rPr>
        <w:t>laquelle</w:t>
      </w:r>
      <w:r w:rsidR="003D257C" w:rsidRPr="00E470B7">
        <w:rPr>
          <w:rFonts w:ascii="Times New Roman" w:hAnsi="Times New Roman" w:cs="Times New Roman"/>
          <w:sz w:val="24"/>
          <w:szCs w:val="24"/>
        </w:rPr>
        <w:t xml:space="preserve"> </w:t>
      </w:r>
      <w:r w:rsidRPr="00E470B7">
        <w:rPr>
          <w:rFonts w:ascii="Times New Roman" w:hAnsi="Times New Roman" w:cs="Times New Roman"/>
          <w:sz w:val="24"/>
          <w:szCs w:val="24"/>
        </w:rPr>
        <w:t>transforme l’énergie</w:t>
      </w:r>
      <w:r w:rsidR="003D257C" w:rsidRPr="00E470B7">
        <w:rPr>
          <w:rFonts w:ascii="Times New Roman" w:hAnsi="Times New Roman" w:cs="Times New Roman"/>
          <w:sz w:val="24"/>
          <w:szCs w:val="24"/>
        </w:rPr>
        <w:t xml:space="preserve"> provenant de</w:t>
      </w:r>
      <w:r w:rsidR="00F61907" w:rsidRPr="00E470B7">
        <w:rPr>
          <w:rFonts w:ascii="Times New Roman" w:hAnsi="Times New Roman" w:cs="Times New Roman"/>
          <w:sz w:val="24"/>
          <w:szCs w:val="24"/>
        </w:rPr>
        <w:t xml:space="preserve"> l’essence </w:t>
      </w:r>
      <w:r w:rsidR="003E14C3" w:rsidRPr="00E470B7">
        <w:rPr>
          <w:rFonts w:ascii="Times New Roman" w:hAnsi="Times New Roman" w:cs="Times New Roman"/>
          <w:sz w:val="24"/>
          <w:szCs w:val="24"/>
        </w:rPr>
        <w:t>-</w:t>
      </w:r>
      <w:r w:rsidR="00F61907" w:rsidRPr="00E470B7">
        <w:rPr>
          <w:rFonts w:ascii="Times New Roman" w:hAnsi="Times New Roman" w:cs="Times New Roman"/>
          <w:sz w:val="24"/>
          <w:szCs w:val="24"/>
        </w:rPr>
        <w:t xml:space="preserve">grâce à </w:t>
      </w:r>
      <w:r w:rsidRPr="00E470B7">
        <w:rPr>
          <w:rFonts w:ascii="Times New Roman" w:hAnsi="Times New Roman" w:cs="Times New Roman"/>
          <w:sz w:val="24"/>
          <w:szCs w:val="24"/>
        </w:rPr>
        <w:t>u</w:t>
      </w:r>
      <w:r w:rsidR="00205303" w:rsidRPr="00E470B7">
        <w:rPr>
          <w:rFonts w:ascii="Times New Roman" w:hAnsi="Times New Roman" w:cs="Times New Roman"/>
          <w:sz w:val="24"/>
          <w:szCs w:val="24"/>
        </w:rPr>
        <w:t>n</w:t>
      </w:r>
      <w:r w:rsidR="00F61907" w:rsidRPr="00E470B7">
        <w:rPr>
          <w:rFonts w:ascii="Times New Roman" w:hAnsi="Times New Roman" w:cs="Times New Roman"/>
          <w:sz w:val="24"/>
          <w:szCs w:val="24"/>
        </w:rPr>
        <w:t xml:space="preserve"> moteur qui réalise un cycle</w:t>
      </w:r>
      <w:r w:rsidR="003E14C3" w:rsidRPr="00E470B7">
        <w:rPr>
          <w:rFonts w:ascii="Times New Roman" w:hAnsi="Times New Roman" w:cs="Times New Roman"/>
          <w:sz w:val="24"/>
          <w:szCs w:val="24"/>
        </w:rPr>
        <w:t>-</w:t>
      </w:r>
      <w:r w:rsidR="00311698" w:rsidRPr="00E470B7">
        <w:rPr>
          <w:rFonts w:ascii="Times New Roman" w:hAnsi="Times New Roman" w:cs="Times New Roman"/>
          <w:sz w:val="24"/>
          <w:szCs w:val="24"/>
        </w:rPr>
        <w:t xml:space="preserve"> </w:t>
      </w:r>
      <w:r w:rsidR="003E14C3" w:rsidRPr="00E470B7">
        <w:rPr>
          <w:rFonts w:ascii="Times New Roman" w:hAnsi="Times New Roman" w:cs="Times New Roman"/>
          <w:sz w:val="24"/>
          <w:szCs w:val="24"/>
        </w:rPr>
        <w:t>en tr</w:t>
      </w:r>
      <w:r w:rsidR="00F61907" w:rsidRPr="00E470B7">
        <w:rPr>
          <w:rFonts w:ascii="Times New Roman" w:hAnsi="Times New Roman" w:cs="Times New Roman"/>
          <w:sz w:val="24"/>
          <w:szCs w:val="24"/>
        </w:rPr>
        <w:t xml:space="preserve">avail mécanique. Quand </w:t>
      </w:r>
      <w:r w:rsidRPr="00E470B7">
        <w:rPr>
          <w:rFonts w:ascii="Times New Roman" w:hAnsi="Times New Roman" w:cs="Times New Roman"/>
          <w:sz w:val="24"/>
          <w:szCs w:val="24"/>
        </w:rPr>
        <w:t>n</w:t>
      </w:r>
      <w:r w:rsidR="00F61907" w:rsidRPr="00E470B7">
        <w:rPr>
          <w:rFonts w:ascii="Times New Roman" w:hAnsi="Times New Roman" w:cs="Times New Roman"/>
          <w:sz w:val="24"/>
          <w:szCs w:val="24"/>
        </w:rPr>
        <w:t xml:space="preserve">ous </w:t>
      </w:r>
      <w:r w:rsidRPr="00E470B7">
        <w:rPr>
          <w:rFonts w:ascii="Times New Roman" w:hAnsi="Times New Roman" w:cs="Times New Roman"/>
          <w:sz w:val="24"/>
          <w:szCs w:val="24"/>
        </w:rPr>
        <w:t xml:space="preserve"> touch</w:t>
      </w:r>
      <w:r w:rsidR="00F61907" w:rsidRPr="00E470B7">
        <w:rPr>
          <w:rFonts w:ascii="Times New Roman" w:hAnsi="Times New Roman" w:cs="Times New Roman"/>
          <w:sz w:val="24"/>
          <w:szCs w:val="24"/>
        </w:rPr>
        <w:t>ons</w:t>
      </w:r>
      <w:r w:rsidRPr="00E470B7">
        <w:rPr>
          <w:rFonts w:ascii="Times New Roman" w:hAnsi="Times New Roman" w:cs="Times New Roman"/>
          <w:sz w:val="24"/>
          <w:szCs w:val="24"/>
        </w:rPr>
        <w:t xml:space="preserve"> le coffret d’une auto</w:t>
      </w:r>
      <w:r w:rsidR="00F61907" w:rsidRPr="00E470B7">
        <w:rPr>
          <w:rFonts w:ascii="Times New Roman" w:hAnsi="Times New Roman" w:cs="Times New Roman"/>
          <w:sz w:val="24"/>
          <w:szCs w:val="24"/>
        </w:rPr>
        <w:t>mobile qui a été en mouvement</w:t>
      </w:r>
      <w:r w:rsidR="003E14C3" w:rsidRPr="00E470B7">
        <w:rPr>
          <w:rFonts w:ascii="Times New Roman" w:hAnsi="Times New Roman" w:cs="Times New Roman"/>
          <w:sz w:val="24"/>
          <w:szCs w:val="24"/>
        </w:rPr>
        <w:t>,</w:t>
      </w:r>
      <w:r w:rsidR="00F61907" w:rsidRPr="00E470B7">
        <w:rPr>
          <w:rFonts w:ascii="Times New Roman" w:hAnsi="Times New Roman" w:cs="Times New Roman"/>
          <w:sz w:val="24"/>
          <w:szCs w:val="24"/>
        </w:rPr>
        <w:t xml:space="preserve"> nous pouvons nous </w:t>
      </w:r>
      <w:r w:rsidRPr="00E470B7">
        <w:rPr>
          <w:rFonts w:ascii="Times New Roman" w:hAnsi="Times New Roman" w:cs="Times New Roman"/>
          <w:sz w:val="24"/>
          <w:szCs w:val="24"/>
        </w:rPr>
        <w:t>rendr</w:t>
      </w:r>
      <w:r w:rsidR="003E14C3" w:rsidRPr="00E470B7">
        <w:rPr>
          <w:rFonts w:ascii="Times New Roman" w:hAnsi="Times New Roman" w:cs="Times New Roman"/>
          <w:sz w:val="24"/>
          <w:szCs w:val="24"/>
        </w:rPr>
        <w:t>e compte qu’il est chaud, ce</w:t>
      </w:r>
      <w:r w:rsidRPr="00E470B7">
        <w:rPr>
          <w:rFonts w:ascii="Times New Roman" w:hAnsi="Times New Roman" w:cs="Times New Roman"/>
          <w:sz w:val="24"/>
          <w:szCs w:val="24"/>
        </w:rPr>
        <w:t>tte chaleur est une manifestation de l’énergie qui n’a pas pu se transformer en travail</w:t>
      </w:r>
      <w:r w:rsidR="006A79DC" w:rsidRPr="00E470B7">
        <w:rPr>
          <w:rFonts w:ascii="Times New Roman" w:hAnsi="Times New Roman" w:cs="Times New Roman"/>
          <w:sz w:val="24"/>
          <w:szCs w:val="24"/>
        </w:rPr>
        <w:t>,</w:t>
      </w:r>
      <w:r w:rsidRPr="00E470B7">
        <w:rPr>
          <w:rFonts w:ascii="Times New Roman" w:hAnsi="Times New Roman" w:cs="Times New Roman"/>
          <w:sz w:val="24"/>
          <w:szCs w:val="24"/>
        </w:rPr>
        <w:t xml:space="preserve"> et qui s’est transformé</w:t>
      </w:r>
      <w:r w:rsidR="006A79DC" w:rsidRPr="00E470B7">
        <w:rPr>
          <w:rFonts w:ascii="Times New Roman" w:hAnsi="Times New Roman" w:cs="Times New Roman"/>
          <w:sz w:val="24"/>
          <w:szCs w:val="24"/>
        </w:rPr>
        <w:t>e</w:t>
      </w:r>
      <w:r w:rsidRPr="00E470B7">
        <w:rPr>
          <w:rFonts w:ascii="Times New Roman" w:hAnsi="Times New Roman" w:cs="Times New Roman"/>
          <w:sz w:val="24"/>
          <w:szCs w:val="24"/>
        </w:rPr>
        <w:t xml:space="preserve"> en chaleur. </w:t>
      </w:r>
    </w:p>
    <w:p w:rsidR="00D23BD2" w:rsidRPr="00E470B7" w:rsidRDefault="00B31316"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Vu que la plupart des</w:t>
      </w:r>
      <w:r w:rsidR="003E14C3" w:rsidRPr="00E470B7">
        <w:rPr>
          <w:rFonts w:ascii="Times New Roman" w:hAnsi="Times New Roman" w:cs="Times New Roman"/>
          <w:sz w:val="24"/>
          <w:szCs w:val="24"/>
        </w:rPr>
        <w:t xml:space="preserve"> machines thermiques ont leur </w:t>
      </w:r>
      <w:r w:rsidR="000F5785" w:rsidRPr="00E470B7">
        <w:rPr>
          <w:rFonts w:ascii="Times New Roman" w:hAnsi="Times New Roman" w:cs="Times New Roman"/>
          <w:sz w:val="24"/>
          <w:szCs w:val="24"/>
        </w:rPr>
        <w:t xml:space="preserve"> source chaleur </w:t>
      </w:r>
      <w:r w:rsidRPr="00E470B7">
        <w:rPr>
          <w:rFonts w:ascii="Times New Roman" w:hAnsi="Times New Roman" w:cs="Times New Roman"/>
          <w:sz w:val="24"/>
          <w:szCs w:val="24"/>
        </w:rPr>
        <w:t xml:space="preserve"> à l’intérieur</w:t>
      </w:r>
      <w:r w:rsidR="009572EC" w:rsidRPr="00E470B7">
        <w:rPr>
          <w:rFonts w:ascii="Times New Roman" w:hAnsi="Times New Roman" w:cs="Times New Roman"/>
          <w:sz w:val="24"/>
          <w:szCs w:val="24"/>
        </w:rPr>
        <w:t xml:space="preserve">, leur source </w:t>
      </w:r>
      <w:r w:rsidR="00311698" w:rsidRPr="00E470B7">
        <w:rPr>
          <w:rFonts w:ascii="Times New Roman" w:hAnsi="Times New Roman" w:cs="Times New Roman"/>
          <w:sz w:val="24"/>
          <w:szCs w:val="24"/>
        </w:rPr>
        <w:t>froid</w:t>
      </w:r>
      <w:r w:rsidR="009572EC" w:rsidRPr="00E470B7">
        <w:rPr>
          <w:rFonts w:ascii="Times New Roman" w:hAnsi="Times New Roman" w:cs="Times New Roman"/>
          <w:sz w:val="24"/>
          <w:szCs w:val="24"/>
        </w:rPr>
        <w:t>e</w:t>
      </w:r>
      <w:r w:rsidR="003E14C3" w:rsidRPr="00E470B7">
        <w:rPr>
          <w:rFonts w:ascii="Times New Roman" w:hAnsi="Times New Roman" w:cs="Times New Roman"/>
          <w:sz w:val="24"/>
          <w:szCs w:val="24"/>
        </w:rPr>
        <w:t xml:space="preserve"> se trouve dans l’atmosphère. </w:t>
      </w:r>
      <w:r w:rsidRPr="00E470B7">
        <w:rPr>
          <w:rFonts w:ascii="Times New Roman" w:hAnsi="Times New Roman" w:cs="Times New Roman"/>
          <w:sz w:val="24"/>
          <w:szCs w:val="24"/>
        </w:rPr>
        <w:t xml:space="preserve">Cela </w:t>
      </w:r>
      <w:r w:rsidR="00D23BD2" w:rsidRPr="00E470B7">
        <w:rPr>
          <w:rFonts w:ascii="Times New Roman" w:hAnsi="Times New Roman" w:cs="Times New Roman"/>
          <w:sz w:val="24"/>
          <w:szCs w:val="24"/>
        </w:rPr>
        <w:t>est une des ca</w:t>
      </w:r>
      <w:r w:rsidR="003E14C3" w:rsidRPr="00E470B7">
        <w:rPr>
          <w:rFonts w:ascii="Times New Roman" w:hAnsi="Times New Roman" w:cs="Times New Roman"/>
          <w:sz w:val="24"/>
          <w:szCs w:val="24"/>
        </w:rPr>
        <w:t>uses du réchauff</w:t>
      </w:r>
      <w:r w:rsidR="00311698" w:rsidRPr="00E470B7">
        <w:rPr>
          <w:rFonts w:ascii="Times New Roman" w:hAnsi="Times New Roman" w:cs="Times New Roman"/>
          <w:sz w:val="24"/>
          <w:szCs w:val="24"/>
        </w:rPr>
        <w:t>ement climatique</w:t>
      </w:r>
      <w:r w:rsidR="009572EC" w:rsidRPr="00E470B7">
        <w:rPr>
          <w:rFonts w:ascii="Times New Roman" w:hAnsi="Times New Roman" w:cs="Times New Roman"/>
          <w:sz w:val="24"/>
          <w:szCs w:val="24"/>
        </w:rPr>
        <w:t> : t</w:t>
      </w:r>
      <w:r w:rsidR="00D23BD2" w:rsidRPr="00E470B7">
        <w:rPr>
          <w:rFonts w:ascii="Times New Roman" w:hAnsi="Times New Roman" w:cs="Times New Roman"/>
          <w:sz w:val="24"/>
          <w:szCs w:val="24"/>
        </w:rPr>
        <w:t>outes les machines qui tr</w:t>
      </w:r>
      <w:r w:rsidR="006A79DC" w:rsidRPr="00E470B7">
        <w:rPr>
          <w:rFonts w:ascii="Times New Roman" w:hAnsi="Times New Roman" w:cs="Times New Roman"/>
          <w:sz w:val="24"/>
          <w:szCs w:val="24"/>
        </w:rPr>
        <w:t xml:space="preserve">ansforment l’énergie en travail </w:t>
      </w:r>
      <w:r w:rsidR="00D23BD2" w:rsidRPr="00E470B7">
        <w:rPr>
          <w:rFonts w:ascii="Times New Roman" w:hAnsi="Times New Roman" w:cs="Times New Roman"/>
          <w:sz w:val="24"/>
          <w:szCs w:val="24"/>
        </w:rPr>
        <w:t>libèrent inévitablement de l’énergie c</w:t>
      </w:r>
      <w:r w:rsidR="00311698" w:rsidRPr="00E470B7">
        <w:rPr>
          <w:rFonts w:ascii="Times New Roman" w:hAnsi="Times New Roman" w:cs="Times New Roman"/>
          <w:sz w:val="24"/>
          <w:szCs w:val="24"/>
        </w:rPr>
        <w:t>alorifique dans l’environnement –</w:t>
      </w:r>
      <w:r w:rsidR="009572EC" w:rsidRPr="00E470B7">
        <w:rPr>
          <w:rFonts w:ascii="Times New Roman" w:hAnsi="Times New Roman" w:cs="Times New Roman"/>
          <w:sz w:val="24"/>
          <w:szCs w:val="24"/>
        </w:rPr>
        <w:t>qui  dû à l’effet de serre</w:t>
      </w:r>
      <w:r w:rsidR="00311698" w:rsidRPr="00E470B7">
        <w:rPr>
          <w:rFonts w:ascii="Times New Roman" w:hAnsi="Times New Roman" w:cs="Times New Roman"/>
          <w:sz w:val="24"/>
          <w:szCs w:val="24"/>
        </w:rPr>
        <w:t>-</w:t>
      </w:r>
      <w:r w:rsidR="009008D4" w:rsidRPr="00E470B7">
        <w:rPr>
          <w:rFonts w:ascii="Times New Roman" w:hAnsi="Times New Roman" w:cs="Times New Roman"/>
          <w:sz w:val="24"/>
          <w:szCs w:val="24"/>
        </w:rPr>
        <w:t xml:space="preserve"> </w:t>
      </w:r>
      <w:r w:rsidR="00311698" w:rsidRPr="00E470B7">
        <w:rPr>
          <w:rFonts w:ascii="Times New Roman" w:hAnsi="Times New Roman" w:cs="Times New Roman"/>
          <w:sz w:val="24"/>
          <w:szCs w:val="24"/>
        </w:rPr>
        <w:t xml:space="preserve">fait que la chaleur </w:t>
      </w:r>
      <w:r w:rsidRPr="00E470B7">
        <w:rPr>
          <w:rFonts w:ascii="Times New Roman" w:hAnsi="Times New Roman" w:cs="Times New Roman"/>
          <w:sz w:val="24"/>
          <w:szCs w:val="24"/>
        </w:rPr>
        <w:t xml:space="preserve">ne puisse </w:t>
      </w:r>
      <w:r w:rsidR="009008D4" w:rsidRPr="00E470B7">
        <w:rPr>
          <w:rFonts w:ascii="Times New Roman" w:hAnsi="Times New Roman" w:cs="Times New Roman"/>
          <w:sz w:val="24"/>
          <w:szCs w:val="24"/>
        </w:rPr>
        <w:t>pas être libéré vers l’espace, en provoquant ainsi une augmentation de</w:t>
      </w:r>
      <w:r w:rsidR="00D23BD2" w:rsidRPr="00E470B7">
        <w:rPr>
          <w:rFonts w:ascii="Times New Roman" w:hAnsi="Times New Roman" w:cs="Times New Roman"/>
          <w:sz w:val="24"/>
          <w:szCs w:val="24"/>
        </w:rPr>
        <w:t xml:space="preserve"> la température globale.</w:t>
      </w:r>
    </w:p>
    <w:p w:rsidR="00311698" w:rsidRPr="00E470B7" w:rsidRDefault="00D23BD2"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Le principe de la réfrigération est presque le même que celui des machines thermiques, sauf que la source </w:t>
      </w:r>
      <w:r w:rsidR="000E7EB0" w:rsidRPr="00E470B7">
        <w:rPr>
          <w:rFonts w:ascii="Times New Roman" w:hAnsi="Times New Roman" w:cs="Times New Roman"/>
          <w:sz w:val="24"/>
          <w:szCs w:val="24"/>
        </w:rPr>
        <w:t>froid</w:t>
      </w:r>
      <w:r w:rsidR="009572EC" w:rsidRPr="00E470B7">
        <w:rPr>
          <w:rFonts w:ascii="Times New Roman" w:hAnsi="Times New Roman" w:cs="Times New Roman"/>
          <w:sz w:val="24"/>
          <w:szCs w:val="24"/>
        </w:rPr>
        <w:t xml:space="preserve">e et la source chaude </w:t>
      </w:r>
      <w:r w:rsidRPr="00E470B7">
        <w:rPr>
          <w:rFonts w:ascii="Times New Roman" w:hAnsi="Times New Roman" w:cs="Times New Roman"/>
          <w:sz w:val="24"/>
          <w:szCs w:val="24"/>
        </w:rPr>
        <w:t>s</w:t>
      </w:r>
      <w:r w:rsidR="000E7EB0" w:rsidRPr="00E470B7">
        <w:rPr>
          <w:rFonts w:ascii="Times New Roman" w:hAnsi="Times New Roman" w:cs="Times New Roman"/>
          <w:sz w:val="24"/>
          <w:szCs w:val="24"/>
        </w:rPr>
        <w:t>e trouvent inversées. La première</w:t>
      </w:r>
      <w:r w:rsidR="00B31316" w:rsidRPr="00E470B7">
        <w:rPr>
          <w:rFonts w:ascii="Times New Roman" w:hAnsi="Times New Roman" w:cs="Times New Roman"/>
          <w:sz w:val="24"/>
          <w:szCs w:val="24"/>
        </w:rPr>
        <w:t xml:space="preserve"> se trouve à l’intérieur de la</w:t>
      </w:r>
      <w:r w:rsidR="000E7EB0" w:rsidRPr="00E470B7">
        <w:rPr>
          <w:rFonts w:ascii="Times New Roman" w:hAnsi="Times New Roman" w:cs="Times New Roman"/>
          <w:sz w:val="24"/>
          <w:szCs w:val="24"/>
        </w:rPr>
        <w:t xml:space="preserve"> machine et la deuxième</w:t>
      </w:r>
      <w:r w:rsidR="00311698" w:rsidRPr="00E470B7">
        <w:rPr>
          <w:rFonts w:ascii="Times New Roman" w:hAnsi="Times New Roman" w:cs="Times New Roman"/>
          <w:sz w:val="24"/>
          <w:szCs w:val="24"/>
        </w:rPr>
        <w:t xml:space="preserve"> à l’extérieur. </w:t>
      </w:r>
    </w:p>
    <w:p w:rsidR="00311698" w:rsidRDefault="00817590" w:rsidP="00F777D2">
      <w:pPr>
        <w:pStyle w:val="Titre3"/>
      </w:pPr>
      <w:bookmarkStart w:id="43" w:name="_Toc327781739"/>
      <w:bookmarkStart w:id="44" w:name="_Toc327970023"/>
      <w:r w:rsidRPr="00E470B7">
        <w:t>Compression d’un gaz</w:t>
      </w:r>
      <w:bookmarkEnd w:id="43"/>
      <w:bookmarkEnd w:id="44"/>
      <w:r w:rsidR="00292319" w:rsidRPr="00E470B7">
        <w:t xml:space="preserve"> </w:t>
      </w:r>
    </w:p>
    <w:p w:rsidR="00F777D2" w:rsidRPr="00F777D2" w:rsidRDefault="00F777D2" w:rsidP="00F777D2"/>
    <w:p w:rsidR="00D23BD2" w:rsidRPr="00E470B7" w:rsidRDefault="00292319"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Il y a</w:t>
      </w:r>
      <w:r w:rsidR="00311698" w:rsidRPr="00E470B7">
        <w:rPr>
          <w:rFonts w:ascii="Times New Roman" w:hAnsi="Times New Roman" w:cs="Times New Roman"/>
          <w:sz w:val="24"/>
          <w:szCs w:val="24"/>
        </w:rPr>
        <w:t xml:space="preserve"> des processu</w:t>
      </w:r>
      <w:r w:rsidR="00D23BD2" w:rsidRPr="00E470B7">
        <w:rPr>
          <w:rFonts w:ascii="Times New Roman" w:hAnsi="Times New Roman" w:cs="Times New Roman"/>
          <w:sz w:val="24"/>
          <w:szCs w:val="24"/>
        </w:rPr>
        <w:t>s q</w:t>
      </w:r>
      <w:r w:rsidR="00311698" w:rsidRPr="00E470B7">
        <w:rPr>
          <w:rFonts w:ascii="Times New Roman" w:hAnsi="Times New Roman" w:cs="Times New Roman"/>
          <w:sz w:val="24"/>
          <w:szCs w:val="24"/>
        </w:rPr>
        <w:t xml:space="preserve">ue la thermodynamique étudie </w:t>
      </w:r>
      <w:r w:rsidRPr="00E470B7">
        <w:rPr>
          <w:rFonts w:ascii="Times New Roman" w:hAnsi="Times New Roman" w:cs="Times New Roman"/>
          <w:sz w:val="24"/>
          <w:szCs w:val="24"/>
        </w:rPr>
        <w:t xml:space="preserve"> et qui</w:t>
      </w:r>
      <w:r w:rsidR="00311698" w:rsidRPr="00E470B7">
        <w:rPr>
          <w:rFonts w:ascii="Times New Roman" w:hAnsi="Times New Roman" w:cs="Times New Roman"/>
          <w:sz w:val="24"/>
          <w:szCs w:val="24"/>
        </w:rPr>
        <w:t xml:space="preserve"> </w:t>
      </w:r>
      <w:r w:rsidRPr="00E470B7">
        <w:rPr>
          <w:rFonts w:ascii="Times New Roman" w:hAnsi="Times New Roman" w:cs="Times New Roman"/>
          <w:sz w:val="24"/>
          <w:szCs w:val="24"/>
        </w:rPr>
        <w:t>ne sont pas réfutés par aucune  loi de la physique ;</w:t>
      </w:r>
      <w:r w:rsidR="00D23BD2" w:rsidRPr="00E470B7">
        <w:rPr>
          <w:rFonts w:ascii="Times New Roman" w:hAnsi="Times New Roman" w:cs="Times New Roman"/>
          <w:sz w:val="24"/>
          <w:szCs w:val="24"/>
        </w:rPr>
        <w:t xml:space="preserve"> </w:t>
      </w:r>
      <w:r w:rsidR="00311698" w:rsidRPr="00E470B7">
        <w:rPr>
          <w:rFonts w:ascii="Times New Roman" w:hAnsi="Times New Roman" w:cs="Times New Roman"/>
          <w:sz w:val="24"/>
          <w:szCs w:val="24"/>
        </w:rPr>
        <w:t xml:space="preserve">cependant </w:t>
      </w:r>
      <w:r w:rsidRPr="00E470B7">
        <w:rPr>
          <w:rFonts w:ascii="Times New Roman" w:hAnsi="Times New Roman" w:cs="Times New Roman"/>
          <w:sz w:val="24"/>
          <w:szCs w:val="24"/>
        </w:rPr>
        <w:t xml:space="preserve">ils </w:t>
      </w:r>
      <w:r w:rsidR="00311698" w:rsidRPr="00E470B7">
        <w:rPr>
          <w:rFonts w:ascii="Times New Roman" w:hAnsi="Times New Roman" w:cs="Times New Roman"/>
          <w:sz w:val="24"/>
          <w:szCs w:val="24"/>
        </w:rPr>
        <w:t xml:space="preserve">ne sont pas observés car </w:t>
      </w:r>
      <w:r w:rsidR="00D23BD2" w:rsidRPr="00E470B7">
        <w:rPr>
          <w:rFonts w:ascii="Times New Roman" w:hAnsi="Times New Roman" w:cs="Times New Roman"/>
          <w:sz w:val="24"/>
          <w:szCs w:val="24"/>
        </w:rPr>
        <w:t xml:space="preserve"> la probabilité qu’ils ont de se réaliser est nulle. </w:t>
      </w:r>
    </w:p>
    <w:p w:rsidR="00D23BD2" w:rsidRPr="00E470B7" w:rsidRDefault="00D23BD2"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rPr>
        <w:t xml:space="preserve">Pour mieux exemplifier </w:t>
      </w:r>
      <w:r w:rsidR="00311698" w:rsidRPr="00E470B7">
        <w:rPr>
          <w:rFonts w:ascii="Times New Roman" w:hAnsi="Times New Roman" w:cs="Times New Roman"/>
          <w:sz w:val="24"/>
          <w:szCs w:val="24"/>
        </w:rPr>
        <w:t>ceci</w:t>
      </w:r>
      <w:r w:rsidRPr="00E470B7">
        <w:rPr>
          <w:rFonts w:ascii="Times New Roman" w:hAnsi="Times New Roman" w:cs="Times New Roman"/>
          <w:sz w:val="24"/>
          <w:szCs w:val="24"/>
        </w:rPr>
        <w:t>, nous allons penser à un gaz contenu dans</w:t>
      </w:r>
      <w:r w:rsidR="00CE570F" w:rsidRPr="00E470B7">
        <w:rPr>
          <w:rFonts w:ascii="Times New Roman" w:hAnsi="Times New Roman" w:cs="Times New Roman"/>
          <w:sz w:val="24"/>
          <w:szCs w:val="24"/>
        </w:rPr>
        <w:t xml:space="preserve"> un récipient muni d’un piston, par exemple une seringue</w:t>
      </w:r>
      <w:r w:rsidRPr="00E470B7">
        <w:rPr>
          <w:rFonts w:ascii="Times New Roman" w:hAnsi="Times New Roman" w:cs="Times New Roman"/>
          <w:sz w:val="24"/>
          <w:szCs w:val="24"/>
        </w:rPr>
        <w:t xml:space="preserve">. </w:t>
      </w:r>
      <w:r w:rsidR="00292319" w:rsidRPr="00E470B7">
        <w:rPr>
          <w:rFonts w:ascii="Times New Roman" w:hAnsi="Times New Roman" w:cs="Times New Roman"/>
          <w:sz w:val="24"/>
          <w:szCs w:val="24"/>
        </w:rPr>
        <w:t>D’après</w:t>
      </w:r>
      <w:r w:rsidR="00BC42B2" w:rsidRPr="00E470B7">
        <w:rPr>
          <w:rFonts w:ascii="Times New Roman" w:hAnsi="Times New Roman" w:cs="Times New Roman"/>
          <w:sz w:val="24"/>
          <w:szCs w:val="24"/>
        </w:rPr>
        <w:t xml:space="preserve"> </w:t>
      </w:r>
      <w:r w:rsidR="009572EC" w:rsidRPr="00E470B7">
        <w:rPr>
          <w:rFonts w:ascii="Times New Roman" w:hAnsi="Times New Roman" w:cs="Times New Roman"/>
          <w:sz w:val="24"/>
          <w:szCs w:val="24"/>
        </w:rPr>
        <w:t xml:space="preserve">les </w:t>
      </w:r>
      <w:r w:rsidR="00CE570F" w:rsidRPr="00E470B7">
        <w:rPr>
          <w:rFonts w:ascii="Times New Roman" w:hAnsi="Times New Roman" w:cs="Times New Roman"/>
          <w:sz w:val="24"/>
          <w:szCs w:val="24"/>
        </w:rPr>
        <w:t xml:space="preserve">hypothèses </w:t>
      </w:r>
      <w:r w:rsidR="00292319" w:rsidRPr="00E470B7">
        <w:rPr>
          <w:rFonts w:ascii="Times New Roman" w:hAnsi="Times New Roman" w:cs="Times New Roman"/>
          <w:sz w:val="24"/>
          <w:szCs w:val="24"/>
        </w:rPr>
        <w:t xml:space="preserve">qui postulent </w:t>
      </w:r>
      <w:r w:rsidR="00CE570F" w:rsidRPr="00E470B7">
        <w:rPr>
          <w:rFonts w:ascii="Times New Roman" w:hAnsi="Times New Roman" w:cs="Times New Roman"/>
          <w:sz w:val="24"/>
          <w:szCs w:val="24"/>
        </w:rPr>
        <w:t>que l</w:t>
      </w:r>
      <w:r w:rsidRPr="00E470B7">
        <w:rPr>
          <w:rFonts w:ascii="Times New Roman" w:hAnsi="Times New Roman" w:cs="Times New Roman"/>
          <w:sz w:val="24"/>
          <w:szCs w:val="24"/>
        </w:rPr>
        <w:t>e réci</w:t>
      </w:r>
      <w:r w:rsidR="00BC42B2" w:rsidRPr="00E470B7">
        <w:rPr>
          <w:rFonts w:ascii="Times New Roman" w:hAnsi="Times New Roman" w:cs="Times New Roman"/>
          <w:sz w:val="24"/>
          <w:szCs w:val="24"/>
        </w:rPr>
        <w:t>pient ne permet pas l’échange entre</w:t>
      </w:r>
      <w:r w:rsidRPr="00E470B7">
        <w:rPr>
          <w:rFonts w:ascii="Times New Roman" w:hAnsi="Times New Roman" w:cs="Times New Roman"/>
          <w:sz w:val="24"/>
          <w:szCs w:val="24"/>
        </w:rPr>
        <w:t xml:space="preserve"> la</w:t>
      </w:r>
      <w:r w:rsidR="00BC42B2" w:rsidRPr="00E470B7">
        <w:rPr>
          <w:rFonts w:ascii="Times New Roman" w:hAnsi="Times New Roman" w:cs="Times New Roman"/>
          <w:sz w:val="24"/>
          <w:szCs w:val="24"/>
        </w:rPr>
        <w:t xml:space="preserve"> chaleur du gaz et</w:t>
      </w:r>
      <w:r w:rsidRPr="00E470B7">
        <w:rPr>
          <w:rFonts w:ascii="Times New Roman" w:hAnsi="Times New Roman" w:cs="Times New Roman"/>
          <w:sz w:val="24"/>
          <w:szCs w:val="24"/>
        </w:rPr>
        <w:t xml:space="preserve"> l</w:t>
      </w:r>
      <w:r w:rsidR="009572EC" w:rsidRPr="00E470B7">
        <w:rPr>
          <w:rFonts w:ascii="Times New Roman" w:hAnsi="Times New Roman" w:cs="Times New Roman"/>
          <w:sz w:val="24"/>
          <w:szCs w:val="24"/>
        </w:rPr>
        <w:t>a chaleur de l’</w:t>
      </w:r>
      <w:r w:rsidR="00CE570F" w:rsidRPr="00E470B7">
        <w:rPr>
          <w:rFonts w:ascii="Times New Roman" w:hAnsi="Times New Roman" w:cs="Times New Roman"/>
          <w:sz w:val="24"/>
          <w:szCs w:val="24"/>
        </w:rPr>
        <w:t>extérieur</w:t>
      </w:r>
      <w:r w:rsidR="00BC42B2" w:rsidRPr="00E470B7">
        <w:rPr>
          <w:rFonts w:ascii="Times New Roman" w:hAnsi="Times New Roman" w:cs="Times New Roman"/>
          <w:sz w:val="24"/>
          <w:szCs w:val="24"/>
        </w:rPr>
        <w:t>,</w:t>
      </w:r>
      <w:r w:rsidR="00CE570F" w:rsidRPr="00E470B7">
        <w:rPr>
          <w:rFonts w:ascii="Times New Roman" w:hAnsi="Times New Roman" w:cs="Times New Roman"/>
          <w:sz w:val="24"/>
          <w:szCs w:val="24"/>
        </w:rPr>
        <w:t xml:space="preserve"> </w:t>
      </w:r>
      <w:r w:rsidRPr="00E470B7">
        <w:rPr>
          <w:rFonts w:ascii="Times New Roman" w:hAnsi="Times New Roman" w:cs="Times New Roman"/>
          <w:sz w:val="24"/>
          <w:szCs w:val="24"/>
        </w:rPr>
        <w:t xml:space="preserve">et </w:t>
      </w:r>
      <w:r w:rsidR="00D91446" w:rsidRPr="00E470B7">
        <w:rPr>
          <w:rFonts w:ascii="Times New Roman" w:hAnsi="Times New Roman" w:cs="Times New Roman"/>
          <w:sz w:val="24"/>
          <w:szCs w:val="24"/>
        </w:rPr>
        <w:t>que</w:t>
      </w:r>
      <w:r w:rsidR="00CE570F" w:rsidRPr="00E470B7">
        <w:rPr>
          <w:rFonts w:ascii="Times New Roman" w:hAnsi="Times New Roman" w:cs="Times New Roman"/>
          <w:sz w:val="24"/>
          <w:szCs w:val="24"/>
        </w:rPr>
        <w:t xml:space="preserve"> </w:t>
      </w:r>
      <w:r w:rsidR="00CE570F" w:rsidRPr="00E470B7">
        <w:rPr>
          <w:rFonts w:ascii="Times New Roman" w:hAnsi="Times New Roman" w:cs="Times New Roman"/>
          <w:sz w:val="24"/>
          <w:szCs w:val="24"/>
        </w:rPr>
        <w:lastRenderedPageBreak/>
        <w:t>le</w:t>
      </w:r>
      <w:r w:rsidRPr="00E470B7">
        <w:rPr>
          <w:rFonts w:ascii="Times New Roman" w:hAnsi="Times New Roman" w:cs="Times New Roman"/>
          <w:sz w:val="24"/>
          <w:szCs w:val="24"/>
        </w:rPr>
        <w:t xml:space="preserve"> processus se réali</w:t>
      </w:r>
      <w:r w:rsidR="00CE570F" w:rsidRPr="00E470B7">
        <w:rPr>
          <w:rFonts w:ascii="Times New Roman" w:hAnsi="Times New Roman" w:cs="Times New Roman"/>
          <w:sz w:val="24"/>
          <w:szCs w:val="24"/>
        </w:rPr>
        <w:t>se à une température constante</w:t>
      </w:r>
      <w:r w:rsidR="009572EC" w:rsidRPr="00E470B7">
        <w:rPr>
          <w:rFonts w:ascii="Times New Roman" w:hAnsi="Times New Roman" w:cs="Times New Roman"/>
          <w:sz w:val="24"/>
          <w:szCs w:val="24"/>
        </w:rPr>
        <w:t> ;</w:t>
      </w:r>
      <w:r w:rsidR="00CE570F" w:rsidRPr="00E470B7">
        <w:rPr>
          <w:rFonts w:ascii="Times New Roman" w:hAnsi="Times New Roman" w:cs="Times New Roman"/>
          <w:sz w:val="24"/>
          <w:szCs w:val="24"/>
        </w:rPr>
        <w:t xml:space="preserve"> s</w:t>
      </w:r>
      <w:r w:rsidRPr="00E470B7">
        <w:rPr>
          <w:rFonts w:ascii="Times New Roman" w:hAnsi="Times New Roman" w:cs="Times New Roman"/>
          <w:sz w:val="24"/>
          <w:szCs w:val="24"/>
        </w:rPr>
        <w:t>i n</w:t>
      </w:r>
      <w:r w:rsidR="00CE570F" w:rsidRPr="00E470B7">
        <w:rPr>
          <w:rFonts w:ascii="Times New Roman" w:hAnsi="Times New Roman" w:cs="Times New Roman"/>
          <w:sz w:val="24"/>
          <w:szCs w:val="24"/>
        </w:rPr>
        <w:t>ous</w:t>
      </w:r>
      <w:r w:rsidRPr="00E470B7">
        <w:rPr>
          <w:rFonts w:ascii="Times New Roman" w:hAnsi="Times New Roman" w:cs="Times New Roman"/>
          <w:sz w:val="24"/>
          <w:szCs w:val="24"/>
        </w:rPr>
        <w:t xml:space="preserve"> tir</w:t>
      </w:r>
      <w:r w:rsidR="00CE570F" w:rsidRPr="00E470B7">
        <w:rPr>
          <w:rFonts w:ascii="Times New Roman" w:hAnsi="Times New Roman" w:cs="Times New Roman"/>
          <w:sz w:val="24"/>
          <w:szCs w:val="24"/>
        </w:rPr>
        <w:t>ons le piston,</w:t>
      </w:r>
      <w:r w:rsidR="00BC42B2" w:rsidRPr="00E470B7">
        <w:rPr>
          <w:rFonts w:ascii="Times New Roman" w:hAnsi="Times New Roman" w:cs="Times New Roman"/>
          <w:sz w:val="24"/>
          <w:szCs w:val="24"/>
        </w:rPr>
        <w:t xml:space="preserve">  le gaz se répandra</w:t>
      </w:r>
      <w:r w:rsidR="00CE570F" w:rsidRPr="00E470B7">
        <w:rPr>
          <w:rFonts w:ascii="Times New Roman" w:hAnsi="Times New Roman" w:cs="Times New Roman"/>
          <w:sz w:val="24"/>
          <w:szCs w:val="24"/>
        </w:rPr>
        <w:t xml:space="preserve"> </w:t>
      </w:r>
      <w:r w:rsidR="00BC42B2" w:rsidRPr="00E470B7">
        <w:rPr>
          <w:rFonts w:ascii="Times New Roman" w:hAnsi="Times New Roman" w:cs="Times New Roman"/>
          <w:sz w:val="24"/>
          <w:szCs w:val="24"/>
        </w:rPr>
        <w:t>(on peut dire qu’il</w:t>
      </w:r>
      <w:r w:rsidRPr="00E470B7">
        <w:rPr>
          <w:rFonts w:ascii="Times New Roman" w:hAnsi="Times New Roman" w:cs="Times New Roman"/>
          <w:sz w:val="24"/>
          <w:szCs w:val="24"/>
        </w:rPr>
        <w:t xml:space="preserve"> redoubler</w:t>
      </w:r>
      <w:r w:rsidR="00BC42B2" w:rsidRPr="00E470B7">
        <w:rPr>
          <w:rFonts w:ascii="Times New Roman" w:hAnsi="Times New Roman" w:cs="Times New Roman"/>
          <w:sz w:val="24"/>
          <w:szCs w:val="24"/>
        </w:rPr>
        <w:t>a</w:t>
      </w:r>
      <w:r w:rsidRPr="00E470B7">
        <w:rPr>
          <w:rFonts w:ascii="Times New Roman" w:hAnsi="Times New Roman" w:cs="Times New Roman"/>
          <w:sz w:val="24"/>
          <w:szCs w:val="24"/>
        </w:rPr>
        <w:t xml:space="preserve"> le volume du récipient) et les molécules qu’il contient</w:t>
      </w:r>
      <w:r w:rsidR="00BC42B2" w:rsidRPr="00E470B7">
        <w:rPr>
          <w:rFonts w:ascii="Times New Roman" w:hAnsi="Times New Roman" w:cs="Times New Roman"/>
          <w:sz w:val="24"/>
          <w:szCs w:val="24"/>
        </w:rPr>
        <w:t xml:space="preserve"> se rependront par</w:t>
      </w:r>
      <w:r w:rsidRPr="00E470B7">
        <w:rPr>
          <w:rFonts w:ascii="Times New Roman" w:hAnsi="Times New Roman" w:cs="Times New Roman"/>
          <w:sz w:val="24"/>
          <w:szCs w:val="24"/>
        </w:rPr>
        <w:t>tout</w:t>
      </w:r>
      <w:r w:rsidR="00BC42B2" w:rsidRPr="00E470B7">
        <w:rPr>
          <w:rFonts w:ascii="Times New Roman" w:hAnsi="Times New Roman" w:cs="Times New Roman"/>
          <w:sz w:val="24"/>
          <w:szCs w:val="24"/>
        </w:rPr>
        <w:t xml:space="preserve"> dans</w:t>
      </w:r>
      <w:r w:rsidRPr="00E470B7">
        <w:rPr>
          <w:rFonts w:ascii="Times New Roman" w:hAnsi="Times New Roman" w:cs="Times New Roman"/>
          <w:sz w:val="24"/>
          <w:szCs w:val="24"/>
        </w:rPr>
        <w:t xml:space="preserve"> le récipient</w:t>
      </w:r>
      <w:r w:rsidR="009572EC" w:rsidRPr="00E470B7">
        <w:rPr>
          <w:rStyle w:val="Appelnotedebasdep"/>
          <w:rFonts w:ascii="Times New Roman" w:hAnsi="Times New Roman"/>
          <w:sz w:val="24"/>
          <w:szCs w:val="24"/>
        </w:rPr>
        <w:footnoteReference w:id="13"/>
      </w:r>
      <w:r w:rsidRPr="00E470B7">
        <w:rPr>
          <w:rFonts w:ascii="Times New Roman" w:hAnsi="Times New Roman" w:cs="Times New Roman"/>
          <w:sz w:val="24"/>
          <w:szCs w:val="24"/>
        </w:rPr>
        <w:t>. C</w:t>
      </w:r>
      <w:r w:rsidR="00CE570F" w:rsidRPr="00E470B7">
        <w:rPr>
          <w:rFonts w:ascii="Times New Roman" w:hAnsi="Times New Roman" w:cs="Times New Roman"/>
          <w:sz w:val="24"/>
          <w:szCs w:val="24"/>
        </w:rPr>
        <w:t xml:space="preserve">eci </w:t>
      </w:r>
      <w:r w:rsidRPr="00E470B7">
        <w:rPr>
          <w:rFonts w:ascii="Times New Roman" w:hAnsi="Times New Roman" w:cs="Times New Roman"/>
          <w:sz w:val="24"/>
          <w:szCs w:val="24"/>
        </w:rPr>
        <w:t xml:space="preserve">est le </w:t>
      </w:r>
      <w:r w:rsidR="00CE570F" w:rsidRPr="00E470B7">
        <w:rPr>
          <w:rFonts w:ascii="Times New Roman" w:hAnsi="Times New Roman" w:cs="Times New Roman"/>
          <w:sz w:val="24"/>
          <w:szCs w:val="24"/>
        </w:rPr>
        <w:t xml:space="preserve">comportement le </w:t>
      </w:r>
      <w:r w:rsidRPr="00E470B7">
        <w:rPr>
          <w:rFonts w:ascii="Times New Roman" w:hAnsi="Times New Roman" w:cs="Times New Roman"/>
          <w:sz w:val="24"/>
          <w:szCs w:val="24"/>
        </w:rPr>
        <w:t>plus probable</w:t>
      </w:r>
      <w:r w:rsidR="00BC42B2" w:rsidRPr="00E470B7">
        <w:rPr>
          <w:rFonts w:ascii="Times New Roman" w:hAnsi="Times New Roman" w:cs="Times New Roman"/>
          <w:sz w:val="24"/>
          <w:szCs w:val="24"/>
        </w:rPr>
        <w:t xml:space="preserve"> à se passer</w:t>
      </w:r>
      <w:r w:rsidRPr="00E470B7">
        <w:rPr>
          <w:rFonts w:ascii="Times New Roman" w:hAnsi="Times New Roman" w:cs="Times New Roman"/>
          <w:sz w:val="24"/>
          <w:szCs w:val="24"/>
        </w:rPr>
        <w:t xml:space="preserve">. </w:t>
      </w:r>
      <w:r w:rsidR="00CE570F" w:rsidRPr="00E470B7">
        <w:rPr>
          <w:rFonts w:ascii="Times New Roman" w:hAnsi="Times New Roman" w:cs="Times New Roman"/>
          <w:sz w:val="24"/>
          <w:szCs w:val="24"/>
        </w:rPr>
        <w:t xml:space="preserve">Cependant, rien n’empêche </w:t>
      </w:r>
      <w:r w:rsidRPr="00E470B7">
        <w:rPr>
          <w:rFonts w:ascii="Times New Roman" w:hAnsi="Times New Roman" w:cs="Times New Roman"/>
          <w:sz w:val="24"/>
          <w:szCs w:val="24"/>
        </w:rPr>
        <w:t xml:space="preserve">que les molécules </w:t>
      </w:r>
      <w:r w:rsidR="00BC42B2" w:rsidRPr="00E470B7">
        <w:rPr>
          <w:rFonts w:ascii="Times New Roman" w:hAnsi="Times New Roman" w:cs="Times New Roman"/>
          <w:sz w:val="24"/>
          <w:szCs w:val="24"/>
        </w:rPr>
        <w:t>occupent  exactement la</w:t>
      </w:r>
      <w:r w:rsidR="00CE570F" w:rsidRPr="00E470B7">
        <w:rPr>
          <w:rFonts w:ascii="Times New Roman" w:hAnsi="Times New Roman" w:cs="Times New Roman"/>
          <w:sz w:val="24"/>
          <w:szCs w:val="24"/>
        </w:rPr>
        <w:t xml:space="preserve"> même </w:t>
      </w:r>
      <w:r w:rsidR="00BC42B2" w:rsidRPr="00E470B7">
        <w:rPr>
          <w:rFonts w:ascii="Times New Roman" w:hAnsi="Times New Roman" w:cs="Times New Roman"/>
          <w:sz w:val="24"/>
          <w:szCs w:val="24"/>
        </w:rPr>
        <w:t>place</w:t>
      </w:r>
      <w:r w:rsidRPr="00E470B7">
        <w:rPr>
          <w:rFonts w:ascii="Times New Roman" w:hAnsi="Times New Roman" w:cs="Times New Roman"/>
          <w:sz w:val="24"/>
          <w:szCs w:val="24"/>
        </w:rPr>
        <w:t xml:space="preserve"> où elles étaient avant de tirer le piston. </w:t>
      </w:r>
    </w:p>
    <w:p w:rsidR="00D23BD2" w:rsidRPr="00E470B7" w:rsidRDefault="00CE570F" w:rsidP="00F416BF">
      <w:pPr>
        <w:spacing w:line="360" w:lineRule="auto"/>
        <w:ind w:firstLine="708"/>
        <w:jc w:val="both"/>
        <w:rPr>
          <w:rFonts w:ascii="Times New Roman" w:hAnsi="Times New Roman" w:cs="Times New Roman"/>
          <w:color w:val="2A2A2A"/>
          <w:sz w:val="24"/>
          <w:szCs w:val="24"/>
          <w:shd w:val="clear" w:color="auto" w:fill="FFFFFF"/>
        </w:rPr>
      </w:pPr>
      <w:r w:rsidRPr="00E470B7">
        <w:rPr>
          <w:rFonts w:ascii="Times New Roman" w:hAnsi="Times New Roman" w:cs="Times New Roman"/>
          <w:sz w:val="24"/>
          <w:szCs w:val="24"/>
        </w:rPr>
        <w:t>Si nous considérons</w:t>
      </w:r>
      <w:r w:rsidR="00D23BD2" w:rsidRPr="00E470B7">
        <w:rPr>
          <w:rFonts w:ascii="Times New Roman" w:hAnsi="Times New Roman" w:cs="Times New Roman"/>
          <w:sz w:val="24"/>
          <w:szCs w:val="24"/>
        </w:rPr>
        <w:t xml:space="preserve"> que le gaz a une seule particule, la probabilité qu</w:t>
      </w:r>
      <w:r w:rsidR="00BC42B2" w:rsidRPr="00E470B7">
        <w:rPr>
          <w:rFonts w:ascii="Times New Roman" w:hAnsi="Times New Roman" w:cs="Times New Roman"/>
          <w:sz w:val="24"/>
          <w:szCs w:val="24"/>
        </w:rPr>
        <w:t>’elle se trouve dans la même place</w:t>
      </w:r>
      <w:r w:rsidR="00D23BD2" w:rsidRPr="00E470B7">
        <w:rPr>
          <w:rFonts w:ascii="Times New Roman" w:hAnsi="Times New Roman" w:cs="Times New Roman"/>
          <w:sz w:val="24"/>
          <w:szCs w:val="24"/>
        </w:rPr>
        <w:t xml:space="preserve"> où elle était avant </w:t>
      </w:r>
      <w:r w:rsidRPr="00E470B7">
        <w:rPr>
          <w:rFonts w:ascii="Times New Roman" w:hAnsi="Times New Roman" w:cs="Times New Roman"/>
          <w:sz w:val="24"/>
          <w:szCs w:val="24"/>
        </w:rPr>
        <w:t xml:space="preserve">de tirer le piston  </w:t>
      </w:r>
      <w:r w:rsidR="00D23BD2" w:rsidRPr="00E470B7">
        <w:rPr>
          <w:rFonts w:ascii="Times New Roman" w:hAnsi="Times New Roman" w:cs="Times New Roman"/>
          <w:sz w:val="24"/>
          <w:szCs w:val="24"/>
        </w:rPr>
        <w:t>est de 0</w:t>
      </w:r>
      <w:r w:rsidRPr="00E470B7">
        <w:rPr>
          <w:rFonts w:ascii="Times New Roman" w:hAnsi="Times New Roman" w:cs="Times New Roman"/>
          <w:sz w:val="24"/>
          <w:szCs w:val="24"/>
        </w:rPr>
        <w:t>,5</w:t>
      </w:r>
      <w:r w:rsidR="004A33EA" w:rsidRPr="00E470B7">
        <w:rPr>
          <w:rFonts w:ascii="Times New Roman" w:hAnsi="Times New Roman" w:cs="Times New Roman"/>
          <w:sz w:val="24"/>
          <w:szCs w:val="24"/>
        </w:rPr>
        <w:t>,</w:t>
      </w:r>
      <w:r w:rsidRPr="00E470B7">
        <w:rPr>
          <w:rFonts w:ascii="Times New Roman" w:hAnsi="Times New Roman" w:cs="Times New Roman"/>
          <w:sz w:val="24"/>
          <w:szCs w:val="24"/>
        </w:rPr>
        <w:t xml:space="preserve"> </w:t>
      </w:r>
      <w:r w:rsidR="00D23BD2" w:rsidRPr="00E470B7">
        <w:rPr>
          <w:rFonts w:ascii="Times New Roman" w:hAnsi="Times New Roman" w:cs="Times New Roman"/>
          <w:sz w:val="24"/>
          <w:szCs w:val="24"/>
        </w:rPr>
        <w:t xml:space="preserve"> </w:t>
      </w:r>
      <w:r w:rsidR="00BC42B2" w:rsidRPr="00E470B7">
        <w:rPr>
          <w:rFonts w:ascii="Times New Roman" w:hAnsi="Times New Roman" w:cs="Times New Roman"/>
          <w:sz w:val="24"/>
          <w:szCs w:val="24"/>
        </w:rPr>
        <w:t xml:space="preserve">soit </w:t>
      </w:r>
      <w:r w:rsidRPr="00E470B7">
        <w:rPr>
          <w:rFonts w:ascii="Times New Roman" w:hAnsi="Times New Roman" w:cs="Times New Roman"/>
          <w:sz w:val="24"/>
          <w:szCs w:val="24"/>
        </w:rPr>
        <w:t>un 50%</w:t>
      </w:r>
      <w:r w:rsidR="004A33EA" w:rsidRPr="00E470B7">
        <w:rPr>
          <w:rFonts w:ascii="Times New Roman" w:hAnsi="Times New Roman" w:cs="Times New Roman"/>
          <w:sz w:val="24"/>
          <w:szCs w:val="24"/>
        </w:rPr>
        <w:t>. S</w:t>
      </w:r>
      <w:r w:rsidR="00D23BD2" w:rsidRPr="00E470B7">
        <w:rPr>
          <w:rFonts w:ascii="Times New Roman" w:hAnsi="Times New Roman" w:cs="Times New Roman"/>
          <w:sz w:val="24"/>
          <w:szCs w:val="24"/>
        </w:rPr>
        <w:t xml:space="preserve">’il y a deux particules la probabilité </w:t>
      </w:r>
      <w:r w:rsidRPr="00E470B7">
        <w:rPr>
          <w:rFonts w:ascii="Times New Roman" w:hAnsi="Times New Roman" w:cs="Times New Roman"/>
          <w:sz w:val="24"/>
          <w:szCs w:val="24"/>
        </w:rPr>
        <w:t xml:space="preserve">est de </w:t>
      </w:r>
      <w:r w:rsidR="004A33EA" w:rsidRPr="00E470B7">
        <w:rPr>
          <w:rFonts w:ascii="Times New Roman" w:hAnsi="Times New Roman" w:cs="Times New Roman"/>
          <w:sz w:val="24"/>
          <w:szCs w:val="24"/>
        </w:rPr>
        <w:t>0,25</w:t>
      </w:r>
      <w:r w:rsidRPr="00E470B7">
        <w:rPr>
          <w:rFonts w:ascii="Times New Roman" w:hAnsi="Times New Roman" w:cs="Times New Roman"/>
          <w:sz w:val="24"/>
          <w:szCs w:val="24"/>
        </w:rPr>
        <w:t>,</w:t>
      </w:r>
      <w:r w:rsidR="00D23BD2" w:rsidRPr="00E470B7">
        <w:rPr>
          <w:rFonts w:ascii="Times New Roman" w:hAnsi="Times New Roman" w:cs="Times New Roman"/>
          <w:sz w:val="24"/>
          <w:szCs w:val="24"/>
        </w:rPr>
        <w:t xml:space="preserve"> c’e</w:t>
      </w:r>
      <w:r w:rsidR="00292319" w:rsidRPr="00E470B7">
        <w:rPr>
          <w:rFonts w:ascii="Times New Roman" w:hAnsi="Times New Roman" w:cs="Times New Roman"/>
          <w:sz w:val="24"/>
          <w:szCs w:val="24"/>
        </w:rPr>
        <w:t>st-à-dire 25%</w:t>
      </w:r>
      <w:r w:rsidR="004A33EA" w:rsidRPr="00E470B7">
        <w:rPr>
          <w:rFonts w:ascii="Times New Roman" w:hAnsi="Times New Roman" w:cs="Times New Roman"/>
          <w:sz w:val="24"/>
          <w:szCs w:val="24"/>
        </w:rPr>
        <w:t> ; et</w:t>
      </w:r>
      <w:r w:rsidRPr="00E470B7">
        <w:rPr>
          <w:rFonts w:ascii="Times New Roman" w:hAnsi="Times New Roman" w:cs="Times New Roman"/>
          <w:sz w:val="24"/>
          <w:szCs w:val="24"/>
        </w:rPr>
        <w:t xml:space="preserve"> s’il y a quatre</w:t>
      </w:r>
      <w:r w:rsidR="00D23BD2" w:rsidRPr="00E470B7">
        <w:rPr>
          <w:rFonts w:ascii="Times New Roman" w:hAnsi="Times New Roman" w:cs="Times New Roman"/>
          <w:sz w:val="24"/>
          <w:szCs w:val="24"/>
        </w:rPr>
        <w:t xml:space="preserve"> particules la probabilité est d</w:t>
      </w:r>
      <w:r w:rsidR="009572EC" w:rsidRPr="00E470B7">
        <w:rPr>
          <w:rFonts w:ascii="Times New Roman" w:hAnsi="Times New Roman" w:cs="Times New Roman"/>
          <w:sz w:val="24"/>
          <w:szCs w:val="24"/>
        </w:rPr>
        <w:t>e 12,</w:t>
      </w:r>
      <w:r w:rsidR="004A33EA" w:rsidRPr="00E470B7">
        <w:rPr>
          <w:rFonts w:ascii="Times New Roman" w:hAnsi="Times New Roman" w:cs="Times New Roman"/>
          <w:sz w:val="24"/>
          <w:szCs w:val="24"/>
        </w:rPr>
        <w:t>5%. Comme nous pouvons le remarquer, lorsqu</w:t>
      </w:r>
      <w:r w:rsidR="00145698" w:rsidRPr="00E470B7">
        <w:rPr>
          <w:rFonts w:ascii="Times New Roman" w:hAnsi="Times New Roman" w:cs="Times New Roman"/>
          <w:sz w:val="24"/>
          <w:szCs w:val="24"/>
        </w:rPr>
        <w:t xml:space="preserve">’il y </w:t>
      </w:r>
      <w:r w:rsidR="00D23BD2" w:rsidRPr="00E470B7">
        <w:rPr>
          <w:rFonts w:ascii="Times New Roman" w:hAnsi="Times New Roman" w:cs="Times New Roman"/>
          <w:sz w:val="24"/>
          <w:szCs w:val="24"/>
        </w:rPr>
        <w:t>a plus de particules</w:t>
      </w:r>
      <w:r w:rsidR="00145698" w:rsidRPr="00E470B7">
        <w:rPr>
          <w:rFonts w:ascii="Times New Roman" w:hAnsi="Times New Roman" w:cs="Times New Roman"/>
          <w:sz w:val="24"/>
          <w:szCs w:val="24"/>
        </w:rPr>
        <w:t>, il est</w:t>
      </w:r>
      <w:r w:rsidRPr="00E470B7">
        <w:rPr>
          <w:rFonts w:ascii="Times New Roman" w:hAnsi="Times New Roman" w:cs="Times New Roman"/>
          <w:sz w:val="24"/>
          <w:szCs w:val="24"/>
        </w:rPr>
        <w:t xml:space="preserve"> plus difficile qu’elles </w:t>
      </w:r>
      <w:r w:rsidR="00D23BD2" w:rsidRPr="00E470B7">
        <w:rPr>
          <w:rFonts w:ascii="Times New Roman" w:hAnsi="Times New Roman" w:cs="Times New Roman"/>
          <w:sz w:val="24"/>
          <w:szCs w:val="24"/>
        </w:rPr>
        <w:t>se retrouve</w:t>
      </w:r>
      <w:r w:rsidRPr="00E470B7">
        <w:rPr>
          <w:rFonts w:ascii="Times New Roman" w:hAnsi="Times New Roman" w:cs="Times New Roman"/>
          <w:sz w:val="24"/>
          <w:szCs w:val="24"/>
        </w:rPr>
        <w:t>nt</w:t>
      </w:r>
      <w:r w:rsidR="004A33EA" w:rsidRPr="00E470B7">
        <w:rPr>
          <w:rFonts w:ascii="Times New Roman" w:hAnsi="Times New Roman" w:cs="Times New Roman"/>
          <w:sz w:val="24"/>
          <w:szCs w:val="24"/>
        </w:rPr>
        <w:t xml:space="preserve"> dans la </w:t>
      </w:r>
      <w:r w:rsidR="00D23BD2" w:rsidRPr="00E470B7">
        <w:rPr>
          <w:rFonts w:ascii="Times New Roman" w:hAnsi="Times New Roman" w:cs="Times New Roman"/>
          <w:sz w:val="24"/>
          <w:szCs w:val="24"/>
        </w:rPr>
        <w:t>p</w:t>
      </w:r>
      <w:r w:rsidR="004A33EA" w:rsidRPr="00E470B7">
        <w:rPr>
          <w:rFonts w:ascii="Times New Roman" w:hAnsi="Times New Roman" w:cs="Times New Roman"/>
          <w:sz w:val="24"/>
          <w:szCs w:val="24"/>
        </w:rPr>
        <w:t>l</w:t>
      </w:r>
      <w:r w:rsidR="00D23BD2" w:rsidRPr="00E470B7">
        <w:rPr>
          <w:rFonts w:ascii="Times New Roman" w:hAnsi="Times New Roman" w:cs="Times New Roman"/>
          <w:sz w:val="24"/>
          <w:szCs w:val="24"/>
        </w:rPr>
        <w:t>ace</w:t>
      </w:r>
      <w:r w:rsidRPr="00E470B7">
        <w:rPr>
          <w:rFonts w:ascii="Times New Roman" w:hAnsi="Times New Roman" w:cs="Times New Roman"/>
          <w:sz w:val="24"/>
          <w:szCs w:val="24"/>
        </w:rPr>
        <w:t xml:space="preserve"> où elles étaient initi</w:t>
      </w:r>
      <w:r w:rsidR="004A33EA" w:rsidRPr="00E470B7">
        <w:rPr>
          <w:rFonts w:ascii="Times New Roman" w:hAnsi="Times New Roman" w:cs="Times New Roman"/>
          <w:sz w:val="24"/>
          <w:szCs w:val="24"/>
        </w:rPr>
        <w:t>alement.  Pour un récipient contenant</w:t>
      </w:r>
      <w:r w:rsidRPr="00E470B7">
        <w:rPr>
          <w:rFonts w:ascii="Times New Roman" w:hAnsi="Times New Roman" w:cs="Times New Roman"/>
          <w:sz w:val="24"/>
          <w:szCs w:val="24"/>
        </w:rPr>
        <w:t xml:space="preserve"> </w:t>
      </w:r>
      <w:r w:rsidR="00D23BD2" w:rsidRPr="00E470B7">
        <w:rPr>
          <w:rFonts w:ascii="Times New Roman" w:hAnsi="Times New Roman" w:cs="Times New Roman"/>
          <w:sz w:val="24"/>
          <w:szCs w:val="24"/>
        </w:rPr>
        <w:t xml:space="preserve">10 </w:t>
      </w:r>
      <w:r w:rsidRPr="00E470B7">
        <w:rPr>
          <w:rFonts w:ascii="Times New Roman" w:hAnsi="Times New Roman" w:cs="Times New Roman"/>
          <w:sz w:val="24"/>
          <w:szCs w:val="24"/>
        </w:rPr>
        <w:t xml:space="preserve">molécules, </w:t>
      </w:r>
      <w:r w:rsidR="00D23BD2" w:rsidRPr="00E470B7">
        <w:rPr>
          <w:rFonts w:ascii="Times New Roman" w:hAnsi="Times New Roman" w:cs="Times New Roman"/>
          <w:sz w:val="24"/>
          <w:szCs w:val="24"/>
        </w:rPr>
        <w:t xml:space="preserve"> la probabilité </w:t>
      </w:r>
      <w:r w:rsidRPr="00E470B7">
        <w:rPr>
          <w:rFonts w:ascii="Times New Roman" w:hAnsi="Times New Roman" w:cs="Times New Roman"/>
          <w:sz w:val="24"/>
          <w:szCs w:val="24"/>
        </w:rPr>
        <w:t xml:space="preserve">qu’elles se </w:t>
      </w:r>
      <w:r w:rsidR="004A33EA" w:rsidRPr="00E470B7">
        <w:rPr>
          <w:rFonts w:ascii="Times New Roman" w:hAnsi="Times New Roman" w:cs="Times New Roman"/>
          <w:sz w:val="24"/>
          <w:szCs w:val="24"/>
        </w:rPr>
        <w:t>trouvent dans la même place</w:t>
      </w:r>
      <w:r w:rsidR="00845DB8" w:rsidRPr="00E470B7">
        <w:rPr>
          <w:rFonts w:ascii="Times New Roman" w:hAnsi="Times New Roman" w:cs="Times New Roman"/>
          <w:sz w:val="24"/>
          <w:szCs w:val="24"/>
        </w:rPr>
        <w:t xml:space="preserve"> qu’au début, </w:t>
      </w:r>
      <w:r w:rsidR="00D23BD2" w:rsidRPr="00E470B7">
        <w:rPr>
          <w:rFonts w:ascii="Times New Roman" w:hAnsi="Times New Roman" w:cs="Times New Roman"/>
          <w:sz w:val="24"/>
          <w:szCs w:val="24"/>
        </w:rPr>
        <w:t>est de</w:t>
      </w:r>
      <w:r w:rsidR="009572EC" w:rsidRPr="00E470B7">
        <w:rPr>
          <w:rFonts w:ascii="Times New Roman" w:hAnsi="Times New Roman" w:cs="Times New Roman"/>
          <w:sz w:val="24"/>
          <w:szCs w:val="24"/>
        </w:rPr>
        <w:t xml:space="preserve"> </w:t>
      </w:r>
      <w:r w:rsidRPr="00E470B7">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1024</m:t>
            </m:r>
          </m:den>
        </m:f>
        <m:r>
          <w:rPr>
            <w:rFonts w:ascii="Cambria Math" w:hAnsi="Times New Roman" w:cs="Times New Roman"/>
            <w:sz w:val="24"/>
            <w:szCs w:val="24"/>
          </w:rPr>
          <m:t>=0,00097 %</m:t>
        </m:r>
      </m:oMath>
      <w:r w:rsidR="00845DB8" w:rsidRPr="00E470B7">
        <w:rPr>
          <w:rFonts w:ascii="Times New Roman" w:hAnsi="Times New Roman" w:cs="Times New Roman"/>
          <w:sz w:val="24"/>
          <w:szCs w:val="24"/>
        </w:rPr>
        <w:t xml:space="preserve">. Si </w:t>
      </w:r>
      <w:r w:rsidR="00D23BD2" w:rsidRPr="00E470B7">
        <w:rPr>
          <w:rFonts w:ascii="Times New Roman" w:hAnsi="Times New Roman" w:cs="Times New Roman"/>
          <w:sz w:val="24"/>
          <w:szCs w:val="24"/>
        </w:rPr>
        <w:t>n</w:t>
      </w:r>
      <w:r w:rsidR="00845DB8" w:rsidRPr="00E470B7">
        <w:rPr>
          <w:rFonts w:ascii="Times New Roman" w:hAnsi="Times New Roman" w:cs="Times New Roman"/>
          <w:sz w:val="24"/>
          <w:szCs w:val="24"/>
        </w:rPr>
        <w:t>ous</w:t>
      </w:r>
      <w:r w:rsidR="00D23BD2" w:rsidRPr="00E470B7">
        <w:rPr>
          <w:rFonts w:ascii="Times New Roman" w:hAnsi="Times New Roman" w:cs="Times New Roman"/>
          <w:sz w:val="24"/>
          <w:szCs w:val="24"/>
        </w:rPr>
        <w:t xml:space="preserve"> </w:t>
      </w:r>
      <w:r w:rsidR="004A33EA" w:rsidRPr="00E470B7">
        <w:rPr>
          <w:rFonts w:ascii="Times New Roman" w:hAnsi="Times New Roman" w:cs="Times New Roman"/>
          <w:sz w:val="24"/>
          <w:szCs w:val="24"/>
        </w:rPr>
        <w:t>observ</w:t>
      </w:r>
      <w:r w:rsidR="00D91446" w:rsidRPr="00E470B7">
        <w:rPr>
          <w:rFonts w:ascii="Times New Roman" w:hAnsi="Times New Roman" w:cs="Times New Roman"/>
          <w:sz w:val="24"/>
          <w:szCs w:val="24"/>
        </w:rPr>
        <w:t>i</w:t>
      </w:r>
      <w:r w:rsidR="004A33EA" w:rsidRPr="00E470B7">
        <w:rPr>
          <w:rFonts w:ascii="Times New Roman" w:hAnsi="Times New Roman" w:cs="Times New Roman"/>
          <w:sz w:val="24"/>
          <w:szCs w:val="24"/>
        </w:rPr>
        <w:t>ons</w:t>
      </w:r>
      <w:r w:rsidR="00D23BD2" w:rsidRPr="00E470B7">
        <w:rPr>
          <w:rFonts w:ascii="Times New Roman" w:hAnsi="Times New Roman" w:cs="Times New Roman"/>
          <w:sz w:val="24"/>
          <w:szCs w:val="24"/>
        </w:rPr>
        <w:t xml:space="preserve"> </w:t>
      </w:r>
      <w:r w:rsidR="004A33EA" w:rsidRPr="00E470B7">
        <w:rPr>
          <w:rFonts w:ascii="Times New Roman" w:hAnsi="Times New Roman" w:cs="Times New Roman"/>
          <w:sz w:val="24"/>
          <w:szCs w:val="24"/>
        </w:rPr>
        <w:t xml:space="preserve">le récipient </w:t>
      </w:r>
      <w:r w:rsidR="00D23BD2" w:rsidRPr="00E470B7">
        <w:rPr>
          <w:rFonts w:ascii="Times New Roman" w:hAnsi="Times New Roman" w:cs="Times New Roman"/>
          <w:sz w:val="24"/>
          <w:szCs w:val="24"/>
        </w:rPr>
        <w:t>chaque seconde</w:t>
      </w:r>
      <w:r w:rsidR="00845DB8" w:rsidRPr="00E470B7">
        <w:rPr>
          <w:rFonts w:ascii="Times New Roman" w:hAnsi="Times New Roman" w:cs="Times New Roman"/>
          <w:sz w:val="24"/>
          <w:szCs w:val="24"/>
        </w:rPr>
        <w:t>, nous</w:t>
      </w:r>
      <w:r w:rsidR="00D23BD2" w:rsidRPr="00E470B7">
        <w:rPr>
          <w:rFonts w:ascii="Times New Roman" w:hAnsi="Times New Roman" w:cs="Times New Roman"/>
          <w:sz w:val="24"/>
          <w:szCs w:val="24"/>
        </w:rPr>
        <w:t xml:space="preserve"> </w:t>
      </w:r>
      <w:r w:rsidR="00D91446" w:rsidRPr="00E470B7">
        <w:rPr>
          <w:rFonts w:ascii="Times New Roman" w:hAnsi="Times New Roman" w:cs="Times New Roman"/>
          <w:sz w:val="24"/>
          <w:szCs w:val="24"/>
        </w:rPr>
        <w:t>remarquerions</w:t>
      </w:r>
      <w:r w:rsidR="00D23BD2" w:rsidRPr="00E470B7">
        <w:rPr>
          <w:rFonts w:ascii="Times New Roman" w:hAnsi="Times New Roman" w:cs="Times New Roman"/>
          <w:sz w:val="24"/>
          <w:szCs w:val="24"/>
        </w:rPr>
        <w:t xml:space="preserve"> </w:t>
      </w:r>
      <w:r w:rsidR="004A33EA" w:rsidRPr="00E470B7">
        <w:rPr>
          <w:rFonts w:ascii="Times New Roman" w:hAnsi="Times New Roman" w:cs="Times New Roman"/>
          <w:sz w:val="24"/>
          <w:szCs w:val="24"/>
        </w:rPr>
        <w:t xml:space="preserve">tous les 17 minutes </w:t>
      </w:r>
      <w:r w:rsidR="00D23BD2" w:rsidRPr="00E470B7">
        <w:rPr>
          <w:rFonts w:ascii="Times New Roman" w:hAnsi="Times New Roman" w:cs="Times New Roman"/>
          <w:sz w:val="24"/>
          <w:szCs w:val="24"/>
        </w:rPr>
        <w:t xml:space="preserve">que les molécules seraient du même côté dans </w:t>
      </w:r>
      <w:r w:rsidR="00845DB8" w:rsidRPr="00E470B7">
        <w:rPr>
          <w:rFonts w:ascii="Times New Roman" w:hAnsi="Times New Roman" w:cs="Times New Roman"/>
          <w:sz w:val="24"/>
          <w:szCs w:val="24"/>
        </w:rPr>
        <w:t>le récipient. La probabi</w:t>
      </w:r>
      <w:r w:rsidR="004A33EA" w:rsidRPr="00E470B7">
        <w:rPr>
          <w:rFonts w:ascii="Times New Roman" w:hAnsi="Times New Roman" w:cs="Times New Roman"/>
          <w:sz w:val="24"/>
          <w:szCs w:val="24"/>
        </w:rPr>
        <w:t xml:space="preserve">lité que </w:t>
      </w:r>
      <w:r w:rsidR="00845DB8" w:rsidRPr="00E470B7">
        <w:rPr>
          <w:rFonts w:ascii="Times New Roman" w:hAnsi="Times New Roman" w:cs="Times New Roman"/>
          <w:sz w:val="24"/>
          <w:szCs w:val="24"/>
        </w:rPr>
        <w:t xml:space="preserve"> </w:t>
      </w:r>
      <w:r w:rsidR="00D23BD2" w:rsidRPr="00E470B7">
        <w:rPr>
          <w:rFonts w:ascii="Times New Roman" w:hAnsi="Times New Roman" w:cs="Times New Roman"/>
          <w:sz w:val="24"/>
          <w:szCs w:val="24"/>
        </w:rPr>
        <w:t>50 molécules</w:t>
      </w:r>
      <w:r w:rsidR="00845DB8" w:rsidRPr="00E470B7">
        <w:rPr>
          <w:rFonts w:ascii="Times New Roman" w:hAnsi="Times New Roman" w:cs="Times New Roman"/>
          <w:sz w:val="24"/>
          <w:szCs w:val="24"/>
        </w:rPr>
        <w:t xml:space="preserve"> </w:t>
      </w:r>
      <w:r w:rsidR="004A33EA" w:rsidRPr="00E470B7">
        <w:rPr>
          <w:rFonts w:ascii="Times New Roman" w:hAnsi="Times New Roman" w:cs="Times New Roman"/>
          <w:sz w:val="24"/>
          <w:szCs w:val="24"/>
        </w:rPr>
        <w:t xml:space="preserve"> soient du même coté dans le</w:t>
      </w:r>
      <w:r w:rsidR="00845DB8" w:rsidRPr="00E470B7">
        <w:rPr>
          <w:rFonts w:ascii="Times New Roman" w:hAnsi="Times New Roman" w:cs="Times New Roman"/>
          <w:sz w:val="24"/>
          <w:szCs w:val="24"/>
        </w:rPr>
        <w:t xml:space="preserve"> récipient</w:t>
      </w:r>
      <w:r w:rsidR="00D23BD2" w:rsidRPr="00E470B7">
        <w:rPr>
          <w:rFonts w:ascii="Times New Roman" w:hAnsi="Times New Roman" w:cs="Times New Roman"/>
          <w:sz w:val="24"/>
          <w:szCs w:val="24"/>
        </w:rPr>
        <w:t xml:space="preserve"> est de </w:t>
      </w:r>
      <w:r w:rsidR="00D23BD2" w:rsidRPr="00E470B7">
        <w:rPr>
          <w:rFonts w:ascii="Times New Roman" w:hAnsi="Times New Roman" w:cs="Times New Roman"/>
          <w:color w:val="2A2A2A"/>
          <w:sz w:val="24"/>
          <w:szCs w:val="24"/>
          <w:shd w:val="clear" w:color="auto" w:fill="FFFFFF"/>
        </w:rPr>
        <w:t>10</w:t>
      </w:r>
      <w:r w:rsidR="00D23BD2" w:rsidRPr="00E470B7">
        <w:rPr>
          <w:rFonts w:ascii="Times New Roman" w:hAnsi="Times New Roman" w:cs="Times New Roman"/>
          <w:color w:val="2A2A2A"/>
          <w:sz w:val="24"/>
          <w:szCs w:val="24"/>
          <w:shd w:val="clear" w:color="auto" w:fill="FFFFFF"/>
          <w:vertAlign w:val="superscript"/>
        </w:rPr>
        <w:t>-15</w:t>
      </w:r>
      <w:r w:rsidR="00845DB8" w:rsidRPr="00E470B7">
        <w:rPr>
          <w:rFonts w:ascii="Times New Roman" w:hAnsi="Times New Roman" w:cs="Times New Roman"/>
          <w:color w:val="2A2A2A"/>
          <w:sz w:val="24"/>
          <w:szCs w:val="24"/>
          <w:shd w:val="clear" w:color="auto" w:fill="FFFFFF"/>
        </w:rPr>
        <w:t>. P</w:t>
      </w:r>
      <w:r w:rsidR="00D23BD2" w:rsidRPr="00E470B7">
        <w:rPr>
          <w:rFonts w:ascii="Times New Roman" w:hAnsi="Times New Roman" w:cs="Times New Roman"/>
          <w:color w:val="2A2A2A"/>
          <w:sz w:val="24"/>
          <w:szCs w:val="24"/>
          <w:shd w:val="clear" w:color="auto" w:fill="FFFFFF"/>
        </w:rPr>
        <w:t>our</w:t>
      </w:r>
      <w:r w:rsidR="00845DB8" w:rsidRPr="00E470B7">
        <w:rPr>
          <w:rFonts w:ascii="Times New Roman" w:hAnsi="Times New Roman" w:cs="Times New Roman"/>
          <w:color w:val="2A2A2A"/>
          <w:sz w:val="24"/>
          <w:szCs w:val="24"/>
          <w:shd w:val="clear" w:color="auto" w:fill="FFFFFF"/>
        </w:rPr>
        <w:t xml:space="preserve"> </w:t>
      </w:r>
      <w:r w:rsidR="004A33EA" w:rsidRPr="00E470B7">
        <w:rPr>
          <w:rFonts w:ascii="Times New Roman" w:hAnsi="Times New Roman" w:cs="Times New Roman"/>
          <w:color w:val="2A2A2A"/>
          <w:sz w:val="24"/>
          <w:szCs w:val="24"/>
          <w:shd w:val="clear" w:color="auto" w:fill="FFFFFF"/>
        </w:rPr>
        <w:t xml:space="preserve"> constater que toutes les molécules se trouvent</w:t>
      </w:r>
      <w:r w:rsidR="00D23BD2" w:rsidRPr="00E470B7">
        <w:rPr>
          <w:rFonts w:ascii="Times New Roman" w:hAnsi="Times New Roman" w:cs="Times New Roman"/>
          <w:color w:val="2A2A2A"/>
          <w:sz w:val="24"/>
          <w:szCs w:val="24"/>
          <w:shd w:val="clear" w:color="auto" w:fill="FFFFFF"/>
        </w:rPr>
        <w:t xml:space="preserve"> du même côté du récipient</w:t>
      </w:r>
      <w:r w:rsidR="00D91446" w:rsidRPr="00E470B7">
        <w:rPr>
          <w:rFonts w:ascii="Times New Roman" w:hAnsi="Times New Roman" w:cs="Times New Roman"/>
          <w:color w:val="2A2A2A"/>
          <w:sz w:val="24"/>
          <w:szCs w:val="24"/>
          <w:shd w:val="clear" w:color="auto" w:fill="FFFFFF"/>
        </w:rPr>
        <w:t>,</w:t>
      </w:r>
      <w:r w:rsidR="00D23BD2" w:rsidRPr="00E470B7">
        <w:rPr>
          <w:rFonts w:ascii="Times New Roman" w:hAnsi="Times New Roman" w:cs="Times New Roman"/>
          <w:color w:val="2A2A2A"/>
          <w:sz w:val="24"/>
          <w:szCs w:val="24"/>
          <w:shd w:val="clear" w:color="auto" w:fill="FFFFFF"/>
        </w:rPr>
        <w:t xml:space="preserve"> il serait nécessaire d</w:t>
      </w:r>
      <w:r w:rsidR="00817590" w:rsidRPr="00E470B7">
        <w:rPr>
          <w:rFonts w:ascii="Times New Roman" w:hAnsi="Times New Roman" w:cs="Times New Roman"/>
          <w:color w:val="2A2A2A"/>
          <w:sz w:val="24"/>
          <w:szCs w:val="24"/>
          <w:shd w:val="clear" w:color="auto" w:fill="FFFFFF"/>
        </w:rPr>
        <w:t>’attendre 36 millions d’années (</w:t>
      </w:r>
      <w:r w:rsidR="00D23BD2" w:rsidRPr="00E470B7">
        <w:rPr>
          <w:rFonts w:ascii="Times New Roman" w:hAnsi="Times New Roman" w:cs="Times New Roman"/>
          <w:color w:val="2A2A2A"/>
          <w:sz w:val="24"/>
          <w:szCs w:val="24"/>
          <w:shd w:val="clear" w:color="auto" w:fill="FFFFFF"/>
        </w:rPr>
        <w:t>Tipler, 1995</w:t>
      </w:r>
      <w:r w:rsidR="000F5785" w:rsidRPr="00E470B7">
        <w:rPr>
          <w:rFonts w:ascii="Times New Roman" w:hAnsi="Times New Roman" w:cs="Times New Roman"/>
          <w:color w:val="2A2A2A"/>
          <w:sz w:val="24"/>
          <w:szCs w:val="24"/>
          <w:shd w:val="clear" w:color="auto" w:fill="FFFFFF"/>
        </w:rPr>
        <w:t xml:space="preserve">, p. </w:t>
      </w:r>
      <w:r w:rsidR="00817590" w:rsidRPr="00E470B7">
        <w:rPr>
          <w:rFonts w:ascii="Times New Roman" w:hAnsi="Times New Roman" w:cs="Times New Roman"/>
          <w:color w:val="2A2A2A"/>
          <w:sz w:val="24"/>
          <w:szCs w:val="24"/>
          <w:shd w:val="clear" w:color="auto" w:fill="FFFFFF"/>
        </w:rPr>
        <w:t>58)</w:t>
      </w:r>
      <w:r w:rsidR="00D23BD2" w:rsidRPr="00E470B7">
        <w:rPr>
          <w:rFonts w:ascii="Times New Roman" w:hAnsi="Times New Roman" w:cs="Times New Roman"/>
          <w:color w:val="2A2A2A"/>
          <w:sz w:val="24"/>
          <w:szCs w:val="24"/>
          <w:shd w:val="clear" w:color="auto" w:fill="FFFFFF"/>
        </w:rPr>
        <w:t xml:space="preserve">. </w:t>
      </w:r>
      <w:r w:rsidR="00845DB8" w:rsidRPr="00E470B7">
        <w:rPr>
          <w:rFonts w:ascii="Times New Roman" w:hAnsi="Times New Roman" w:cs="Times New Roman"/>
          <w:color w:val="2A2A2A"/>
          <w:sz w:val="24"/>
          <w:szCs w:val="24"/>
          <w:shd w:val="clear" w:color="auto" w:fill="FFFFFF"/>
        </w:rPr>
        <w:t>Cer</w:t>
      </w:r>
      <w:r w:rsidR="00D91446" w:rsidRPr="00E470B7">
        <w:rPr>
          <w:rFonts w:ascii="Times New Roman" w:hAnsi="Times New Roman" w:cs="Times New Roman"/>
          <w:color w:val="2A2A2A"/>
          <w:sz w:val="24"/>
          <w:szCs w:val="24"/>
          <w:shd w:val="clear" w:color="auto" w:fill="FFFFFF"/>
        </w:rPr>
        <w:t>tainement,</w:t>
      </w:r>
      <w:r w:rsidR="00845DB8" w:rsidRPr="00E470B7">
        <w:rPr>
          <w:rFonts w:ascii="Times New Roman" w:hAnsi="Times New Roman" w:cs="Times New Roman"/>
          <w:color w:val="2A2A2A"/>
          <w:sz w:val="24"/>
          <w:szCs w:val="24"/>
          <w:shd w:val="clear" w:color="auto" w:fill="FFFFFF"/>
        </w:rPr>
        <w:t xml:space="preserve"> i</w:t>
      </w:r>
      <w:r w:rsidR="004A33EA" w:rsidRPr="00E470B7">
        <w:rPr>
          <w:rFonts w:ascii="Times New Roman" w:hAnsi="Times New Roman" w:cs="Times New Roman"/>
          <w:color w:val="2A2A2A"/>
          <w:sz w:val="24"/>
          <w:szCs w:val="24"/>
          <w:shd w:val="clear" w:color="auto" w:fill="FFFFFF"/>
        </w:rPr>
        <w:t>l faudra</w:t>
      </w:r>
      <w:r w:rsidR="00D23BD2" w:rsidRPr="00E470B7">
        <w:rPr>
          <w:rFonts w:ascii="Times New Roman" w:hAnsi="Times New Roman" w:cs="Times New Roman"/>
          <w:color w:val="2A2A2A"/>
          <w:sz w:val="24"/>
          <w:szCs w:val="24"/>
          <w:shd w:val="clear" w:color="auto" w:fill="FFFFFF"/>
        </w:rPr>
        <w:t xml:space="preserve"> attendre plus d</w:t>
      </w:r>
      <w:r w:rsidR="004A33EA" w:rsidRPr="00E470B7">
        <w:rPr>
          <w:rFonts w:ascii="Times New Roman" w:hAnsi="Times New Roman" w:cs="Times New Roman"/>
          <w:color w:val="2A2A2A"/>
          <w:sz w:val="24"/>
          <w:szCs w:val="24"/>
          <w:shd w:val="clear" w:color="auto" w:fill="FFFFFF"/>
        </w:rPr>
        <w:t>e la moitié de la durée de vie de</w:t>
      </w:r>
      <w:r w:rsidR="00845DB8" w:rsidRPr="00E470B7">
        <w:rPr>
          <w:rFonts w:ascii="Times New Roman" w:hAnsi="Times New Roman" w:cs="Times New Roman"/>
          <w:color w:val="2A2A2A"/>
          <w:sz w:val="24"/>
          <w:szCs w:val="24"/>
          <w:shd w:val="clear" w:color="auto" w:fill="FFFFFF"/>
        </w:rPr>
        <w:t xml:space="preserve"> l’homo-sapiens </w:t>
      </w:r>
      <w:r w:rsidR="00D23BD2" w:rsidRPr="00E470B7">
        <w:rPr>
          <w:rFonts w:ascii="Times New Roman" w:hAnsi="Times New Roman" w:cs="Times New Roman"/>
          <w:color w:val="2A2A2A"/>
          <w:sz w:val="24"/>
          <w:szCs w:val="24"/>
          <w:shd w:val="clear" w:color="auto" w:fill="FFFFFF"/>
        </w:rPr>
        <w:t>pour que cinquante mo</w:t>
      </w:r>
      <w:r w:rsidR="00145698" w:rsidRPr="00E470B7">
        <w:rPr>
          <w:rFonts w:ascii="Times New Roman" w:hAnsi="Times New Roman" w:cs="Times New Roman"/>
          <w:color w:val="2A2A2A"/>
          <w:sz w:val="24"/>
          <w:szCs w:val="24"/>
          <w:shd w:val="clear" w:color="auto" w:fill="FFFFFF"/>
        </w:rPr>
        <w:t>lécules occupent à nouveau</w:t>
      </w:r>
      <w:r w:rsidR="00D23BD2" w:rsidRPr="00E470B7">
        <w:rPr>
          <w:rFonts w:ascii="Times New Roman" w:hAnsi="Times New Roman" w:cs="Times New Roman"/>
          <w:color w:val="2A2A2A"/>
          <w:sz w:val="24"/>
          <w:szCs w:val="24"/>
          <w:shd w:val="clear" w:color="auto" w:fill="FFFFFF"/>
        </w:rPr>
        <w:t xml:space="preserve"> la moitié du récipient. </w:t>
      </w:r>
    </w:p>
    <w:p w:rsidR="009572EC" w:rsidRPr="00E470B7" w:rsidRDefault="009572EC" w:rsidP="00F416BF">
      <w:pPr>
        <w:spacing w:line="360" w:lineRule="auto"/>
        <w:ind w:firstLine="708"/>
        <w:jc w:val="both"/>
        <w:rPr>
          <w:rFonts w:ascii="Times New Roman" w:hAnsi="Times New Roman" w:cs="Times New Roman"/>
          <w:sz w:val="24"/>
          <w:szCs w:val="24"/>
        </w:rPr>
      </w:pPr>
      <w:r w:rsidRPr="00E470B7">
        <w:rPr>
          <w:rFonts w:ascii="Times New Roman" w:hAnsi="Times New Roman" w:cs="Times New Roman"/>
          <w:sz w:val="24"/>
          <w:szCs w:val="24"/>
          <w:shd w:val="clear" w:color="auto" w:fill="FFFFFF"/>
        </w:rPr>
        <w:t xml:space="preserve">La </w:t>
      </w:r>
      <w:r w:rsidR="00824A98" w:rsidRPr="00E470B7">
        <w:rPr>
          <w:rFonts w:ascii="Times New Roman" w:hAnsi="Times New Roman" w:cs="Times New Roman"/>
          <w:sz w:val="24"/>
          <w:szCs w:val="24"/>
          <w:shd w:val="clear" w:color="auto" w:fill="FFFFFF"/>
        </w:rPr>
        <w:t>quantité de particules contenue</w:t>
      </w:r>
      <w:r w:rsidRPr="00E470B7">
        <w:rPr>
          <w:rFonts w:ascii="Times New Roman" w:hAnsi="Times New Roman" w:cs="Times New Roman"/>
          <w:sz w:val="24"/>
          <w:szCs w:val="24"/>
          <w:shd w:val="clear" w:color="auto" w:fill="FFFFFF"/>
        </w:rPr>
        <w:t xml:space="preserve"> dans une mole d</w:t>
      </w:r>
      <w:r w:rsidR="00824A98" w:rsidRPr="00E470B7">
        <w:rPr>
          <w:rFonts w:ascii="Times New Roman" w:hAnsi="Times New Roman" w:cs="Times New Roman"/>
          <w:sz w:val="24"/>
          <w:szCs w:val="24"/>
          <w:shd w:val="clear" w:color="auto" w:fill="FFFFFF"/>
        </w:rPr>
        <w:t>’une substance  –  n’</w:t>
      </w:r>
      <w:r w:rsidRPr="00E470B7">
        <w:rPr>
          <w:rFonts w:ascii="Times New Roman" w:hAnsi="Times New Roman" w:cs="Times New Roman"/>
          <w:sz w:val="24"/>
          <w:szCs w:val="24"/>
          <w:shd w:val="clear" w:color="auto" w:fill="FFFFFF"/>
        </w:rPr>
        <w:t>importe</w:t>
      </w:r>
      <w:r w:rsidR="00824A98" w:rsidRPr="00E470B7">
        <w:rPr>
          <w:rFonts w:ascii="Times New Roman" w:hAnsi="Times New Roman" w:cs="Times New Roman"/>
          <w:sz w:val="24"/>
          <w:szCs w:val="24"/>
          <w:shd w:val="clear" w:color="auto" w:fill="FFFFFF"/>
        </w:rPr>
        <w:t xml:space="preserve">  laquelle</w:t>
      </w:r>
      <w:r w:rsidRPr="00E470B7">
        <w:rPr>
          <w:rFonts w:ascii="Times New Roman" w:hAnsi="Times New Roman" w:cs="Times New Roman"/>
          <w:sz w:val="24"/>
          <w:szCs w:val="24"/>
          <w:shd w:val="clear" w:color="auto" w:fill="FFFFFF"/>
        </w:rPr>
        <w:t xml:space="preserve"> - s’appelle le nombr</w:t>
      </w:r>
      <w:r w:rsidR="00824A98" w:rsidRPr="00E470B7">
        <w:rPr>
          <w:rFonts w:ascii="Times New Roman" w:hAnsi="Times New Roman" w:cs="Times New Roman"/>
          <w:sz w:val="24"/>
          <w:szCs w:val="24"/>
          <w:shd w:val="clear" w:color="auto" w:fill="FFFFFF"/>
        </w:rPr>
        <w:t>e d’Avogadro et ceci correspond</w:t>
      </w:r>
      <w:r w:rsidRPr="00E470B7">
        <w:rPr>
          <w:rFonts w:ascii="Times New Roman" w:hAnsi="Times New Roman" w:cs="Times New Roman"/>
          <w:sz w:val="24"/>
          <w:szCs w:val="24"/>
          <w:shd w:val="clear" w:color="auto" w:fill="FFFFFF"/>
        </w:rPr>
        <w:t xml:space="preserve"> à </w:t>
      </w:r>
      <w:r w:rsidRPr="00E470B7">
        <w:rPr>
          <w:rFonts w:ascii="Times New Roman" w:hAnsi="Times New Roman" w:cs="Times New Roman"/>
          <w:sz w:val="24"/>
          <w:szCs w:val="24"/>
        </w:rPr>
        <w:t>6.02× 10</w:t>
      </w:r>
      <w:r w:rsidRPr="00E470B7">
        <w:rPr>
          <w:rFonts w:ascii="Times New Roman" w:hAnsi="Times New Roman" w:cs="Times New Roman"/>
          <w:sz w:val="24"/>
          <w:szCs w:val="24"/>
          <w:vertAlign w:val="superscript"/>
        </w:rPr>
        <w:t xml:space="preserve">23 </w:t>
      </w:r>
      <w:r w:rsidRPr="00E470B7">
        <w:rPr>
          <w:rStyle w:val="apple-converted-space"/>
          <w:rFonts w:ascii="Times New Roman" w:eastAsiaTheme="majorEastAsia" w:hAnsi="Times New Roman" w:cs="Times New Roman"/>
          <w:sz w:val="24"/>
          <w:szCs w:val="24"/>
        </w:rPr>
        <w:t> </w:t>
      </w:r>
      <w:r w:rsidR="00824A98" w:rsidRPr="00E470B7">
        <w:rPr>
          <w:rFonts w:ascii="Times New Roman" w:hAnsi="Times New Roman" w:cs="Times New Roman"/>
          <w:sz w:val="24"/>
          <w:szCs w:val="24"/>
        </w:rPr>
        <w:t xml:space="preserve"> (c’est</w:t>
      </w:r>
      <w:r w:rsidRPr="00E470B7">
        <w:rPr>
          <w:rFonts w:ascii="Times New Roman" w:hAnsi="Times New Roman" w:cs="Times New Roman"/>
          <w:sz w:val="24"/>
          <w:szCs w:val="24"/>
        </w:rPr>
        <w:t>-à-dire :  602,000,000,000,000,000,000,000</w:t>
      </w:r>
      <w:r w:rsidR="000F5785" w:rsidRPr="00E470B7">
        <w:rPr>
          <w:rFonts w:ascii="Times New Roman" w:hAnsi="Times New Roman" w:cs="Times New Roman"/>
          <w:sz w:val="24"/>
          <w:szCs w:val="24"/>
        </w:rPr>
        <w:t xml:space="preserve"> </w:t>
      </w:r>
      <w:r w:rsidRPr="00E470B7">
        <w:rPr>
          <w:rFonts w:ascii="Times New Roman" w:hAnsi="Times New Roman" w:cs="Times New Roman"/>
          <w:sz w:val="24"/>
          <w:szCs w:val="24"/>
        </w:rPr>
        <w:t>) particules. Alors, la probabilité que toutes ces particules se retrouvent dans la moitié</w:t>
      </w:r>
      <w:r w:rsidR="00824A98" w:rsidRPr="00E470B7">
        <w:rPr>
          <w:rFonts w:ascii="Times New Roman" w:hAnsi="Times New Roman" w:cs="Times New Roman"/>
          <w:sz w:val="24"/>
          <w:szCs w:val="24"/>
        </w:rPr>
        <w:t xml:space="preserve"> initiale</w:t>
      </w:r>
      <w:r w:rsidRPr="00E470B7">
        <w:rPr>
          <w:rFonts w:ascii="Times New Roman" w:hAnsi="Times New Roman" w:cs="Times New Roman"/>
          <w:sz w:val="24"/>
          <w:szCs w:val="24"/>
        </w:rPr>
        <w:t xml:space="preserve">, est pratiquement zéro. Combien de temps nous devons attendre pour renverser  l’expansion adiabatique </w:t>
      </w:r>
      <w:r w:rsidR="00817590" w:rsidRPr="00E470B7">
        <w:rPr>
          <w:rFonts w:ascii="Times New Roman" w:hAnsi="Times New Roman" w:cs="Times New Roman"/>
          <w:sz w:val="24"/>
          <w:szCs w:val="24"/>
        </w:rPr>
        <w:t xml:space="preserve">d’une mole de gaz ?   Même pas </w:t>
      </w:r>
      <w:r w:rsidRPr="00E470B7">
        <w:rPr>
          <w:rFonts w:ascii="Times New Roman" w:hAnsi="Times New Roman" w:cs="Times New Roman"/>
          <w:sz w:val="24"/>
          <w:szCs w:val="24"/>
        </w:rPr>
        <w:t xml:space="preserve"> l’âge de l’univers.  Il est dans ce sens que l’improbable  devienne impossible. Cependan</w:t>
      </w:r>
      <w:r w:rsidR="00767376" w:rsidRPr="00E470B7">
        <w:rPr>
          <w:rFonts w:ascii="Times New Roman" w:hAnsi="Times New Roman" w:cs="Times New Roman"/>
          <w:sz w:val="24"/>
          <w:szCs w:val="24"/>
        </w:rPr>
        <w:t>t, presser à nouveau le piston de</w:t>
      </w:r>
      <w:r w:rsidRPr="00E470B7">
        <w:rPr>
          <w:rFonts w:ascii="Times New Roman" w:hAnsi="Times New Roman" w:cs="Times New Roman"/>
          <w:sz w:val="24"/>
          <w:szCs w:val="24"/>
        </w:rPr>
        <w:t xml:space="preserve"> manière que le gaz</w:t>
      </w:r>
      <w:r w:rsidR="00767376" w:rsidRPr="00E470B7">
        <w:rPr>
          <w:rFonts w:ascii="Times New Roman" w:hAnsi="Times New Roman" w:cs="Times New Roman"/>
          <w:sz w:val="24"/>
          <w:szCs w:val="24"/>
        </w:rPr>
        <w:t xml:space="preserve"> occupe à nouveau la même place</w:t>
      </w:r>
      <w:r w:rsidRPr="00E470B7">
        <w:rPr>
          <w:rFonts w:ascii="Times New Roman" w:hAnsi="Times New Roman" w:cs="Times New Roman"/>
          <w:sz w:val="24"/>
          <w:szCs w:val="24"/>
        </w:rPr>
        <w:t xml:space="preserve"> qu’au début, est très facile à faire.  Il nous faut seulement fournir</w:t>
      </w:r>
      <w:r w:rsidR="00767376" w:rsidRPr="00E470B7">
        <w:rPr>
          <w:rFonts w:ascii="Times New Roman" w:hAnsi="Times New Roman" w:cs="Times New Roman"/>
          <w:sz w:val="24"/>
          <w:szCs w:val="24"/>
        </w:rPr>
        <w:t xml:space="preserve"> assez d’énergie mécanique sur celui-ci</w:t>
      </w:r>
      <w:r w:rsidRPr="00E470B7">
        <w:rPr>
          <w:rFonts w:ascii="Times New Roman" w:hAnsi="Times New Roman" w:cs="Times New Roman"/>
          <w:sz w:val="24"/>
          <w:szCs w:val="24"/>
        </w:rPr>
        <w:t>. Cet exemple nous montre qu’il y a des procès</w:t>
      </w:r>
      <w:r w:rsidR="00767376" w:rsidRPr="00E470B7">
        <w:rPr>
          <w:rFonts w:ascii="Times New Roman" w:hAnsi="Times New Roman" w:cs="Times New Roman"/>
          <w:sz w:val="24"/>
          <w:szCs w:val="24"/>
        </w:rPr>
        <w:t xml:space="preserve"> qui peuvent être restitués d’un</w:t>
      </w:r>
      <w:r w:rsidRPr="00E470B7">
        <w:rPr>
          <w:rFonts w:ascii="Times New Roman" w:hAnsi="Times New Roman" w:cs="Times New Roman"/>
          <w:sz w:val="24"/>
          <w:szCs w:val="24"/>
        </w:rPr>
        <w:t>e façon simple seulement si une force externe est appliqué</w:t>
      </w:r>
      <w:r w:rsidR="00767376" w:rsidRPr="00E470B7">
        <w:rPr>
          <w:rFonts w:ascii="Times New Roman" w:hAnsi="Times New Roman" w:cs="Times New Roman"/>
          <w:sz w:val="24"/>
          <w:szCs w:val="24"/>
        </w:rPr>
        <w:t>e. En</w:t>
      </w:r>
      <w:r w:rsidRPr="00E470B7">
        <w:rPr>
          <w:rFonts w:ascii="Times New Roman" w:hAnsi="Times New Roman" w:cs="Times New Roman"/>
          <w:sz w:val="24"/>
          <w:szCs w:val="24"/>
        </w:rPr>
        <w:t xml:space="preserve"> l’absence de cette force externe, les restituer est pratiquement impossible. </w:t>
      </w:r>
    </w:p>
    <w:p w:rsidR="009572EC" w:rsidRPr="00E470B7" w:rsidRDefault="009572EC" w:rsidP="00F416BF">
      <w:pPr>
        <w:pStyle w:val="ecxmsonormal"/>
        <w:spacing w:before="0" w:beforeAutospacing="0" w:after="0" w:afterAutospacing="0" w:line="360" w:lineRule="auto"/>
        <w:ind w:firstLine="709"/>
        <w:jc w:val="both"/>
        <w:rPr>
          <w:lang w:val="fr-FR"/>
        </w:rPr>
      </w:pPr>
      <w:r w:rsidRPr="00E470B7">
        <w:rPr>
          <w:lang w:val="fr-FR"/>
        </w:rPr>
        <w:lastRenderedPageBreak/>
        <w:t>Transformer l’énergie mécanique du frôlement des mai</w:t>
      </w:r>
      <w:r w:rsidR="000F5785" w:rsidRPr="00E470B7">
        <w:rPr>
          <w:lang w:val="fr-FR"/>
        </w:rPr>
        <w:t>n</w:t>
      </w:r>
      <w:r w:rsidRPr="00E470B7">
        <w:rPr>
          <w:lang w:val="fr-FR"/>
        </w:rPr>
        <w:t>s</w:t>
      </w:r>
      <w:r w:rsidR="00767376" w:rsidRPr="00E470B7">
        <w:rPr>
          <w:lang w:val="fr-FR"/>
        </w:rPr>
        <w:t> </w:t>
      </w:r>
      <w:r w:rsidRPr="00E470B7">
        <w:rPr>
          <w:lang w:val="fr-FR"/>
        </w:rPr>
        <w:t xml:space="preserve"> </w:t>
      </w:r>
      <w:r w:rsidR="00B62A2A" w:rsidRPr="00E470B7">
        <w:rPr>
          <w:lang w:val="fr-FR"/>
        </w:rPr>
        <w:t>en</w:t>
      </w:r>
      <w:r w:rsidR="00767376" w:rsidRPr="00E470B7">
        <w:rPr>
          <w:lang w:val="fr-FR"/>
        </w:rPr>
        <w:t xml:space="preserve"> chaleur</w:t>
      </w:r>
      <w:r w:rsidRPr="00E470B7">
        <w:rPr>
          <w:lang w:val="fr-FR"/>
        </w:rPr>
        <w:t xml:space="preserve"> est simple, cependant, transformer la chaleur provenant de ce frôlement</w:t>
      </w:r>
      <w:r w:rsidR="00B62A2A" w:rsidRPr="00E470B7">
        <w:rPr>
          <w:lang w:val="fr-FR"/>
        </w:rPr>
        <w:t xml:space="preserve"> en énergie pour realiser</w:t>
      </w:r>
      <w:r w:rsidR="000F5785" w:rsidRPr="00E470B7">
        <w:rPr>
          <w:lang w:val="fr-FR"/>
        </w:rPr>
        <w:t xml:space="preserve"> un travail</w:t>
      </w:r>
      <w:r w:rsidRPr="00E470B7">
        <w:rPr>
          <w:lang w:val="fr-FR"/>
        </w:rPr>
        <w:t>, est pra</w:t>
      </w:r>
      <w:r w:rsidR="00767376" w:rsidRPr="00E470B7">
        <w:rPr>
          <w:lang w:val="fr-FR"/>
        </w:rPr>
        <w:t>tiquement impossible</w:t>
      </w:r>
      <w:r w:rsidR="00767376" w:rsidRPr="00E470B7">
        <w:rPr>
          <w:color w:val="4F81BD" w:themeColor="accent1"/>
          <w:lang w:val="fr-FR"/>
        </w:rPr>
        <w:t xml:space="preserve">. </w:t>
      </w:r>
      <w:r w:rsidR="00767376" w:rsidRPr="00E470B7">
        <w:rPr>
          <w:lang w:val="fr-FR"/>
        </w:rPr>
        <w:t>À chaque fois</w:t>
      </w:r>
      <w:r w:rsidRPr="00E470B7">
        <w:rPr>
          <w:lang w:val="fr-FR"/>
        </w:rPr>
        <w:t xml:space="preserve"> qu’une goutte d’encre est dissolue </w:t>
      </w:r>
      <w:r w:rsidR="0082082D" w:rsidRPr="00E470B7">
        <w:rPr>
          <w:lang w:val="fr-FR"/>
        </w:rPr>
        <w:t xml:space="preserve">dans un pot avec de l’eau, </w:t>
      </w:r>
      <w:r w:rsidR="00767376" w:rsidRPr="00E470B7">
        <w:rPr>
          <w:lang w:val="fr-FR"/>
        </w:rPr>
        <w:t xml:space="preserve">il se passe que </w:t>
      </w:r>
      <w:r w:rsidRPr="00E470B7">
        <w:rPr>
          <w:lang w:val="fr-FR"/>
        </w:rPr>
        <w:t xml:space="preserve"> </w:t>
      </w:r>
      <w:r w:rsidR="0082082D" w:rsidRPr="00E470B7">
        <w:rPr>
          <w:lang w:val="fr-FR"/>
        </w:rPr>
        <w:t>dans de</w:t>
      </w:r>
      <w:r w:rsidRPr="00E470B7">
        <w:rPr>
          <w:lang w:val="fr-FR"/>
        </w:rPr>
        <w:t xml:space="preserve"> petits </w:t>
      </w:r>
      <w:r w:rsidR="0082082D" w:rsidRPr="00E470B7">
        <w:rPr>
          <w:lang w:val="fr-FR"/>
        </w:rPr>
        <w:t>périodes</w:t>
      </w:r>
      <w:r w:rsidRPr="00E470B7">
        <w:rPr>
          <w:lang w:val="fr-FR"/>
        </w:rPr>
        <w:t xml:space="preserve"> de temps, la </w:t>
      </w:r>
      <w:r w:rsidR="0082082D" w:rsidRPr="00E470B7">
        <w:rPr>
          <w:lang w:val="fr-FR"/>
        </w:rPr>
        <w:t>différence</w:t>
      </w:r>
      <w:r w:rsidRPr="00E470B7">
        <w:rPr>
          <w:lang w:val="fr-FR"/>
        </w:rPr>
        <w:t xml:space="preserve"> entre les deux </w:t>
      </w:r>
      <w:r w:rsidR="0082082D" w:rsidRPr="00E470B7">
        <w:rPr>
          <w:lang w:val="fr-FR"/>
        </w:rPr>
        <w:t>périodes</w:t>
      </w:r>
      <w:r w:rsidRPr="00E470B7">
        <w:rPr>
          <w:lang w:val="fr-FR"/>
        </w:rPr>
        <w:t xml:space="preserve"> </w:t>
      </w:r>
      <w:r w:rsidR="0082082D" w:rsidRPr="00E470B7">
        <w:rPr>
          <w:lang w:val="fr-FR"/>
        </w:rPr>
        <w:t>successives</w:t>
      </w:r>
      <w:r w:rsidR="00767376" w:rsidRPr="00E470B7">
        <w:rPr>
          <w:lang w:val="fr-FR"/>
        </w:rPr>
        <w:t xml:space="preserve"> est imperceptible.</w:t>
      </w:r>
      <w:r w:rsidRPr="00E470B7">
        <w:rPr>
          <w:lang w:val="fr-FR"/>
        </w:rPr>
        <w:t xml:space="preserve"> </w:t>
      </w:r>
      <w:r w:rsidR="00767376" w:rsidRPr="00E470B7">
        <w:rPr>
          <w:lang w:val="fr-FR"/>
        </w:rPr>
        <w:t>N</w:t>
      </w:r>
      <w:r w:rsidR="0082082D" w:rsidRPr="00E470B7">
        <w:rPr>
          <w:lang w:val="fr-FR"/>
        </w:rPr>
        <w:t>éanmoins, une fois qu’</w:t>
      </w:r>
      <w:r w:rsidRPr="00E470B7">
        <w:rPr>
          <w:lang w:val="fr-FR"/>
        </w:rPr>
        <w:t xml:space="preserve">une longe </w:t>
      </w:r>
      <w:r w:rsidR="0082082D" w:rsidRPr="00E470B7">
        <w:rPr>
          <w:lang w:val="fr-FR"/>
        </w:rPr>
        <w:t xml:space="preserve">période de temps </w:t>
      </w:r>
      <w:r w:rsidRPr="00E470B7">
        <w:rPr>
          <w:lang w:val="fr-FR"/>
        </w:rPr>
        <w:t xml:space="preserve">est </w:t>
      </w:r>
      <w:r w:rsidR="000F5785" w:rsidRPr="00E470B7">
        <w:rPr>
          <w:lang w:val="fr-FR"/>
        </w:rPr>
        <w:t>passée</w:t>
      </w:r>
      <w:r w:rsidRPr="00E470B7">
        <w:rPr>
          <w:lang w:val="fr-FR"/>
        </w:rPr>
        <w:t xml:space="preserve">, nous pouvons remarquer que la goutte d’eau s’est </w:t>
      </w:r>
      <w:r w:rsidR="0082082D" w:rsidRPr="00E470B7">
        <w:rPr>
          <w:lang w:val="fr-FR"/>
        </w:rPr>
        <w:t>dissolu</w:t>
      </w:r>
      <w:r w:rsidR="00767376" w:rsidRPr="00E470B7">
        <w:rPr>
          <w:lang w:val="fr-FR"/>
        </w:rPr>
        <w:t>e. Ce</w:t>
      </w:r>
      <w:r w:rsidRPr="00E470B7">
        <w:rPr>
          <w:lang w:val="fr-FR"/>
        </w:rPr>
        <w:t xml:space="preserve"> </w:t>
      </w:r>
      <w:r w:rsidR="0082082D" w:rsidRPr="00E470B7">
        <w:rPr>
          <w:lang w:val="fr-FR"/>
        </w:rPr>
        <w:t>phénomène</w:t>
      </w:r>
      <w:r w:rsidRPr="00E470B7">
        <w:rPr>
          <w:lang w:val="fr-FR"/>
        </w:rPr>
        <w:t xml:space="preserve"> est </w:t>
      </w:r>
      <w:r w:rsidR="00B62A2A" w:rsidRPr="00E470B7">
        <w:rPr>
          <w:lang w:val="fr-FR"/>
        </w:rPr>
        <w:t>appelle</w:t>
      </w:r>
      <w:r w:rsidRPr="00E470B7">
        <w:rPr>
          <w:lang w:val="fr-FR"/>
        </w:rPr>
        <w:t xml:space="preserve"> </w:t>
      </w:r>
      <w:r w:rsidR="0082082D" w:rsidRPr="00E470B7">
        <w:rPr>
          <w:lang w:val="fr-FR"/>
        </w:rPr>
        <w:t>l’</w:t>
      </w:r>
      <w:r w:rsidR="000F5785" w:rsidRPr="00E470B7">
        <w:rPr>
          <w:lang w:val="fr-FR"/>
        </w:rPr>
        <w:t xml:space="preserve">équilibre </w:t>
      </w:r>
      <w:r w:rsidRPr="00E470B7">
        <w:rPr>
          <w:lang w:val="fr-FR"/>
        </w:rPr>
        <w:t xml:space="preserve">quasi-statique, lequel fait référence </w:t>
      </w:r>
      <w:r w:rsidR="0082082D" w:rsidRPr="00E470B7">
        <w:rPr>
          <w:lang w:val="fr-FR"/>
        </w:rPr>
        <w:t xml:space="preserve">au </w:t>
      </w:r>
      <w:r w:rsidRPr="00E470B7">
        <w:rPr>
          <w:lang w:val="fr-FR"/>
        </w:rPr>
        <w:t xml:space="preserve">processus de transformation </w:t>
      </w:r>
      <w:r w:rsidR="0082082D" w:rsidRPr="00E470B7">
        <w:rPr>
          <w:lang w:val="fr-FR"/>
        </w:rPr>
        <w:t>thermodynamique</w:t>
      </w:r>
      <w:r w:rsidRPr="00E470B7">
        <w:rPr>
          <w:lang w:val="fr-FR"/>
        </w:rPr>
        <w:t xml:space="preserve"> qui v</w:t>
      </w:r>
      <w:r w:rsidR="00767376" w:rsidRPr="00E470B7">
        <w:rPr>
          <w:lang w:val="fr-FR"/>
        </w:rPr>
        <w:t xml:space="preserve">a d’un état d’équilibre à </w:t>
      </w:r>
      <w:r w:rsidR="000F5785" w:rsidRPr="00E470B7">
        <w:rPr>
          <w:lang w:val="fr-FR"/>
        </w:rPr>
        <w:t>un’ autre</w:t>
      </w:r>
      <w:r w:rsidRPr="00E470B7">
        <w:rPr>
          <w:lang w:val="fr-FR"/>
        </w:rPr>
        <w:t xml:space="preserve">. Le </w:t>
      </w:r>
      <w:r w:rsidR="00767376" w:rsidRPr="00E470B7">
        <w:rPr>
          <w:lang w:val="fr-FR"/>
        </w:rPr>
        <w:t>fait</w:t>
      </w:r>
      <w:r w:rsidR="0082082D" w:rsidRPr="00E470B7">
        <w:rPr>
          <w:lang w:val="fr-FR"/>
        </w:rPr>
        <w:t xml:space="preserve"> d’avoir une goutte d’e</w:t>
      </w:r>
      <w:r w:rsidRPr="00E470B7">
        <w:rPr>
          <w:lang w:val="fr-FR"/>
        </w:rPr>
        <w:t xml:space="preserve">ncre dissolue dans l’eau et </w:t>
      </w:r>
      <w:r w:rsidR="00767376" w:rsidRPr="00E470B7">
        <w:rPr>
          <w:lang w:val="fr-FR"/>
        </w:rPr>
        <w:t>rassembler</w:t>
      </w:r>
      <w:r w:rsidR="0082082D" w:rsidRPr="00E470B7">
        <w:rPr>
          <w:lang w:val="fr-FR"/>
        </w:rPr>
        <w:t xml:space="preserve"> ses particules pour former la </w:t>
      </w:r>
      <w:r w:rsidRPr="00E470B7">
        <w:rPr>
          <w:lang w:val="fr-FR"/>
        </w:rPr>
        <w:t xml:space="preserve">goutte d’encre </w:t>
      </w:r>
      <w:r w:rsidR="0082082D" w:rsidRPr="00E470B7">
        <w:rPr>
          <w:lang w:val="fr-FR"/>
        </w:rPr>
        <w:t>in</w:t>
      </w:r>
      <w:r w:rsidR="00767376" w:rsidRPr="00E470B7">
        <w:rPr>
          <w:lang w:val="fr-FR"/>
        </w:rPr>
        <w:t>i</w:t>
      </w:r>
      <w:r w:rsidR="0082082D" w:rsidRPr="00E470B7">
        <w:rPr>
          <w:lang w:val="fr-FR"/>
        </w:rPr>
        <w:t>tial</w:t>
      </w:r>
      <w:r w:rsidRPr="00E470B7">
        <w:rPr>
          <w:lang w:val="fr-FR"/>
        </w:rPr>
        <w:t xml:space="preserve"> est presque impossible. Ceci est la caractéristique des processus irréversibles. </w:t>
      </w:r>
    </w:p>
    <w:p w:rsidR="0082082D" w:rsidRDefault="009572EC" w:rsidP="00F777D2">
      <w:pPr>
        <w:pStyle w:val="Titre3"/>
      </w:pPr>
      <w:bookmarkStart w:id="45" w:name="_Toc327970024"/>
      <w:r w:rsidRPr="00E470B7">
        <w:t xml:space="preserve">Deuxième loi de la thermodynamique </w:t>
      </w:r>
      <w:r w:rsidR="0082082D" w:rsidRPr="00E470B7">
        <w:t>o</w:t>
      </w:r>
      <w:r w:rsidRPr="00E470B7">
        <w:t>u loi de l’entropie.</w:t>
      </w:r>
      <w:bookmarkEnd w:id="45"/>
      <w:r w:rsidRPr="00E470B7">
        <w:t xml:space="preserve"> </w:t>
      </w:r>
    </w:p>
    <w:p w:rsidR="00F777D2" w:rsidRPr="00F777D2" w:rsidRDefault="00F777D2" w:rsidP="00F777D2"/>
    <w:p w:rsidR="009572EC" w:rsidRPr="00E470B7" w:rsidRDefault="009572EC" w:rsidP="00F416BF">
      <w:pPr>
        <w:pStyle w:val="ecxmsonormal"/>
        <w:spacing w:before="0" w:beforeAutospacing="0" w:after="0" w:afterAutospacing="0" w:line="360" w:lineRule="auto"/>
        <w:ind w:firstLine="708"/>
        <w:jc w:val="both"/>
        <w:rPr>
          <w:lang w:val="fr-FR"/>
        </w:rPr>
      </w:pPr>
      <w:r w:rsidRPr="00E470B7">
        <w:rPr>
          <w:lang w:val="fr-FR"/>
        </w:rPr>
        <w:t xml:space="preserve">Cette loi nous dit que les processus tendent à suivre un seul </w:t>
      </w:r>
      <w:r w:rsidR="00767376" w:rsidRPr="00E470B7">
        <w:rPr>
          <w:lang w:val="fr-FR"/>
        </w:rPr>
        <w:t>sens, c’est</w:t>
      </w:r>
      <w:r w:rsidRPr="00E470B7">
        <w:rPr>
          <w:lang w:val="fr-FR"/>
        </w:rPr>
        <w:t>-à-dire, cette loi nous parle de l’irréversibilité.  Le processus de tirer le piston de la seringue –avec  les conditions décrits-, pour faire que les particules occupent à nouveau  le mê</w:t>
      </w:r>
      <w:r w:rsidR="0082082D" w:rsidRPr="00E470B7">
        <w:rPr>
          <w:lang w:val="fr-FR"/>
        </w:rPr>
        <w:t>me</w:t>
      </w:r>
      <w:r w:rsidR="00767376" w:rsidRPr="00E470B7">
        <w:rPr>
          <w:lang w:val="fr-FR"/>
        </w:rPr>
        <w:t xml:space="preserve"> volume qu’au début, s’appelle</w:t>
      </w:r>
      <w:r w:rsidRPr="00E470B7">
        <w:rPr>
          <w:lang w:val="fr-FR"/>
        </w:rPr>
        <w:t xml:space="preserve"> </w:t>
      </w:r>
      <w:r w:rsidRPr="00E470B7">
        <w:rPr>
          <w:i/>
          <w:lang w:val="fr-FR"/>
        </w:rPr>
        <w:t>expansion adiabatique</w:t>
      </w:r>
      <w:r w:rsidR="00767376" w:rsidRPr="00E470B7">
        <w:rPr>
          <w:i/>
          <w:lang w:val="fr-FR"/>
        </w:rPr>
        <w:t>,</w:t>
      </w:r>
      <w:r w:rsidR="00767376" w:rsidRPr="00E470B7">
        <w:rPr>
          <w:lang w:val="fr-FR"/>
        </w:rPr>
        <w:t xml:space="preserve"> et </w:t>
      </w:r>
      <w:r w:rsidR="0082082D" w:rsidRPr="00E470B7">
        <w:rPr>
          <w:lang w:val="fr-FR"/>
        </w:rPr>
        <w:t>a comme processus contraire</w:t>
      </w:r>
      <w:r w:rsidRPr="00E470B7">
        <w:rPr>
          <w:lang w:val="fr-FR"/>
        </w:rPr>
        <w:t xml:space="preserve"> la </w:t>
      </w:r>
      <w:r w:rsidRPr="00E470B7">
        <w:rPr>
          <w:i/>
          <w:lang w:val="fr-FR"/>
        </w:rPr>
        <w:t xml:space="preserve">compression adiabatique. </w:t>
      </w:r>
      <w:r w:rsidRPr="00E470B7">
        <w:rPr>
          <w:lang w:val="fr-FR"/>
        </w:rPr>
        <w:t xml:space="preserve">Ce </w:t>
      </w:r>
      <w:r w:rsidR="00767376" w:rsidRPr="00E470B7">
        <w:rPr>
          <w:lang w:val="fr-FR"/>
        </w:rPr>
        <w:t>processus, il peut bien se faire</w:t>
      </w:r>
      <w:r w:rsidRPr="00E470B7">
        <w:rPr>
          <w:lang w:val="fr-FR"/>
        </w:rPr>
        <w:t xml:space="preserve"> en sens inverse</w:t>
      </w:r>
      <w:r w:rsidR="00767376" w:rsidRPr="00E470B7">
        <w:rPr>
          <w:lang w:val="fr-FR"/>
        </w:rPr>
        <w:t>,</w:t>
      </w:r>
      <w:r w:rsidRPr="00E470B7">
        <w:rPr>
          <w:lang w:val="fr-FR"/>
        </w:rPr>
        <w:t xml:space="preserve"> mais les probabilités que ceci arrive </w:t>
      </w:r>
      <w:r w:rsidR="0082082D" w:rsidRPr="00E470B7">
        <w:rPr>
          <w:lang w:val="fr-FR"/>
        </w:rPr>
        <w:t>sans avoir effectué un trav</w:t>
      </w:r>
      <w:r w:rsidR="00767376" w:rsidRPr="00E470B7">
        <w:rPr>
          <w:lang w:val="fr-FR"/>
        </w:rPr>
        <w:t>ail exté</w:t>
      </w:r>
      <w:r w:rsidR="0082082D" w:rsidRPr="00E470B7">
        <w:rPr>
          <w:lang w:val="fr-FR"/>
        </w:rPr>
        <w:t xml:space="preserve">rieur, </w:t>
      </w:r>
      <w:r w:rsidRPr="00E470B7">
        <w:rPr>
          <w:lang w:val="fr-FR"/>
        </w:rPr>
        <w:t xml:space="preserve">sont infinitésimales, autrement dit, dans le limite de l’impossible. </w:t>
      </w:r>
    </w:p>
    <w:p w:rsidR="009572EC" w:rsidRPr="00E470B7" w:rsidRDefault="009572EC" w:rsidP="00F416BF">
      <w:pPr>
        <w:pStyle w:val="ecxmsonormal"/>
        <w:spacing w:before="0" w:beforeAutospacing="0" w:after="0" w:afterAutospacing="0" w:line="360" w:lineRule="auto"/>
        <w:ind w:firstLine="709"/>
        <w:jc w:val="both"/>
        <w:rPr>
          <w:lang w:val="fr-FR"/>
        </w:rPr>
      </w:pPr>
      <w:r w:rsidRPr="00E470B7">
        <w:rPr>
          <w:lang w:val="fr-FR"/>
        </w:rPr>
        <w:t xml:space="preserve">Il y a une </w:t>
      </w:r>
      <w:r w:rsidR="00767376" w:rsidRPr="00E470B7">
        <w:rPr>
          <w:lang w:val="fr-FR"/>
        </w:rPr>
        <w:t>grande quantité de processus qui</w:t>
      </w:r>
      <w:r w:rsidRPr="00E470B7">
        <w:rPr>
          <w:lang w:val="fr-FR"/>
        </w:rPr>
        <w:t xml:space="preserve"> ne peuvent pas être revêtis. Par exemple, si nos pressons la valve d’un atomi</w:t>
      </w:r>
      <w:r w:rsidR="00767376" w:rsidRPr="00E470B7">
        <w:rPr>
          <w:lang w:val="fr-FR"/>
        </w:rPr>
        <w:t>seur, comment pourrons-nous</w:t>
      </w:r>
      <w:r w:rsidRPr="00E470B7">
        <w:rPr>
          <w:lang w:val="fr-FR"/>
        </w:rPr>
        <w:t xml:space="preserve"> faire </w:t>
      </w:r>
      <w:r w:rsidR="00767376" w:rsidRPr="00E470B7">
        <w:rPr>
          <w:lang w:val="fr-FR"/>
        </w:rPr>
        <w:t xml:space="preserve">pour </w:t>
      </w:r>
      <w:r w:rsidRPr="00E470B7">
        <w:rPr>
          <w:lang w:val="fr-FR"/>
        </w:rPr>
        <w:t>que les particules qui on été dispersé</w:t>
      </w:r>
      <w:r w:rsidR="00767376" w:rsidRPr="00E470B7">
        <w:rPr>
          <w:lang w:val="fr-FR"/>
        </w:rPr>
        <w:t>e</w:t>
      </w:r>
      <w:r w:rsidRPr="00E470B7">
        <w:rPr>
          <w:lang w:val="fr-FR"/>
        </w:rPr>
        <w:t>s</w:t>
      </w:r>
      <w:r w:rsidR="001F5979" w:rsidRPr="00E470B7">
        <w:rPr>
          <w:lang w:val="fr-FR"/>
        </w:rPr>
        <w:t>, retournent de</w:t>
      </w:r>
      <w:r w:rsidRPr="00E470B7">
        <w:rPr>
          <w:lang w:val="fr-FR"/>
        </w:rPr>
        <w:t xml:space="preserve"> nouveau à la valve ? Comment pouvons</w:t>
      </w:r>
      <w:r w:rsidR="00E470B7">
        <w:rPr>
          <w:lang w:val="fr-FR"/>
        </w:rPr>
        <w:t xml:space="preserve"> </w:t>
      </w:r>
      <w:r w:rsidRPr="00E470B7">
        <w:rPr>
          <w:lang w:val="fr-FR"/>
        </w:rPr>
        <w:t xml:space="preserve">nous récupérer l’énergie du frôlement des </w:t>
      </w:r>
      <w:r w:rsidR="001F5979" w:rsidRPr="00E470B7">
        <w:rPr>
          <w:lang w:val="fr-FR"/>
        </w:rPr>
        <w:t>pneus</w:t>
      </w:r>
      <w:r w:rsidRPr="00E470B7">
        <w:rPr>
          <w:b/>
          <w:lang w:val="fr-FR"/>
        </w:rPr>
        <w:t xml:space="preserve"> </w:t>
      </w:r>
      <w:r w:rsidRPr="00E470B7">
        <w:rPr>
          <w:lang w:val="fr-FR"/>
        </w:rPr>
        <w:t>d’une automobile pour le faire avancer ? Comment inverser la photosynthè</w:t>
      </w:r>
      <w:r w:rsidR="001F5979" w:rsidRPr="00E470B7">
        <w:rPr>
          <w:lang w:val="fr-FR"/>
        </w:rPr>
        <w:t xml:space="preserve">se ? Comment rajeunir le vieux </w:t>
      </w:r>
      <w:r w:rsidRPr="00E470B7">
        <w:rPr>
          <w:lang w:val="fr-FR"/>
        </w:rPr>
        <w:t xml:space="preserve">?  Avec ces questions, il est plus claire ce que la deuxième loi de la thermodynamique nous dit : il y a une direction des </w:t>
      </w:r>
      <w:r w:rsidR="00A27932" w:rsidRPr="00E470B7">
        <w:rPr>
          <w:lang w:val="fr-FR"/>
        </w:rPr>
        <w:t>événements</w:t>
      </w:r>
      <w:r w:rsidRPr="00E470B7">
        <w:rPr>
          <w:lang w:val="fr-FR"/>
        </w:rPr>
        <w:t xml:space="preserve">, lesquels sont déterminés par la flèche du temps. </w:t>
      </w:r>
    </w:p>
    <w:p w:rsidR="009572EC" w:rsidRPr="00E470B7" w:rsidRDefault="001F5979" w:rsidP="00F416BF">
      <w:pPr>
        <w:pStyle w:val="ecxmsonormal"/>
        <w:spacing w:before="0" w:beforeAutospacing="0" w:after="0" w:afterAutospacing="0" w:line="360" w:lineRule="auto"/>
        <w:ind w:firstLine="709"/>
        <w:jc w:val="both"/>
        <w:rPr>
          <w:lang w:val="fr-FR"/>
        </w:rPr>
      </w:pPr>
      <w:r w:rsidRPr="00E470B7">
        <w:rPr>
          <w:lang w:val="fr-FR"/>
        </w:rPr>
        <w:t>À chaque</w:t>
      </w:r>
      <w:r w:rsidR="009572EC" w:rsidRPr="00E470B7">
        <w:rPr>
          <w:lang w:val="fr-FR"/>
        </w:rPr>
        <w:t xml:space="preserve"> fois que nous transformons l’énergie en travail, le résultat est une quantité d’énergi</w:t>
      </w:r>
      <w:r w:rsidR="0082082D" w:rsidRPr="00E470B7">
        <w:rPr>
          <w:lang w:val="fr-FR"/>
        </w:rPr>
        <w:t>e qui est transformé</w:t>
      </w:r>
      <w:r w:rsidRPr="00E470B7">
        <w:rPr>
          <w:lang w:val="fr-FR"/>
        </w:rPr>
        <w:t>e</w:t>
      </w:r>
      <w:r w:rsidR="0082082D" w:rsidRPr="00E470B7">
        <w:rPr>
          <w:lang w:val="fr-FR"/>
        </w:rPr>
        <w:t xml:space="preserve"> en travail</w:t>
      </w:r>
      <w:r w:rsidRPr="00E470B7">
        <w:rPr>
          <w:lang w:val="fr-FR"/>
        </w:rPr>
        <w:t>, plus une autre partie qui</w:t>
      </w:r>
      <w:r w:rsidR="009572EC" w:rsidRPr="00E470B7">
        <w:rPr>
          <w:lang w:val="fr-FR"/>
        </w:rPr>
        <w:t xml:space="preserve"> ne peut pas  être transformé</w:t>
      </w:r>
      <w:r w:rsidRPr="00E470B7">
        <w:rPr>
          <w:lang w:val="fr-FR"/>
        </w:rPr>
        <w:t>e</w:t>
      </w:r>
      <w:r w:rsidR="009572EC" w:rsidRPr="00E470B7">
        <w:rPr>
          <w:lang w:val="fr-FR"/>
        </w:rPr>
        <w:t xml:space="preserve"> en travail. La première forme d</w:t>
      </w:r>
      <w:r w:rsidR="009572EC" w:rsidRPr="00E470B7">
        <w:rPr>
          <w:b/>
          <w:lang w:val="fr-FR"/>
        </w:rPr>
        <w:t>’</w:t>
      </w:r>
      <w:r w:rsidR="009572EC" w:rsidRPr="00E470B7">
        <w:rPr>
          <w:lang w:val="fr-FR"/>
        </w:rPr>
        <w:t xml:space="preserve">énergie, nous l’appellerons </w:t>
      </w:r>
      <w:r w:rsidR="009572EC" w:rsidRPr="00E470B7">
        <w:rPr>
          <w:i/>
          <w:lang w:val="fr-FR"/>
        </w:rPr>
        <w:t xml:space="preserve">énergie utile </w:t>
      </w:r>
      <w:r w:rsidR="009572EC" w:rsidRPr="00E470B7">
        <w:rPr>
          <w:lang w:val="fr-FR"/>
        </w:rPr>
        <w:t>ou</w:t>
      </w:r>
      <w:r w:rsidR="009572EC" w:rsidRPr="00E470B7">
        <w:rPr>
          <w:i/>
          <w:lang w:val="fr-FR"/>
        </w:rPr>
        <w:t xml:space="preserve"> énergie  libre</w:t>
      </w:r>
      <w:r w:rsidR="009572EC" w:rsidRPr="00E470B7">
        <w:rPr>
          <w:lang w:val="fr-FR"/>
        </w:rPr>
        <w:t>, et la deuxième</w:t>
      </w:r>
      <w:r w:rsidR="009572EC" w:rsidRPr="00E470B7">
        <w:rPr>
          <w:i/>
          <w:lang w:val="fr-FR"/>
        </w:rPr>
        <w:t> : énergie résiduelle.</w:t>
      </w:r>
      <w:r w:rsidR="009572EC" w:rsidRPr="00E470B7">
        <w:rPr>
          <w:b/>
          <w:i/>
          <w:lang w:val="fr-FR"/>
        </w:rPr>
        <w:t xml:space="preserve"> </w:t>
      </w:r>
      <w:r w:rsidRPr="00E470B7">
        <w:rPr>
          <w:lang w:val="fr-FR"/>
        </w:rPr>
        <w:t>Par</w:t>
      </w:r>
      <w:r w:rsidR="009572EC" w:rsidRPr="00E470B7">
        <w:rPr>
          <w:lang w:val="fr-FR"/>
        </w:rPr>
        <w:t xml:space="preserve"> ex</w:t>
      </w:r>
      <w:r w:rsidRPr="00E470B7">
        <w:rPr>
          <w:lang w:val="fr-FR"/>
        </w:rPr>
        <w:t>emple, si nous laissons tomber une brique</w:t>
      </w:r>
      <w:r w:rsidR="009572EC" w:rsidRPr="00E470B7">
        <w:rPr>
          <w:lang w:val="fr-FR"/>
        </w:rPr>
        <w:t xml:space="preserve"> </w:t>
      </w:r>
      <w:r w:rsidRPr="00E470B7">
        <w:rPr>
          <w:lang w:val="fr-FR"/>
        </w:rPr>
        <w:t>d’une</w:t>
      </w:r>
      <w:r w:rsidR="009572EC" w:rsidRPr="00E470B7">
        <w:rPr>
          <w:lang w:val="fr-FR"/>
        </w:rPr>
        <w:t xml:space="preserve"> certaine altitude, l’énergie potentielle qui aurait pu servir pour bouger une </w:t>
      </w:r>
      <w:r w:rsidR="009572EC" w:rsidRPr="00E470B7">
        <w:rPr>
          <w:lang w:val="fr-FR"/>
        </w:rPr>
        <w:lastRenderedPageBreak/>
        <w:t>poulie</w:t>
      </w:r>
      <w:r w:rsidR="00A27932" w:rsidRPr="00E470B7">
        <w:rPr>
          <w:lang w:val="fr-FR"/>
        </w:rPr>
        <w:t xml:space="preserve"> -</w:t>
      </w:r>
      <w:r w:rsidR="009572EC" w:rsidRPr="00E470B7">
        <w:rPr>
          <w:lang w:val="fr-FR"/>
        </w:rPr>
        <w:t>et en conséquen</w:t>
      </w:r>
      <w:r w:rsidRPr="00E470B7">
        <w:rPr>
          <w:lang w:val="fr-FR"/>
        </w:rPr>
        <w:t>ce faire un travail</w:t>
      </w:r>
      <w:r w:rsidR="00A27932" w:rsidRPr="00E470B7">
        <w:rPr>
          <w:lang w:val="fr-FR"/>
        </w:rPr>
        <w:t>-</w:t>
      </w:r>
      <w:r w:rsidRPr="00E470B7">
        <w:rPr>
          <w:lang w:val="fr-FR"/>
        </w:rPr>
        <w:t>,  ne pourra</w:t>
      </w:r>
      <w:r w:rsidR="009572EC" w:rsidRPr="00E470B7">
        <w:rPr>
          <w:lang w:val="fr-FR"/>
        </w:rPr>
        <w:t xml:space="preserve"> pas être utilisé</w:t>
      </w:r>
      <w:r w:rsidRPr="00E470B7">
        <w:rPr>
          <w:lang w:val="fr-FR"/>
        </w:rPr>
        <w:t>e une fois que la brique</w:t>
      </w:r>
      <w:r w:rsidR="009572EC" w:rsidRPr="00E470B7">
        <w:rPr>
          <w:lang w:val="fr-FR"/>
        </w:rPr>
        <w:t xml:space="preserve"> est tombé</w:t>
      </w:r>
      <w:r w:rsidRPr="00E470B7">
        <w:rPr>
          <w:lang w:val="fr-FR"/>
        </w:rPr>
        <w:t>e</w:t>
      </w:r>
      <w:r w:rsidR="009572EC" w:rsidRPr="00E470B7">
        <w:rPr>
          <w:lang w:val="fr-FR"/>
        </w:rPr>
        <w:t>.  Dans ce cas, l’énergie libre s’est tr</w:t>
      </w:r>
      <w:r w:rsidRPr="00E470B7">
        <w:rPr>
          <w:lang w:val="fr-FR"/>
        </w:rPr>
        <w:t>ansformée en énergie résiduelle</w:t>
      </w:r>
      <w:r w:rsidR="009572EC" w:rsidRPr="00E470B7">
        <w:rPr>
          <w:lang w:val="fr-FR"/>
        </w:rPr>
        <w:t xml:space="preserve"> sans avoir réalisé un travail.   Basé</w:t>
      </w:r>
      <w:r w:rsidRPr="00E470B7">
        <w:rPr>
          <w:lang w:val="fr-FR"/>
        </w:rPr>
        <w:t>s</w:t>
      </w:r>
      <w:r w:rsidR="009572EC" w:rsidRPr="00E470B7">
        <w:rPr>
          <w:lang w:val="fr-FR"/>
        </w:rPr>
        <w:t xml:space="preserve"> </w:t>
      </w:r>
      <w:r w:rsidRPr="00E470B7">
        <w:rPr>
          <w:lang w:val="fr-FR"/>
        </w:rPr>
        <w:t>sur ce fait, nous avons qu’en ré</w:t>
      </w:r>
      <w:r w:rsidR="009572EC" w:rsidRPr="00E470B7">
        <w:rPr>
          <w:lang w:val="fr-FR"/>
        </w:rPr>
        <w:t>a</w:t>
      </w:r>
      <w:r w:rsidRPr="00E470B7">
        <w:rPr>
          <w:lang w:val="fr-FR"/>
        </w:rPr>
        <w:t>lité</w:t>
      </w:r>
      <w:r w:rsidR="009572EC" w:rsidRPr="00E470B7">
        <w:rPr>
          <w:lang w:val="fr-FR"/>
        </w:rPr>
        <w:t>, « </w:t>
      </w:r>
      <w:r w:rsidR="009572EC" w:rsidRPr="00E470B7">
        <w:rPr>
          <w:i/>
          <w:lang w:val="fr-FR"/>
        </w:rPr>
        <w:t>ce qui est consommé quand nous utilisons l’énergie, ce n’est pas l’énergie elle-m</w:t>
      </w:r>
      <w:r w:rsidR="004812D1" w:rsidRPr="00E470B7">
        <w:rPr>
          <w:i/>
          <w:lang w:val="fr-FR"/>
        </w:rPr>
        <w:t>ême, sinon, sa disponibilité</w:t>
      </w:r>
      <w:r w:rsidR="004812D1" w:rsidRPr="00E470B7">
        <w:rPr>
          <w:lang w:val="fr-FR"/>
        </w:rPr>
        <w:t> » (</w:t>
      </w:r>
      <w:r w:rsidR="009572EC" w:rsidRPr="00E470B7">
        <w:rPr>
          <w:lang w:val="fr-FR"/>
        </w:rPr>
        <w:t>Ehrlich, P</w:t>
      </w:r>
      <w:r w:rsidR="004812D1" w:rsidRPr="00E470B7">
        <w:rPr>
          <w:lang w:val="fr-FR"/>
        </w:rPr>
        <w:t>. Ehrlich, A. y Holdren 1989:57)</w:t>
      </w:r>
      <w:r w:rsidR="009572EC" w:rsidRPr="00E470B7">
        <w:rPr>
          <w:lang w:val="fr-FR"/>
        </w:rPr>
        <w:t>.</w:t>
      </w:r>
    </w:p>
    <w:p w:rsidR="00A27932" w:rsidRPr="00E470B7" w:rsidRDefault="009572EC" w:rsidP="00F416BF">
      <w:pPr>
        <w:pStyle w:val="ecxmsonormal"/>
        <w:spacing w:before="0" w:beforeAutospacing="0" w:after="0" w:afterAutospacing="0" w:line="360" w:lineRule="auto"/>
        <w:ind w:firstLine="709"/>
        <w:jc w:val="both"/>
        <w:rPr>
          <w:lang w:val="fr-FR"/>
        </w:rPr>
      </w:pPr>
      <w:r w:rsidRPr="00E470B7">
        <w:rPr>
          <w:lang w:val="fr-FR"/>
        </w:rPr>
        <w:t xml:space="preserve">Le mot </w:t>
      </w:r>
      <w:r w:rsidRPr="00E470B7">
        <w:rPr>
          <w:i/>
          <w:lang w:val="fr-FR"/>
        </w:rPr>
        <w:t xml:space="preserve">entropie </w:t>
      </w:r>
      <w:r w:rsidRPr="00E470B7">
        <w:rPr>
          <w:lang w:val="fr-FR"/>
        </w:rPr>
        <w:t>est utilisé en physique pour distinguer ce</w:t>
      </w:r>
      <w:r w:rsidR="001F5979" w:rsidRPr="00E470B7">
        <w:rPr>
          <w:lang w:val="fr-FR"/>
        </w:rPr>
        <w:t>s</w:t>
      </w:r>
      <w:r w:rsidRPr="00E470B7">
        <w:rPr>
          <w:lang w:val="fr-FR"/>
        </w:rPr>
        <w:t xml:space="preserve"> deux sor</w:t>
      </w:r>
      <w:r w:rsidR="001F5979" w:rsidRPr="00E470B7">
        <w:rPr>
          <w:lang w:val="fr-FR"/>
        </w:rPr>
        <w:t>te</w:t>
      </w:r>
      <w:r w:rsidRPr="00E470B7">
        <w:rPr>
          <w:lang w:val="fr-FR"/>
        </w:rPr>
        <w:t>s d’énergie.</w:t>
      </w:r>
      <w:r w:rsidR="0082082D" w:rsidRPr="00E470B7">
        <w:rPr>
          <w:lang w:val="fr-FR"/>
        </w:rPr>
        <w:t xml:space="preserve"> </w:t>
      </w:r>
      <w:r w:rsidR="001F5979" w:rsidRPr="00E470B7">
        <w:rPr>
          <w:lang w:val="fr-FR"/>
        </w:rPr>
        <w:t>Nous dirons que l’énergie qui</w:t>
      </w:r>
      <w:r w:rsidR="0082082D" w:rsidRPr="00E470B7">
        <w:rPr>
          <w:lang w:val="fr-FR"/>
        </w:rPr>
        <w:t xml:space="preserve"> se dégrade pendant un processus physique génère de </w:t>
      </w:r>
      <w:r w:rsidR="0082082D" w:rsidRPr="00E470B7">
        <w:rPr>
          <w:i/>
          <w:lang w:val="fr-FR"/>
        </w:rPr>
        <w:t>l’entropie</w:t>
      </w:r>
      <w:r w:rsidR="0082082D" w:rsidRPr="00E470B7">
        <w:rPr>
          <w:lang w:val="fr-FR"/>
        </w:rPr>
        <w:t>.</w:t>
      </w:r>
      <w:r w:rsidR="00B62A2A" w:rsidRPr="00E470B7">
        <w:rPr>
          <w:lang w:val="fr-FR"/>
        </w:rPr>
        <w:t xml:space="preserve"> </w:t>
      </w:r>
      <w:r w:rsidR="00A27932" w:rsidRPr="00E470B7">
        <w:rPr>
          <w:lang w:val="fr-FR"/>
        </w:rPr>
        <w:t xml:space="preserve">Quand dans un processus physique, nous parlons de l’énergie qui se dégrade, nous disons que le processus a généré </w:t>
      </w:r>
      <w:r w:rsidR="00B62A2A" w:rsidRPr="00E470B7">
        <w:rPr>
          <w:lang w:val="fr-FR"/>
        </w:rPr>
        <w:t>de l’</w:t>
      </w:r>
      <w:r w:rsidR="00A27932" w:rsidRPr="00E470B7">
        <w:rPr>
          <w:lang w:val="fr-FR"/>
        </w:rPr>
        <w:t xml:space="preserve">entropie. </w:t>
      </w:r>
    </w:p>
    <w:p w:rsidR="009572EC" w:rsidRPr="00E470B7" w:rsidRDefault="009572EC" w:rsidP="00F416BF">
      <w:pPr>
        <w:pStyle w:val="ecxmsonormal"/>
        <w:spacing w:before="0" w:beforeAutospacing="0" w:after="0" w:afterAutospacing="0" w:line="360" w:lineRule="auto"/>
        <w:ind w:firstLine="709"/>
        <w:jc w:val="both"/>
        <w:rPr>
          <w:lang w:val="fr-FR"/>
        </w:rPr>
      </w:pPr>
      <w:r w:rsidRPr="00E470B7">
        <w:rPr>
          <w:lang w:val="fr-FR"/>
        </w:rPr>
        <w:t>Dans d’autres termes, l’en</w:t>
      </w:r>
      <w:r w:rsidR="001F5979" w:rsidRPr="00E470B7">
        <w:rPr>
          <w:lang w:val="fr-FR"/>
        </w:rPr>
        <w:t xml:space="preserve">tropie est une mesure du </w:t>
      </w:r>
      <w:r w:rsidR="00A27932" w:rsidRPr="00E470B7">
        <w:rPr>
          <w:lang w:val="fr-FR"/>
        </w:rPr>
        <w:t>degré</w:t>
      </w:r>
      <w:r w:rsidRPr="00E470B7">
        <w:rPr>
          <w:lang w:val="fr-FR"/>
        </w:rPr>
        <w:t xml:space="preserve"> d’ordre – ou </w:t>
      </w:r>
      <w:r w:rsidR="0082082D" w:rsidRPr="00E470B7">
        <w:rPr>
          <w:lang w:val="fr-FR"/>
        </w:rPr>
        <w:t>désordre</w:t>
      </w:r>
      <w:r w:rsidRPr="00E470B7">
        <w:rPr>
          <w:lang w:val="fr-FR"/>
        </w:rPr>
        <w:t xml:space="preserve">- des molécules d’un corps.   Le rapport qu’il y a entre la dégradation de l’énergie et la </w:t>
      </w:r>
      <w:r w:rsidR="0082082D" w:rsidRPr="00E470B7">
        <w:rPr>
          <w:lang w:val="fr-FR"/>
        </w:rPr>
        <w:t>mesure</w:t>
      </w:r>
      <w:r w:rsidRPr="00E470B7">
        <w:rPr>
          <w:lang w:val="fr-FR"/>
        </w:rPr>
        <w:t xml:space="preserve"> d’ordre des </w:t>
      </w:r>
      <w:r w:rsidR="0082082D" w:rsidRPr="00E470B7">
        <w:rPr>
          <w:lang w:val="fr-FR"/>
        </w:rPr>
        <w:t>molécules</w:t>
      </w:r>
      <w:r w:rsidRPr="00E470B7">
        <w:rPr>
          <w:lang w:val="fr-FR"/>
        </w:rPr>
        <w:t xml:space="preserve"> au niveau microscopique, est étudié par la physique statistique, </w:t>
      </w:r>
      <w:r w:rsidR="00A27932" w:rsidRPr="00E470B7">
        <w:rPr>
          <w:lang w:val="fr-FR"/>
        </w:rPr>
        <w:t>laquelle</w:t>
      </w:r>
      <w:r w:rsidRPr="00E470B7">
        <w:rPr>
          <w:lang w:val="fr-FR"/>
        </w:rPr>
        <w:t xml:space="preserve"> est tout à fait compatible avec l’étude macr</w:t>
      </w:r>
      <w:r w:rsidR="001F5979" w:rsidRPr="00E470B7">
        <w:rPr>
          <w:lang w:val="fr-FR"/>
        </w:rPr>
        <w:t>oscopique proposé par la thermody</w:t>
      </w:r>
      <w:r w:rsidRPr="00E470B7">
        <w:rPr>
          <w:lang w:val="fr-FR"/>
        </w:rPr>
        <w:t xml:space="preserve">namique. </w:t>
      </w:r>
    </w:p>
    <w:p w:rsidR="00A27932" w:rsidRDefault="00A27932" w:rsidP="00F777D2">
      <w:pPr>
        <w:pStyle w:val="Titre3"/>
      </w:pPr>
      <w:bookmarkStart w:id="46" w:name="_Toc327970025"/>
      <w:r w:rsidRPr="00E470B7">
        <w:t>Deuxième loi de la thermodynamique</w:t>
      </w:r>
      <w:bookmarkEnd w:id="46"/>
      <w:r w:rsidRPr="00E470B7">
        <w:t xml:space="preserve"> </w:t>
      </w:r>
    </w:p>
    <w:p w:rsidR="00F777D2" w:rsidRPr="00F777D2" w:rsidRDefault="00F777D2" w:rsidP="00F777D2"/>
    <w:p w:rsidR="009572EC" w:rsidRPr="00E470B7" w:rsidRDefault="009572EC" w:rsidP="00F416BF">
      <w:pPr>
        <w:pStyle w:val="ecxmsonormal"/>
        <w:spacing w:before="0" w:beforeAutospacing="0" w:after="0" w:afterAutospacing="0" w:line="360" w:lineRule="auto"/>
        <w:ind w:firstLine="709"/>
        <w:jc w:val="both"/>
        <w:rPr>
          <w:i/>
          <w:lang w:val="fr-FR"/>
        </w:rPr>
      </w:pPr>
      <w:r w:rsidRPr="00E470B7">
        <w:rPr>
          <w:lang w:val="fr-FR"/>
        </w:rPr>
        <w:t>Ce que nous dit la deuxième loi de la t</w:t>
      </w:r>
      <w:r w:rsidR="001F5979" w:rsidRPr="00E470B7">
        <w:rPr>
          <w:lang w:val="fr-FR"/>
        </w:rPr>
        <w:t>hermody</w:t>
      </w:r>
      <w:r w:rsidRPr="00E470B7">
        <w:rPr>
          <w:lang w:val="fr-FR"/>
        </w:rPr>
        <w:t xml:space="preserve">namique, est que : </w:t>
      </w:r>
      <w:r w:rsidR="003C1DEA" w:rsidRPr="00E470B7">
        <w:rPr>
          <w:i/>
          <w:lang w:val="fr-FR"/>
        </w:rPr>
        <w:t xml:space="preserve">dans tous </w:t>
      </w:r>
      <w:r w:rsidR="00A27932" w:rsidRPr="00E470B7">
        <w:rPr>
          <w:i/>
          <w:lang w:val="fr-FR"/>
        </w:rPr>
        <w:t>les systèmes</w:t>
      </w:r>
      <w:r w:rsidRPr="00E470B7">
        <w:rPr>
          <w:i/>
          <w:lang w:val="fr-FR"/>
        </w:rPr>
        <w:t xml:space="preserve"> fermé</w:t>
      </w:r>
      <w:r w:rsidR="003C1DEA" w:rsidRPr="00E470B7">
        <w:rPr>
          <w:i/>
          <w:lang w:val="fr-FR"/>
        </w:rPr>
        <w:t>s</w:t>
      </w:r>
      <w:r w:rsidR="0082082D" w:rsidRPr="00E470B7">
        <w:rPr>
          <w:i/>
          <w:lang w:val="fr-FR"/>
        </w:rPr>
        <w:t>,</w:t>
      </w:r>
      <w:r w:rsidRPr="00E470B7">
        <w:rPr>
          <w:i/>
          <w:lang w:val="fr-FR"/>
        </w:rPr>
        <w:t xml:space="preserve"> </w:t>
      </w:r>
      <w:r w:rsidR="003C1DEA" w:rsidRPr="00E470B7">
        <w:rPr>
          <w:i/>
          <w:lang w:val="fr-FR"/>
        </w:rPr>
        <w:t>tous les</w:t>
      </w:r>
      <w:r w:rsidRPr="00E470B7">
        <w:rPr>
          <w:i/>
          <w:lang w:val="fr-FR"/>
        </w:rPr>
        <w:t xml:space="preserve"> proce</w:t>
      </w:r>
      <w:r w:rsidR="003C1DEA" w:rsidRPr="00E470B7">
        <w:rPr>
          <w:i/>
          <w:lang w:val="fr-FR"/>
        </w:rPr>
        <w:t>s</w:t>
      </w:r>
      <w:r w:rsidRPr="00E470B7">
        <w:rPr>
          <w:i/>
          <w:lang w:val="fr-FR"/>
        </w:rPr>
        <w:t xml:space="preserve">sus </w:t>
      </w:r>
      <w:r w:rsidR="003C1DEA" w:rsidRPr="00E470B7">
        <w:rPr>
          <w:i/>
          <w:lang w:val="fr-FR"/>
        </w:rPr>
        <w:t>thermodynamiques</w:t>
      </w:r>
      <w:r w:rsidRPr="00E470B7">
        <w:rPr>
          <w:i/>
          <w:lang w:val="fr-FR"/>
        </w:rPr>
        <w:t xml:space="preserve"> </w:t>
      </w:r>
      <w:r w:rsidR="001F5979" w:rsidRPr="00E470B7">
        <w:rPr>
          <w:i/>
          <w:lang w:val="fr-FR"/>
        </w:rPr>
        <w:t>font que</w:t>
      </w:r>
      <w:r w:rsidRPr="00E470B7">
        <w:rPr>
          <w:i/>
          <w:lang w:val="fr-FR"/>
        </w:rPr>
        <w:t xml:space="preserve"> l’énergie de l’Univers ne </w:t>
      </w:r>
      <w:r w:rsidR="001F5979" w:rsidRPr="00E470B7">
        <w:rPr>
          <w:i/>
          <w:lang w:val="fr-FR"/>
        </w:rPr>
        <w:t>puisse</w:t>
      </w:r>
      <w:r w:rsidR="003C1DEA" w:rsidRPr="00E470B7">
        <w:rPr>
          <w:i/>
          <w:lang w:val="fr-FR"/>
        </w:rPr>
        <w:t xml:space="preserve"> </w:t>
      </w:r>
      <w:r w:rsidRPr="00E470B7">
        <w:rPr>
          <w:i/>
          <w:lang w:val="fr-FR"/>
        </w:rPr>
        <w:t>diminue</w:t>
      </w:r>
      <w:r w:rsidR="003C1DEA" w:rsidRPr="00E470B7">
        <w:rPr>
          <w:i/>
          <w:lang w:val="fr-FR"/>
        </w:rPr>
        <w:t>r</w:t>
      </w:r>
      <w:r w:rsidRPr="00E470B7">
        <w:rPr>
          <w:i/>
          <w:lang w:val="fr-FR"/>
        </w:rPr>
        <w:t xml:space="preserve"> jamais. Si en plus, le </w:t>
      </w:r>
      <w:r w:rsidR="003C1DEA" w:rsidRPr="00E470B7">
        <w:rPr>
          <w:i/>
          <w:lang w:val="fr-FR"/>
        </w:rPr>
        <w:t>processus</w:t>
      </w:r>
      <w:r w:rsidRPr="00E470B7">
        <w:rPr>
          <w:i/>
          <w:lang w:val="fr-FR"/>
        </w:rPr>
        <w:t xml:space="preserve"> est réversible, nous avo</w:t>
      </w:r>
      <w:r w:rsidR="003C1DEA" w:rsidRPr="00E470B7">
        <w:rPr>
          <w:i/>
          <w:lang w:val="fr-FR"/>
        </w:rPr>
        <w:t>ns que l’entropie ne peut</w:t>
      </w:r>
      <w:r w:rsidRPr="00E470B7">
        <w:rPr>
          <w:i/>
          <w:lang w:val="fr-FR"/>
        </w:rPr>
        <w:t xml:space="preserve"> jamais diminuer</w:t>
      </w:r>
      <w:r w:rsidRPr="00E470B7">
        <w:rPr>
          <w:rStyle w:val="Appelnotedebasdep"/>
          <w:i/>
          <w:lang w:val="fr-FR"/>
        </w:rPr>
        <w:footnoteReference w:id="14"/>
      </w:r>
      <w:r w:rsidRPr="00E470B7">
        <w:rPr>
          <w:i/>
          <w:lang w:val="fr-FR"/>
        </w:rPr>
        <w:t xml:space="preserve">. </w:t>
      </w:r>
    </w:p>
    <w:p w:rsidR="009572EC" w:rsidRPr="00E470B7" w:rsidRDefault="009572EC" w:rsidP="00F416BF">
      <w:pPr>
        <w:pStyle w:val="ecxmsonormal"/>
        <w:spacing w:before="0" w:beforeAutospacing="0" w:after="0" w:afterAutospacing="0" w:line="360" w:lineRule="auto"/>
        <w:ind w:firstLine="709"/>
        <w:jc w:val="both"/>
        <w:rPr>
          <w:lang w:val="fr-FR"/>
        </w:rPr>
      </w:pPr>
      <w:r w:rsidRPr="00E470B7">
        <w:rPr>
          <w:lang w:val="fr-FR"/>
        </w:rPr>
        <w:t xml:space="preserve">Une remarque importante à faire, c’est que si nous ne </w:t>
      </w:r>
      <w:r w:rsidR="001F5979" w:rsidRPr="00E470B7">
        <w:rPr>
          <w:lang w:val="fr-FR"/>
        </w:rPr>
        <w:t>considérons pas complètement</w:t>
      </w:r>
      <w:r w:rsidRPr="00E470B7">
        <w:rPr>
          <w:lang w:val="fr-FR"/>
        </w:rPr>
        <w:t xml:space="preserve"> l’univers, nous pouvons arriver à la fausse idée que l’entropie augmente. Par exemple : dans le processus de compre</w:t>
      </w:r>
      <w:r w:rsidR="003D05EF" w:rsidRPr="00E470B7">
        <w:rPr>
          <w:lang w:val="fr-FR"/>
        </w:rPr>
        <w:t>s</w:t>
      </w:r>
      <w:r w:rsidRPr="00E470B7">
        <w:rPr>
          <w:lang w:val="fr-FR"/>
        </w:rPr>
        <w:t>sion</w:t>
      </w:r>
      <w:r w:rsidR="003D05EF" w:rsidRPr="00E470B7">
        <w:rPr>
          <w:lang w:val="fr-FR"/>
        </w:rPr>
        <w:t xml:space="preserve"> adiabatique</w:t>
      </w:r>
      <w:r w:rsidRPr="00E470B7">
        <w:rPr>
          <w:lang w:val="fr-FR"/>
        </w:rPr>
        <w:t xml:space="preserve"> du gaz – que nous avons cité- si nous </w:t>
      </w:r>
      <w:r w:rsidR="003D05EF" w:rsidRPr="00E470B7">
        <w:rPr>
          <w:lang w:val="fr-FR"/>
        </w:rPr>
        <w:t>considérons</w:t>
      </w:r>
      <w:r w:rsidRPr="00E470B7">
        <w:rPr>
          <w:lang w:val="fr-FR"/>
        </w:rPr>
        <w:t xml:space="preserve"> seulement ce qu’il y a </w:t>
      </w:r>
      <w:r w:rsidR="003D05EF" w:rsidRPr="00E470B7">
        <w:rPr>
          <w:lang w:val="fr-FR"/>
        </w:rPr>
        <w:t>à</w:t>
      </w:r>
      <w:r w:rsidRPr="00E470B7">
        <w:rPr>
          <w:lang w:val="fr-FR"/>
        </w:rPr>
        <w:t xml:space="preserve"> l’</w:t>
      </w:r>
      <w:r w:rsidR="003D05EF" w:rsidRPr="00E470B7">
        <w:rPr>
          <w:lang w:val="fr-FR"/>
        </w:rPr>
        <w:t>intérieur</w:t>
      </w:r>
      <w:r w:rsidRPr="00E470B7">
        <w:rPr>
          <w:lang w:val="fr-FR"/>
        </w:rPr>
        <w:t xml:space="preserve"> de</w:t>
      </w:r>
      <w:r w:rsidR="003D05EF" w:rsidRPr="00E470B7">
        <w:rPr>
          <w:lang w:val="fr-FR"/>
        </w:rPr>
        <w:t xml:space="preserve"> la seringue, nous pouvons penser que l’entropie a baissé. C</w:t>
      </w:r>
      <w:r w:rsidRPr="00E470B7">
        <w:rPr>
          <w:lang w:val="fr-FR"/>
        </w:rPr>
        <w:t xml:space="preserve">ependant, si nous </w:t>
      </w:r>
      <w:r w:rsidR="003D05EF" w:rsidRPr="00E470B7">
        <w:rPr>
          <w:lang w:val="fr-FR"/>
        </w:rPr>
        <w:t>considérons</w:t>
      </w:r>
      <w:r w:rsidRPr="00E470B7">
        <w:rPr>
          <w:lang w:val="fr-FR"/>
        </w:rPr>
        <w:t xml:space="preserve"> aussi l’</w:t>
      </w:r>
      <w:r w:rsidR="003D05EF" w:rsidRPr="00E470B7">
        <w:rPr>
          <w:lang w:val="fr-FR"/>
        </w:rPr>
        <w:t>environnement du process</w:t>
      </w:r>
      <w:r w:rsidRPr="00E470B7">
        <w:rPr>
          <w:lang w:val="fr-FR"/>
        </w:rPr>
        <w:t>us, nous regardons que l’entropie totale augmente, car il y a eu un</w:t>
      </w:r>
      <w:r w:rsidR="003D05EF" w:rsidRPr="00E470B7">
        <w:rPr>
          <w:lang w:val="fr-FR"/>
        </w:rPr>
        <w:t xml:space="preserve"> t</w:t>
      </w:r>
      <w:r w:rsidRPr="00E470B7">
        <w:rPr>
          <w:lang w:val="fr-FR"/>
        </w:rPr>
        <w:t>r</w:t>
      </w:r>
      <w:r w:rsidR="003D05EF" w:rsidRPr="00E470B7">
        <w:rPr>
          <w:lang w:val="fr-FR"/>
        </w:rPr>
        <w:t>avail mé</w:t>
      </w:r>
      <w:r w:rsidRPr="00E470B7">
        <w:rPr>
          <w:lang w:val="fr-FR"/>
        </w:rPr>
        <w:t>canique qui a produit un</w:t>
      </w:r>
      <w:r w:rsidR="003D05EF" w:rsidRPr="00E470B7">
        <w:rPr>
          <w:lang w:val="fr-FR"/>
        </w:rPr>
        <w:t>e</w:t>
      </w:r>
      <w:r w:rsidRPr="00E470B7">
        <w:rPr>
          <w:lang w:val="fr-FR"/>
        </w:rPr>
        <w:t xml:space="preserve"> énergie </w:t>
      </w:r>
      <w:r w:rsidR="003D05EF" w:rsidRPr="00E470B7">
        <w:rPr>
          <w:lang w:val="fr-FR"/>
        </w:rPr>
        <w:t>résiduelle</w:t>
      </w:r>
      <w:r w:rsidRPr="00E470B7">
        <w:rPr>
          <w:lang w:val="fr-FR"/>
        </w:rPr>
        <w:t xml:space="preserve">. </w:t>
      </w:r>
    </w:p>
    <w:p w:rsidR="003C1DEA" w:rsidRDefault="003C1DEA" w:rsidP="00F777D2">
      <w:pPr>
        <w:pStyle w:val="Titre2"/>
      </w:pPr>
      <w:bookmarkStart w:id="47" w:name="_Toc327622361"/>
      <w:bookmarkStart w:id="48" w:name="_Toc327968652"/>
      <w:bookmarkStart w:id="49" w:name="_Toc327970026"/>
      <w:r w:rsidRPr="00E470B7">
        <w:lastRenderedPageBreak/>
        <w:t>La nature</w:t>
      </w:r>
      <w:bookmarkEnd w:id="47"/>
      <w:bookmarkEnd w:id="48"/>
      <w:bookmarkEnd w:id="49"/>
      <w:r w:rsidRPr="00E470B7">
        <w:t xml:space="preserve"> </w:t>
      </w:r>
    </w:p>
    <w:p w:rsidR="00F777D2" w:rsidRPr="00F777D2" w:rsidRDefault="00F777D2" w:rsidP="00F777D2"/>
    <w:p w:rsidR="00FC1D00" w:rsidRPr="00E470B7" w:rsidRDefault="00FC1D00" w:rsidP="00F416BF">
      <w:pPr>
        <w:spacing w:after="324" w:line="360" w:lineRule="auto"/>
        <w:ind w:firstLine="589"/>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Tout d’abord, il nous faut distinguer que la nature se présente sous deux aspects</w:t>
      </w:r>
      <w:r w:rsidR="004812D1"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 </w:t>
      </w:r>
      <w:r w:rsidRPr="00E470B7">
        <w:rPr>
          <w:rFonts w:ascii="Times New Roman" w:eastAsia="Times New Roman" w:hAnsi="Times New Roman" w:cs="Times New Roman"/>
          <w:i/>
          <w:iCs/>
          <w:sz w:val="24"/>
          <w:szCs w:val="24"/>
          <w:lang w:eastAsia="es-MX"/>
        </w:rPr>
        <w:t>la nature naturelle </w:t>
      </w:r>
      <w:r w:rsidRPr="00E470B7">
        <w:rPr>
          <w:rFonts w:ascii="Times New Roman" w:eastAsia="Times New Roman" w:hAnsi="Times New Roman" w:cs="Times New Roman"/>
          <w:sz w:val="24"/>
          <w:szCs w:val="24"/>
          <w:lang w:eastAsia="es-MX"/>
        </w:rPr>
        <w:t>et la </w:t>
      </w:r>
      <w:r w:rsidRPr="00E470B7">
        <w:rPr>
          <w:rFonts w:ascii="Times New Roman" w:eastAsia="Times New Roman" w:hAnsi="Times New Roman" w:cs="Times New Roman"/>
          <w:i/>
          <w:iCs/>
          <w:sz w:val="24"/>
          <w:szCs w:val="24"/>
          <w:lang w:eastAsia="es-MX"/>
        </w:rPr>
        <w:t>nature humanisée</w:t>
      </w:r>
      <w:r w:rsidRPr="00E470B7">
        <w:rPr>
          <w:rFonts w:ascii="Times New Roman" w:eastAsia="Times New Roman" w:hAnsi="Times New Roman" w:cs="Times New Roman"/>
          <w:sz w:val="24"/>
          <w:szCs w:val="24"/>
          <w:lang w:eastAsia="es-MX"/>
        </w:rPr>
        <w:t>. La </w:t>
      </w:r>
      <w:r w:rsidRPr="00E470B7">
        <w:rPr>
          <w:rFonts w:ascii="Times New Roman" w:eastAsia="Times New Roman" w:hAnsi="Times New Roman" w:cs="Times New Roman"/>
          <w:i/>
          <w:iCs/>
          <w:sz w:val="24"/>
          <w:szCs w:val="24"/>
          <w:lang w:eastAsia="es-MX"/>
        </w:rPr>
        <w:t>nature naturelle</w:t>
      </w:r>
      <w:r w:rsidRPr="00E470B7">
        <w:rPr>
          <w:rFonts w:ascii="Times New Roman" w:eastAsia="Times New Roman" w:hAnsi="Times New Roman" w:cs="Times New Roman"/>
          <w:sz w:val="24"/>
          <w:szCs w:val="24"/>
          <w:lang w:eastAsia="es-MX"/>
        </w:rPr>
        <w:t> est la nature qui n’a pas été transformée par l’homme, et la </w:t>
      </w:r>
      <w:r w:rsidRPr="00E470B7">
        <w:rPr>
          <w:rFonts w:ascii="Times New Roman" w:eastAsia="Times New Roman" w:hAnsi="Times New Roman" w:cs="Times New Roman"/>
          <w:i/>
          <w:iCs/>
          <w:sz w:val="24"/>
          <w:szCs w:val="24"/>
          <w:lang w:eastAsia="es-MX"/>
        </w:rPr>
        <w:t>nature humanisée</w:t>
      </w:r>
      <w:r w:rsidRPr="00E470B7">
        <w:rPr>
          <w:rFonts w:ascii="Times New Roman" w:eastAsia="Times New Roman" w:hAnsi="Times New Roman" w:cs="Times New Roman"/>
          <w:sz w:val="24"/>
          <w:szCs w:val="24"/>
          <w:lang w:eastAsia="es-MX"/>
        </w:rPr>
        <w:t> est la nature qui a été transformée par l’homme.  </w:t>
      </w:r>
    </w:p>
    <w:p w:rsidR="00FC1D00" w:rsidRPr="00E470B7" w:rsidRDefault="00FC1D00" w:rsidP="00F416BF">
      <w:pPr>
        <w:spacing w:after="324" w:line="360" w:lineRule="auto"/>
        <w:ind w:firstLine="589"/>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Les transformations que l’homme fait sur la nature, l'ont éloigné d</w:t>
      </w:r>
      <w:r w:rsidR="00FD4A7C" w:rsidRPr="00E470B7">
        <w:rPr>
          <w:rFonts w:ascii="Times New Roman" w:eastAsia="Times New Roman" w:hAnsi="Times New Roman" w:cs="Times New Roman"/>
          <w:sz w:val="24"/>
          <w:szCs w:val="24"/>
          <w:lang w:eastAsia="es-MX"/>
        </w:rPr>
        <w:t>e la  nature naturelle. Ce qui a</w:t>
      </w:r>
      <w:r w:rsidRPr="00E470B7">
        <w:rPr>
          <w:rFonts w:ascii="Times New Roman" w:eastAsia="Times New Roman" w:hAnsi="Times New Roman" w:cs="Times New Roman"/>
          <w:sz w:val="24"/>
          <w:szCs w:val="24"/>
          <w:lang w:eastAsia="es-MX"/>
        </w:rPr>
        <w:t xml:space="preserve"> propicié</w:t>
      </w:r>
      <w:r w:rsidR="00FD4A7C"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de concevoir qu’il y a une nature qui peut être fabriquée par les hommes, laquelle pourrait substituer  la nature naturelle en son absence. Cependant, la seule chose que les hommes peuvent faire avec la nature, grâce à  leur</w:t>
      </w:r>
      <w:r w:rsidR="004812D1"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ingénie et leur travail, est de modifier la nature</w:t>
      </w:r>
      <w:r w:rsidR="004812D1"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en ressemblant et en séparant ses éléments ou en rendant plus rapides les processus naturelles. En  reconnaissant les lois physiques de la nature, nous avons que l’idée de</w:t>
      </w:r>
      <w:r w:rsidR="00FD4A7C"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création réelle n’existe pas, «</w:t>
      </w:r>
      <w:r w:rsidR="004812D1"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i/>
          <w:sz w:val="24"/>
          <w:szCs w:val="24"/>
          <w:lang w:eastAsia="es-MX"/>
        </w:rPr>
        <w:t>unir et séparer sont les seuls éléments que l’ingénie humaine trouve en analysant l’idée de reproduction</w:t>
      </w:r>
      <w:r w:rsidR="004812D1" w:rsidRPr="00E470B7">
        <w:rPr>
          <w:rFonts w:ascii="Times New Roman" w:eastAsia="Times New Roman" w:hAnsi="Times New Roman" w:cs="Times New Roman"/>
          <w:sz w:val="24"/>
          <w:szCs w:val="24"/>
          <w:lang w:eastAsia="es-MX"/>
        </w:rPr>
        <w:t>» (Schmidt. Op. Cit. 1976, p. 85)</w:t>
      </w:r>
    </w:p>
    <w:p w:rsidR="00FC1D00" w:rsidRPr="00E470B7" w:rsidRDefault="00FC1D00" w:rsidP="00F416BF">
      <w:pPr>
        <w:spacing w:after="324" w:line="360" w:lineRule="auto"/>
        <w:ind w:firstLine="589"/>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La séparation de l’homme et la nature dans son aspect naturelle, a fait oublier aux hommes que nous sommes une partie de la nature.  Lorsque cette séparation a été  transportée au système économique, elle nous a fait penser qu’il y a une déconnection entre la nature et le système économique.  </w:t>
      </w:r>
    </w:p>
    <w:p w:rsidR="00FC1D00" w:rsidRPr="00E470B7" w:rsidRDefault="00FC1D00" w:rsidP="00F416BF">
      <w:pPr>
        <w:spacing w:after="324" w:line="360" w:lineRule="auto"/>
        <w:ind w:firstLine="589"/>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Les rapports de l’homme et la nature doivent être compris comme un rapport réciproque, de tel sorte que  l’existence de l’homme est sujette à la nature.</w:t>
      </w:r>
      <w:r w:rsidR="004812D1"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Or l’état de la nature ne peut pas être compris sans analyser les transformations que l’homme lui a fait. Dans cette relation réciproque, la condition de l’existence a un seul</w:t>
      </w:r>
      <w:r w:rsidR="004812D1"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sens.  </w:t>
      </w:r>
    </w:p>
    <w:p w:rsidR="00FC1D00" w:rsidRPr="00E470B7" w:rsidRDefault="00FC1D00" w:rsidP="00F416BF">
      <w:pPr>
        <w:spacing w:after="324" w:line="360" w:lineRule="auto"/>
        <w:ind w:firstLine="589"/>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Dans tous les endroits et tous les moments, l’état de la nature est déterminé par tous les faits passés, au</w:t>
      </w:r>
      <w:r w:rsidR="009A2FC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même temps que l’état qu’elle prend dans un moment donné, fixe le point de départ  pour tous les possibles</w:t>
      </w:r>
      <w:r w:rsidR="009A2FC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scenarios futurs.  </w:t>
      </w:r>
    </w:p>
    <w:p w:rsidR="00FC1D00" w:rsidRPr="00E470B7" w:rsidRDefault="00FC1D00" w:rsidP="00F416BF">
      <w:pPr>
        <w:spacing w:after="324" w:line="360" w:lineRule="auto"/>
        <w:ind w:firstLine="589"/>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lastRenderedPageBreak/>
        <w:t>La nature ne peut pas être conçue uniquement comme  l’environnement des êtres vivants, elle existe parelle-même et elle  a ses propres lois, lesquelles sont indépendants de tous les désirs des êtres humaines, de toutes les sociétés et de tous les  systèmes économiques. Bien que  les hommes aient une connaissance assez approfondie sur la nature,  ils ne peuvent pas changer ses lois. Dans le cas où l'homme transforme la structure biologique de la nature, il ne le fait que dans les limites établis par la nature elle-même. Les organismes génétiquement modifiés sont pour la plupart issus de la transgénèse,  laquelle nous pouvons la comprendre comme un processus d'union et de séparation des éléments de la nature.  </w:t>
      </w:r>
    </w:p>
    <w:p w:rsidR="00FC1D00" w:rsidRPr="00E470B7" w:rsidRDefault="00FC1D00" w:rsidP="00F416BF">
      <w:pPr>
        <w:spacing w:after="324" w:line="360" w:lineRule="auto"/>
        <w:ind w:firstLine="589"/>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Avec ou sans la présence de l’homme, la nature tient à se transformer tout au long du temps, cependant</w:t>
      </w:r>
      <w:r w:rsidR="004812D1"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la capacité de l’homme à la transformer, est notamment supérieure à la capacité  des autres espèces.   Tous les êtres vivants ont besoin de s’approprier d’une partie de la nature afin de réaliser leurs fonctions</w:t>
      </w:r>
      <w:r w:rsidR="004812D1"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biologiques, mais les hommes s’approprient  d’une partie de la  nature qui dépasse ses besoins biologiques</w:t>
      </w:r>
      <w:r w:rsidR="004812D1" w:rsidRPr="00E470B7">
        <w:rPr>
          <w:rFonts w:ascii="Times New Roman" w:eastAsia="Times New Roman" w:hAnsi="Times New Roman" w:cs="Times New Roman"/>
          <w:sz w:val="24"/>
          <w:szCs w:val="24"/>
          <w:lang w:eastAsia="es-MX"/>
        </w:rPr>
        <w:t>  « </w:t>
      </w:r>
      <w:r w:rsidRPr="00E470B7">
        <w:rPr>
          <w:rFonts w:ascii="Times New Roman" w:eastAsia="Times New Roman" w:hAnsi="Times New Roman" w:cs="Times New Roman"/>
          <w:i/>
          <w:sz w:val="24"/>
          <w:szCs w:val="24"/>
          <w:lang w:eastAsia="es-MX"/>
        </w:rPr>
        <w:t>les sociétés humaines, se distinguent de  toutes les communautés biotiques du fait que  leur articulation avec le milieu naturelle, n’est pas régis par les lois biologiques qui régulent</w:t>
      </w:r>
      <w:r w:rsidR="004812D1" w:rsidRPr="00E470B7">
        <w:rPr>
          <w:rFonts w:ascii="Times New Roman" w:eastAsia="Times New Roman" w:hAnsi="Times New Roman" w:cs="Times New Roman"/>
          <w:i/>
          <w:sz w:val="24"/>
          <w:szCs w:val="24"/>
          <w:lang w:eastAsia="es-MX"/>
        </w:rPr>
        <w:t xml:space="preserve"> les processus évolutif » </w:t>
      </w:r>
      <w:r w:rsidRPr="00E470B7">
        <w:rPr>
          <w:rFonts w:ascii="Times New Roman" w:eastAsia="Times New Roman" w:hAnsi="Times New Roman" w:cs="Times New Roman"/>
          <w:sz w:val="24"/>
          <w:szCs w:val="24"/>
          <w:lang w:eastAsia="es-MX"/>
        </w:rPr>
        <w:t>(Leff, 1986. Op. cit., p. 29). </w:t>
      </w:r>
    </w:p>
    <w:p w:rsidR="009A2FCA" w:rsidRPr="00E470B7" w:rsidRDefault="00FC1D00" w:rsidP="009A2FCA">
      <w:pPr>
        <w:spacing w:after="324" w:line="360" w:lineRule="auto"/>
        <w:ind w:firstLine="589"/>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 xml:space="preserve">Dans ce processus d’appropriation, l’homme  ne se sert pas seulement de sa corporéité, mais il utilise des instruments externes pour le faire. Les organes avec lesquels les hommes sont </w:t>
      </w:r>
      <w:r w:rsidR="009A2FCA" w:rsidRPr="00E470B7">
        <w:rPr>
          <w:rFonts w:ascii="Times New Roman" w:eastAsia="Times New Roman" w:hAnsi="Times New Roman" w:cs="Times New Roman"/>
          <w:sz w:val="24"/>
          <w:szCs w:val="24"/>
          <w:lang w:eastAsia="es-MX"/>
        </w:rPr>
        <w:t>nés</w:t>
      </w:r>
      <w:r w:rsidRPr="00E470B7">
        <w:rPr>
          <w:rFonts w:ascii="Times New Roman" w:eastAsia="Times New Roman" w:hAnsi="Times New Roman" w:cs="Times New Roman"/>
          <w:sz w:val="24"/>
          <w:szCs w:val="24"/>
          <w:lang w:eastAsia="es-MX"/>
        </w:rPr>
        <w:t>, nous les appellerons ici</w:t>
      </w:r>
      <w:r w:rsidR="009A2FC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les </w:t>
      </w:r>
      <w:r w:rsidRPr="00E470B7">
        <w:rPr>
          <w:rFonts w:ascii="Times New Roman" w:eastAsia="Times New Roman" w:hAnsi="Times New Roman" w:cs="Times New Roman"/>
          <w:i/>
          <w:iCs/>
          <w:sz w:val="24"/>
          <w:szCs w:val="24"/>
          <w:lang w:eastAsia="es-MX"/>
        </w:rPr>
        <w:t>organes endosomatiques </w:t>
      </w:r>
      <w:r w:rsidRPr="00E470B7">
        <w:rPr>
          <w:rFonts w:ascii="Times New Roman" w:eastAsia="Times New Roman" w:hAnsi="Times New Roman" w:cs="Times New Roman"/>
          <w:sz w:val="24"/>
          <w:szCs w:val="24"/>
          <w:lang w:eastAsia="es-MX"/>
        </w:rPr>
        <w:t> et les outils que l’homme a développé pour s’approprier de la nature,  nous les appellerons les </w:t>
      </w:r>
      <w:r w:rsidRPr="00E470B7">
        <w:rPr>
          <w:rFonts w:ascii="Times New Roman" w:eastAsia="Times New Roman" w:hAnsi="Times New Roman" w:cs="Times New Roman"/>
          <w:i/>
          <w:iCs/>
          <w:sz w:val="24"/>
          <w:szCs w:val="24"/>
          <w:lang w:eastAsia="es-MX"/>
        </w:rPr>
        <w:t>organes exosomatiques.</w:t>
      </w:r>
      <w:r w:rsidRPr="00E470B7">
        <w:rPr>
          <w:rFonts w:ascii="Times New Roman" w:eastAsia="Times New Roman" w:hAnsi="Times New Roman" w:cs="Times New Roman"/>
          <w:sz w:val="24"/>
          <w:szCs w:val="24"/>
          <w:lang w:eastAsia="es-MX"/>
        </w:rPr>
        <w:t> Il faut attendre un long processus évolutive pour qu’il y ait des changements dans les organes endosomatiques, en revanche, la fabrication des organes exosomatiques, est une</w:t>
      </w:r>
      <w:r w:rsidR="009A2FC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façon d’évoluer plus rapidement pour les hommes. C'est seulement grâce à ces organes que l’homme a dépassé ses propres restrictions biologiques. C'est pour cela que </w:t>
      </w:r>
      <w:r w:rsidR="001D162C" w:rsidRPr="00E470B7">
        <w:rPr>
          <w:rFonts w:ascii="Times New Roman" w:hAnsi="Times New Roman" w:cs="Times New Roman"/>
          <w:sz w:val="24"/>
          <w:szCs w:val="24"/>
        </w:rPr>
        <w:t>Georgescu-Roegen</w:t>
      </w:r>
      <w:r w:rsidR="001D162C"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nous dit que</w:t>
      </w:r>
      <w:r w:rsidR="009A2FC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 «</w:t>
      </w:r>
      <w:r w:rsidR="009A2FC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i/>
          <w:iCs/>
          <w:sz w:val="24"/>
          <w:szCs w:val="24"/>
          <w:lang w:eastAsia="es-MX"/>
        </w:rPr>
        <w:t>Nous sommes la seule espèce qui a, dans son évolution, violé les limites biologiques</w:t>
      </w:r>
      <w:r w:rsidR="009A2FCA" w:rsidRPr="00E470B7">
        <w:rPr>
          <w:rFonts w:ascii="Times New Roman" w:eastAsia="Times New Roman" w:hAnsi="Times New Roman" w:cs="Times New Roman"/>
          <w:i/>
          <w:iCs/>
          <w:sz w:val="24"/>
          <w:szCs w:val="24"/>
          <w:lang w:eastAsia="es-MX"/>
        </w:rPr>
        <w:t xml:space="preserve"> </w:t>
      </w:r>
      <w:r w:rsidRPr="00E470B7">
        <w:rPr>
          <w:rFonts w:ascii="Times New Roman" w:eastAsia="Times New Roman" w:hAnsi="Times New Roman" w:cs="Times New Roman"/>
          <w:i/>
          <w:iCs/>
          <w:sz w:val="24"/>
          <w:szCs w:val="24"/>
          <w:lang w:eastAsia="es-MX"/>
        </w:rPr>
        <w:t>» </w:t>
      </w:r>
      <w:r w:rsidRPr="00E470B7">
        <w:rPr>
          <w:rFonts w:ascii="Times New Roman" w:eastAsia="Times New Roman" w:hAnsi="Times New Roman" w:cs="Times New Roman"/>
          <w:sz w:val="24"/>
          <w:szCs w:val="24"/>
          <w:lang w:eastAsia="es-MX"/>
        </w:rPr>
        <w:t>(Carpintero, 2000, p.18). L’espèce  humaine, est la seule espèce qui a comme moyen d’appropriation de la nature les organes exosomatiques,</w:t>
      </w:r>
      <w:r w:rsidR="009A2FC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lesquels se  produisent et s’échangent  actuellement grâce aux marchés. </w:t>
      </w:r>
    </w:p>
    <w:p w:rsidR="009A2FCA" w:rsidRPr="00E470B7" w:rsidRDefault="00FC1D00" w:rsidP="009A2FCA">
      <w:pPr>
        <w:spacing w:after="324" w:line="360" w:lineRule="auto"/>
        <w:ind w:firstLine="589"/>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lastRenderedPageBreak/>
        <w:t>Pour faire suite à</w:t>
      </w:r>
      <w:r w:rsidR="009A2FC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notre</w:t>
      </w:r>
      <w:r w:rsidR="009A2FC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analyse, nous pouvons définir la </w:t>
      </w:r>
      <w:r w:rsidRPr="00E470B7">
        <w:rPr>
          <w:rFonts w:ascii="Times New Roman" w:eastAsia="Times New Roman" w:hAnsi="Times New Roman" w:cs="Times New Roman"/>
          <w:i/>
          <w:iCs/>
          <w:sz w:val="24"/>
          <w:szCs w:val="24"/>
          <w:lang w:eastAsia="es-MX"/>
        </w:rPr>
        <w:t>transformation</w:t>
      </w:r>
      <w:r w:rsidR="009A2FC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i/>
          <w:iCs/>
          <w:sz w:val="24"/>
          <w:szCs w:val="24"/>
          <w:lang w:eastAsia="es-MX"/>
        </w:rPr>
        <w:t>endosomatique d'énergie comme </w:t>
      </w:r>
      <w:r w:rsidRPr="00E470B7">
        <w:rPr>
          <w:rFonts w:ascii="Times New Roman" w:eastAsia="Times New Roman" w:hAnsi="Times New Roman" w:cs="Times New Roman"/>
          <w:sz w:val="24"/>
          <w:szCs w:val="24"/>
          <w:lang w:eastAsia="es-MX"/>
        </w:rPr>
        <w:t>l’énergie</w:t>
      </w:r>
      <w:r w:rsidR="00FD4A7C" w:rsidRPr="00E470B7">
        <w:rPr>
          <w:rFonts w:ascii="Times New Roman" w:eastAsia="Times New Roman" w:hAnsi="Times New Roman" w:cs="Times New Roman"/>
          <w:sz w:val="24"/>
          <w:szCs w:val="24"/>
          <w:lang w:eastAsia="es-MX"/>
        </w:rPr>
        <w:t xml:space="preserve"> </w:t>
      </w:r>
      <w:r w:rsidR="009A2FCA" w:rsidRPr="00E470B7">
        <w:rPr>
          <w:rFonts w:ascii="Times New Roman" w:eastAsia="Times New Roman" w:hAnsi="Times New Roman" w:cs="Times New Roman"/>
          <w:sz w:val="24"/>
          <w:szCs w:val="24"/>
          <w:lang w:eastAsia="es-MX"/>
        </w:rPr>
        <w:t xml:space="preserve">nécessaire </w:t>
      </w:r>
      <w:r w:rsidRPr="00E470B7">
        <w:rPr>
          <w:rFonts w:ascii="Times New Roman" w:eastAsia="Times New Roman" w:hAnsi="Times New Roman" w:cs="Times New Roman"/>
          <w:sz w:val="24"/>
          <w:szCs w:val="24"/>
          <w:lang w:eastAsia="es-MX"/>
        </w:rPr>
        <w:t>pour</w:t>
      </w:r>
      <w:r w:rsidR="009A2FC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satisfaire</w:t>
      </w:r>
      <w:r w:rsidR="009A2FC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les</w:t>
      </w:r>
      <w:r w:rsidR="009A2FC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besoins biologiques; et la transformation exosomatique d'énergie comme  toute l’énergie utilisée hors celle dicté par  les instructions génétiques.  (Martínez et Roca, 2006, p. 22).</w:t>
      </w:r>
    </w:p>
    <w:p w:rsidR="00FC1D00" w:rsidRPr="00E470B7" w:rsidRDefault="00FC1D00" w:rsidP="009A2FCA">
      <w:pPr>
        <w:spacing w:after="324" w:line="360" w:lineRule="auto"/>
        <w:ind w:firstLine="589"/>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La nature est une condition p</w:t>
      </w:r>
      <w:r w:rsidR="00FD4A7C" w:rsidRPr="00E470B7">
        <w:rPr>
          <w:rFonts w:ascii="Times New Roman" w:eastAsia="Times New Roman" w:hAnsi="Times New Roman" w:cs="Times New Roman"/>
          <w:sz w:val="24"/>
          <w:szCs w:val="24"/>
          <w:lang w:eastAsia="es-MX"/>
        </w:rPr>
        <w:t xml:space="preserve">our l’existence </w:t>
      </w:r>
      <w:r w:rsidRPr="00E470B7">
        <w:rPr>
          <w:rFonts w:ascii="Times New Roman" w:eastAsia="Times New Roman" w:hAnsi="Times New Roman" w:cs="Times New Roman"/>
          <w:sz w:val="24"/>
          <w:szCs w:val="24"/>
          <w:lang w:eastAsia="es-MX"/>
        </w:rPr>
        <w:t>de l’homme «</w:t>
      </w:r>
      <w:r w:rsidRPr="00E470B7">
        <w:rPr>
          <w:rFonts w:ascii="Times New Roman" w:eastAsia="Times New Roman" w:hAnsi="Times New Roman" w:cs="Times New Roman"/>
          <w:i/>
          <w:sz w:val="24"/>
          <w:szCs w:val="24"/>
          <w:lang w:eastAsia="es-MX"/>
        </w:rPr>
        <w:t>l’histoire naturel et l’histoire humaine sont les deux visages du même  processus générale</w:t>
      </w:r>
      <w:r w:rsidR="00FD4A7C" w:rsidRPr="00E470B7">
        <w:rPr>
          <w:rFonts w:ascii="Times New Roman" w:eastAsia="Times New Roman" w:hAnsi="Times New Roman" w:cs="Times New Roman"/>
          <w:i/>
          <w:sz w:val="24"/>
          <w:szCs w:val="24"/>
          <w:lang w:eastAsia="es-MX"/>
        </w:rPr>
        <w:t xml:space="preserve"> </w:t>
      </w:r>
      <w:r w:rsidRPr="00E470B7">
        <w:rPr>
          <w:rFonts w:ascii="Times New Roman" w:eastAsia="Times New Roman" w:hAnsi="Times New Roman" w:cs="Times New Roman"/>
          <w:i/>
          <w:sz w:val="24"/>
          <w:szCs w:val="24"/>
          <w:lang w:eastAsia="es-MX"/>
        </w:rPr>
        <w:t>; ils se modifient mutuellement et,  en cas extrême, ils se déterminent entre</w:t>
      </w:r>
      <w:r w:rsidR="00FD4A7C" w:rsidRPr="00E470B7">
        <w:rPr>
          <w:rFonts w:ascii="Times New Roman" w:eastAsia="Times New Roman" w:hAnsi="Times New Roman" w:cs="Times New Roman"/>
          <w:i/>
          <w:sz w:val="24"/>
          <w:szCs w:val="24"/>
          <w:lang w:eastAsia="es-MX"/>
        </w:rPr>
        <w:t xml:space="preserve"> </w:t>
      </w:r>
      <w:r w:rsidRPr="00E470B7">
        <w:rPr>
          <w:rFonts w:ascii="Times New Roman" w:eastAsia="Times New Roman" w:hAnsi="Times New Roman" w:cs="Times New Roman"/>
          <w:i/>
          <w:sz w:val="24"/>
          <w:szCs w:val="24"/>
          <w:lang w:eastAsia="es-MX"/>
        </w:rPr>
        <w:t>eux […]  il y a une interaction claire entre eux, chacun est le contexte et le contenu de l’autre</w:t>
      </w:r>
      <w:r w:rsidR="009A2FCA" w:rsidRPr="00E470B7">
        <w:rPr>
          <w:rFonts w:ascii="Times New Roman" w:eastAsia="Times New Roman" w:hAnsi="Times New Roman" w:cs="Times New Roman"/>
          <w:sz w:val="24"/>
          <w:szCs w:val="24"/>
          <w:lang w:eastAsia="es-MX"/>
        </w:rPr>
        <w:t xml:space="preserve"> » </w:t>
      </w:r>
      <w:r w:rsidRPr="00E470B7">
        <w:rPr>
          <w:rFonts w:ascii="Times New Roman" w:eastAsia="Times New Roman" w:hAnsi="Times New Roman" w:cs="Times New Roman"/>
          <w:sz w:val="24"/>
          <w:szCs w:val="24"/>
          <w:lang w:eastAsia="es-MX"/>
        </w:rPr>
        <w:t>(O’connor. 2001, op.cit,  p. 44). </w:t>
      </w:r>
    </w:p>
    <w:p w:rsidR="00FC1D00" w:rsidRPr="00E470B7" w:rsidRDefault="00FC1D00" w:rsidP="00F416BF">
      <w:pPr>
        <w:spacing w:after="324" w:line="360" w:lineRule="auto"/>
        <w:ind w:firstLine="589"/>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Une compréhension approfondie de la nature implique toute une analyse des processus qui la modifient. L'humanité, avec toutes ses formes sociales, ne peut pas être comprise en l'absence de la relation de l'homme avec la nature et de la  compréhension de l’appropriation que les hommes font d’elle pour se reproduire biologiquement et culturellement. </w:t>
      </w:r>
    </w:p>
    <w:p w:rsidR="00FC1D00" w:rsidRPr="00E470B7" w:rsidRDefault="00FC1D00" w:rsidP="00F416BF">
      <w:pPr>
        <w:spacing w:after="324" w:line="360" w:lineRule="auto"/>
        <w:ind w:firstLine="589"/>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La médiation entre l'homme et la nature a comme moyen le travail. D’après Marx</w:t>
      </w:r>
      <w:r w:rsidR="009A2FCA" w:rsidRPr="00E470B7">
        <w:rPr>
          <w:rFonts w:ascii="Times New Roman" w:eastAsia="Times New Roman" w:hAnsi="Times New Roman" w:cs="Times New Roman"/>
          <w:sz w:val="24"/>
          <w:szCs w:val="24"/>
          <w:lang w:eastAsia="es-MX"/>
        </w:rPr>
        <w:t> </w:t>
      </w:r>
      <w:r w:rsidR="009A2FCA" w:rsidRPr="00E470B7">
        <w:rPr>
          <w:rFonts w:ascii="Arial" w:eastAsia="Times New Roman" w:hAnsi="Arial" w:cs="Times New Roman"/>
          <w:sz w:val="24"/>
          <w:szCs w:val="24"/>
          <w:lang w:eastAsia="es-MX"/>
        </w:rPr>
        <w:t xml:space="preserve">: </w:t>
      </w:r>
      <w:r w:rsidRPr="00E470B7">
        <w:rPr>
          <w:rFonts w:ascii="Times New Roman" w:eastAsia="Times New Roman" w:hAnsi="Times New Roman" w:cs="Times New Roman"/>
          <w:sz w:val="24"/>
          <w:szCs w:val="24"/>
          <w:lang w:eastAsia="es-MX"/>
        </w:rPr>
        <w:t>« </w:t>
      </w:r>
      <w:r w:rsidRPr="00E470B7">
        <w:rPr>
          <w:rFonts w:ascii="Times New Roman" w:eastAsia="Times New Roman" w:hAnsi="Times New Roman" w:cs="Times New Roman"/>
          <w:i/>
          <w:iCs/>
          <w:sz w:val="24"/>
          <w:szCs w:val="24"/>
          <w:lang w:eastAsia="es-MX"/>
        </w:rPr>
        <w:t>le travail est le métabolisme entre l'homme et la nature</w:t>
      </w:r>
      <w:r w:rsidR="009A2FCA" w:rsidRPr="00E470B7">
        <w:rPr>
          <w:rFonts w:ascii="Arial" w:eastAsia="Times New Roman" w:hAnsi="Arial" w:cs="Times New Roman"/>
          <w:i/>
          <w:iCs/>
          <w:sz w:val="24"/>
          <w:szCs w:val="24"/>
          <w:lang w:eastAsia="es-MX"/>
        </w:rPr>
        <w:t xml:space="preserve"> </w:t>
      </w:r>
      <w:r w:rsidR="009A2FCA" w:rsidRPr="00E470B7">
        <w:rPr>
          <w:rFonts w:ascii="Times New Roman" w:eastAsia="Times New Roman" w:hAnsi="Times New Roman" w:cs="Times New Roman"/>
          <w:sz w:val="24"/>
          <w:szCs w:val="24"/>
          <w:lang w:eastAsia="es-MX"/>
        </w:rPr>
        <w:t xml:space="preserve">» (200. Op. cit., p.223), lequel représente un moyen </w:t>
      </w:r>
      <w:r w:rsidRPr="00E470B7">
        <w:rPr>
          <w:rFonts w:ascii="Times New Roman" w:eastAsia="Times New Roman" w:hAnsi="Times New Roman" w:cs="Times New Roman"/>
          <w:sz w:val="24"/>
          <w:szCs w:val="24"/>
          <w:lang w:eastAsia="es-MX"/>
        </w:rPr>
        <w:t>pour</w:t>
      </w:r>
      <w:r w:rsidR="009A2FC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satisfaire les besoins</w:t>
      </w:r>
      <w:r w:rsidR="009A2FCA" w:rsidRPr="00E470B7">
        <w:rPr>
          <w:rFonts w:ascii="Times New Roman" w:eastAsia="Times New Roman" w:hAnsi="Times New Roman" w:cs="Times New Roman"/>
          <w:sz w:val="24"/>
          <w:szCs w:val="24"/>
          <w:lang w:eastAsia="es-MX"/>
        </w:rPr>
        <w:t xml:space="preserve"> de l’homme, </w:t>
      </w:r>
      <w:r w:rsidRPr="00E470B7">
        <w:rPr>
          <w:rFonts w:ascii="Times New Roman" w:eastAsia="Times New Roman" w:hAnsi="Times New Roman" w:cs="Times New Roman"/>
          <w:sz w:val="24"/>
          <w:szCs w:val="24"/>
          <w:lang w:eastAsia="es-MX"/>
        </w:rPr>
        <w:t>lesquels</w:t>
      </w:r>
      <w:r w:rsidR="009A2FCA" w:rsidRPr="00E470B7">
        <w:rPr>
          <w:rFonts w:ascii="Times New Roman" w:eastAsia="Times New Roman" w:hAnsi="Times New Roman" w:cs="Times New Roman"/>
          <w:sz w:val="24"/>
          <w:szCs w:val="24"/>
          <w:lang w:eastAsia="es-MX"/>
        </w:rPr>
        <w:t xml:space="preserve"> sont </w:t>
      </w:r>
      <w:r w:rsidRPr="00E470B7">
        <w:rPr>
          <w:rFonts w:ascii="Times New Roman" w:eastAsia="Times New Roman" w:hAnsi="Times New Roman" w:cs="Times New Roman"/>
          <w:sz w:val="24"/>
          <w:szCs w:val="24"/>
          <w:lang w:eastAsia="es-MX"/>
        </w:rPr>
        <w:t>historiq</w:t>
      </w:r>
      <w:r w:rsidR="009A2FCA" w:rsidRPr="00E470B7">
        <w:rPr>
          <w:rFonts w:ascii="Times New Roman" w:eastAsia="Times New Roman" w:hAnsi="Times New Roman" w:cs="Times New Roman"/>
          <w:sz w:val="24"/>
          <w:szCs w:val="24"/>
          <w:lang w:eastAsia="es-MX"/>
        </w:rPr>
        <w:t>uement déterminés. La relation « </w:t>
      </w:r>
      <w:r w:rsidRPr="00E470B7">
        <w:rPr>
          <w:rFonts w:ascii="Times New Roman" w:eastAsia="Times New Roman" w:hAnsi="Times New Roman" w:cs="Times New Roman"/>
          <w:i/>
          <w:sz w:val="24"/>
          <w:szCs w:val="24"/>
          <w:lang w:eastAsia="es-MX"/>
        </w:rPr>
        <w:t>entre l'homme et la nature n'est pas immédiatement adaptée à la réalisation (des objectifs) du premier</w:t>
      </w:r>
      <w:r w:rsidRPr="00E470B7">
        <w:rPr>
          <w:rFonts w:ascii="Times New Roman" w:eastAsia="Times New Roman" w:hAnsi="Times New Roman" w:cs="Times New Roman"/>
          <w:sz w:val="24"/>
          <w:szCs w:val="24"/>
          <w:lang w:eastAsia="es-MX"/>
        </w:rPr>
        <w:t xml:space="preserve"> [de l’homme],</w:t>
      </w:r>
      <w:r w:rsidRPr="00E470B7">
        <w:rPr>
          <w:rFonts w:ascii="Times New Roman" w:eastAsia="Times New Roman" w:hAnsi="Times New Roman" w:cs="Times New Roman"/>
          <w:i/>
          <w:sz w:val="24"/>
          <w:szCs w:val="24"/>
          <w:lang w:eastAsia="es-MX"/>
        </w:rPr>
        <w:t xml:space="preserve"> d'où la nécessité de transformer </w:t>
      </w:r>
      <w:r w:rsidRPr="00E470B7">
        <w:rPr>
          <w:rFonts w:ascii="Times New Roman" w:eastAsia="Times New Roman" w:hAnsi="Times New Roman" w:cs="Times New Roman"/>
          <w:sz w:val="24"/>
          <w:szCs w:val="24"/>
          <w:lang w:eastAsia="es-MX"/>
        </w:rPr>
        <w:t>[la nature]</w:t>
      </w:r>
      <w:r w:rsidRPr="00E470B7">
        <w:rPr>
          <w:rFonts w:ascii="Times New Roman" w:eastAsia="Times New Roman" w:hAnsi="Times New Roman" w:cs="Times New Roman"/>
          <w:i/>
          <w:sz w:val="24"/>
          <w:szCs w:val="24"/>
          <w:lang w:eastAsia="es-MX"/>
        </w:rPr>
        <w:t> et de l'adapter à ses besoins, lesquels sont toujours (impliqués) dans le processus de constitution historique</w:t>
      </w:r>
      <w:r w:rsidR="009A2FCA" w:rsidRPr="00E470B7">
        <w:rPr>
          <w:rFonts w:ascii="Times New Roman" w:eastAsia="Times New Roman" w:hAnsi="Times New Roman" w:cs="Times New Roman"/>
          <w:i/>
          <w:sz w:val="24"/>
          <w:szCs w:val="24"/>
          <w:lang w:eastAsia="es-MX"/>
        </w:rPr>
        <w:t xml:space="preserve">s </w:t>
      </w:r>
      <w:r w:rsidRPr="00E470B7">
        <w:rPr>
          <w:rFonts w:ascii="Times New Roman" w:eastAsia="Times New Roman" w:hAnsi="Times New Roman" w:cs="Times New Roman"/>
          <w:sz w:val="24"/>
          <w:szCs w:val="24"/>
          <w:lang w:eastAsia="es-MX"/>
        </w:rPr>
        <w:t>».</w:t>
      </w:r>
    </w:p>
    <w:p w:rsidR="00FC1D00" w:rsidRPr="00E470B7" w:rsidRDefault="00FC1D00" w:rsidP="00F416BF">
      <w:pPr>
        <w:spacing w:after="324" w:line="360" w:lineRule="auto"/>
        <w:ind w:firstLine="589"/>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Le processus de travail est une condition de l'existence de l'Homme, laquelle se présente</w:t>
      </w:r>
      <w:r w:rsidR="009A2FC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indépendamment des formes sociales existantes et</w:t>
      </w:r>
      <w:r w:rsidR="009A2FC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qui</w:t>
      </w:r>
      <w:r w:rsidR="009A2FC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vise</w:t>
      </w:r>
      <w:r w:rsidR="009A2FC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à</w:t>
      </w:r>
      <w:r w:rsidR="009A2FCA" w:rsidRPr="00E470B7">
        <w:rPr>
          <w:rFonts w:ascii="Times New Roman" w:eastAsia="Times New Roman" w:hAnsi="Times New Roman" w:cs="Times New Roman"/>
          <w:sz w:val="24"/>
          <w:szCs w:val="24"/>
          <w:lang w:eastAsia="es-MX"/>
        </w:rPr>
        <w:t xml:space="preserve"> permettre </w:t>
      </w:r>
      <w:r w:rsidRPr="00E470B7">
        <w:rPr>
          <w:rFonts w:ascii="Times New Roman" w:eastAsia="Times New Roman" w:hAnsi="Times New Roman" w:cs="Times New Roman"/>
          <w:sz w:val="24"/>
          <w:szCs w:val="24"/>
          <w:lang w:eastAsia="es-MX"/>
        </w:rPr>
        <w:t>la</w:t>
      </w:r>
      <w:r w:rsidR="009A2FC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conservation vitale de l'homme et de</w:t>
      </w:r>
      <w:r w:rsidR="009A2FC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r</w:t>
      </w:r>
      <w:r w:rsidR="009A2FCA" w:rsidRPr="00E470B7">
        <w:rPr>
          <w:rFonts w:ascii="Times New Roman" w:eastAsia="Times New Roman" w:hAnsi="Times New Roman" w:cs="Times New Roman"/>
          <w:sz w:val="24"/>
          <w:szCs w:val="24"/>
          <w:lang w:eastAsia="es-MX"/>
        </w:rPr>
        <w:t>endre possible sa reproduction.</w:t>
      </w:r>
    </w:p>
    <w:p w:rsidR="009A2FCA" w:rsidRPr="00E470B7" w:rsidRDefault="00FC1D00" w:rsidP="00F416BF">
      <w:pPr>
        <w:spacing w:after="324" w:line="360" w:lineRule="auto"/>
        <w:ind w:firstLine="589"/>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La façon de médiatiser le métabolisme entre l'Homme et la nature,  détermine les divers modèles économiques qui se succèdent historiquement </w:t>
      </w:r>
      <w:r w:rsidR="009A2FCA" w:rsidRPr="00E470B7">
        <w:rPr>
          <w:rFonts w:ascii="Times New Roman" w:eastAsia="Times New Roman" w:hAnsi="Times New Roman" w:cs="Times New Roman"/>
          <w:sz w:val="24"/>
          <w:szCs w:val="24"/>
          <w:lang w:eastAsia="es-MX"/>
        </w:rPr>
        <w:t xml:space="preserve">(Schmidt, 1976, p. </w:t>
      </w:r>
      <w:r w:rsidRPr="00E470B7">
        <w:rPr>
          <w:rFonts w:ascii="Times New Roman" w:eastAsia="Times New Roman" w:hAnsi="Times New Roman" w:cs="Times New Roman"/>
          <w:sz w:val="24"/>
          <w:szCs w:val="24"/>
          <w:lang w:eastAsia="es-MX"/>
        </w:rPr>
        <w:t>87</w:t>
      </w:r>
      <w:r w:rsidR="009A2FCA" w:rsidRPr="00E470B7">
        <w:rPr>
          <w:rFonts w:ascii="Times New Roman" w:eastAsia="Times New Roman" w:hAnsi="Times New Roman" w:cs="Times New Roman"/>
          <w:sz w:val="24"/>
          <w:szCs w:val="24"/>
          <w:lang w:eastAsia="es-MX"/>
        </w:rPr>
        <w:t>)</w:t>
      </w:r>
      <w:r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lastRenderedPageBreak/>
        <w:t>lesquels sont aussi déterminés par rapport aux formes de production et aux rapports de propriété.</w:t>
      </w:r>
      <w:r w:rsidR="009A2FCA" w:rsidRPr="00E470B7">
        <w:rPr>
          <w:rFonts w:ascii="Times New Roman" w:eastAsia="Times New Roman" w:hAnsi="Times New Roman" w:cs="Times New Roman"/>
          <w:sz w:val="24"/>
          <w:szCs w:val="24"/>
          <w:lang w:eastAsia="es-MX"/>
        </w:rPr>
        <w:t xml:space="preserve"> </w:t>
      </w:r>
    </w:p>
    <w:p w:rsidR="00531354" w:rsidRPr="00E470B7" w:rsidRDefault="009A2FCA" w:rsidP="0062040A">
      <w:pPr>
        <w:spacing w:after="324" w:line="360" w:lineRule="auto"/>
        <w:ind w:firstLine="589"/>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 </w:t>
      </w:r>
      <w:r w:rsidR="00FC1D00" w:rsidRPr="00E470B7">
        <w:rPr>
          <w:rFonts w:ascii="Times New Roman" w:eastAsia="Times New Roman" w:hAnsi="Times New Roman" w:cs="Times New Roman"/>
          <w:i/>
          <w:sz w:val="24"/>
          <w:szCs w:val="24"/>
          <w:lang w:eastAsia="es-MX"/>
        </w:rPr>
        <w:t>Tout type de production  dans toutes les for</w:t>
      </w:r>
      <w:r w:rsidRPr="00E470B7">
        <w:rPr>
          <w:rFonts w:ascii="Times New Roman" w:eastAsia="Times New Roman" w:hAnsi="Times New Roman" w:cs="Times New Roman"/>
          <w:i/>
          <w:sz w:val="24"/>
          <w:szCs w:val="24"/>
          <w:lang w:eastAsia="es-MX"/>
        </w:rPr>
        <w:t>mes de société</w:t>
      </w:r>
      <w:r w:rsidR="00FC1D00" w:rsidRPr="00E470B7">
        <w:rPr>
          <w:rFonts w:ascii="Times New Roman" w:eastAsia="Times New Roman" w:hAnsi="Times New Roman" w:cs="Times New Roman"/>
          <w:i/>
          <w:sz w:val="24"/>
          <w:szCs w:val="24"/>
          <w:lang w:eastAsia="es-MX"/>
        </w:rPr>
        <w:t xml:space="preserve"> est une appropriation de la nature par l'individu, à l'intérieur et à travers d'une forme de société concrète</w:t>
      </w:r>
      <w:r w:rsidRPr="00E470B7">
        <w:rPr>
          <w:rFonts w:ascii="Times New Roman" w:eastAsia="Times New Roman" w:hAnsi="Times New Roman" w:cs="Times New Roman"/>
          <w:sz w:val="24"/>
          <w:szCs w:val="24"/>
          <w:lang w:eastAsia="es-MX"/>
        </w:rPr>
        <w:t> »</w:t>
      </w:r>
      <w:r w:rsidR="00FC1D00" w:rsidRPr="00E470B7">
        <w:rPr>
          <w:rFonts w:ascii="Times New Roman" w:eastAsia="Times New Roman" w:hAnsi="Times New Roman" w:cs="Times New Roman"/>
          <w:i/>
          <w:iCs/>
          <w:sz w:val="24"/>
          <w:szCs w:val="24"/>
          <w:lang w:eastAsia="es-MX"/>
        </w:rPr>
        <w:t> (</w:t>
      </w:r>
      <w:r w:rsidRPr="00E470B7">
        <w:rPr>
          <w:rFonts w:ascii="Times New Roman" w:eastAsia="Times New Roman" w:hAnsi="Times New Roman" w:cs="Times New Roman"/>
          <w:sz w:val="24"/>
          <w:szCs w:val="24"/>
          <w:lang w:eastAsia="es-MX"/>
        </w:rPr>
        <w:t>Marx, Cité</w:t>
      </w:r>
      <w:r w:rsidR="00FC1D00" w:rsidRPr="00E470B7">
        <w:rPr>
          <w:rFonts w:ascii="Times New Roman" w:eastAsia="Times New Roman" w:hAnsi="Times New Roman" w:cs="Times New Roman"/>
          <w:sz w:val="24"/>
          <w:szCs w:val="24"/>
          <w:lang w:eastAsia="es-MX"/>
        </w:rPr>
        <w:t xml:space="preserve"> p</w:t>
      </w:r>
      <w:r w:rsidRPr="00E470B7">
        <w:rPr>
          <w:rFonts w:ascii="Times New Roman" w:eastAsia="Times New Roman" w:hAnsi="Times New Roman" w:cs="Times New Roman"/>
          <w:sz w:val="24"/>
          <w:szCs w:val="24"/>
          <w:lang w:eastAsia="es-MX"/>
        </w:rPr>
        <w:t>ar</w:t>
      </w:r>
      <w:r w:rsidR="00FC1D00" w:rsidRPr="00E470B7">
        <w:rPr>
          <w:rFonts w:ascii="Times New Roman" w:eastAsia="Times New Roman" w:hAnsi="Times New Roman" w:cs="Times New Roman"/>
          <w:sz w:val="24"/>
          <w:szCs w:val="24"/>
          <w:lang w:eastAsia="es-MX"/>
        </w:rPr>
        <w:t xml:space="preserve"> Foster, 2004, p. 261)</w:t>
      </w:r>
      <w:r w:rsidRPr="00E470B7">
        <w:rPr>
          <w:rFonts w:ascii="Times New Roman" w:eastAsia="Times New Roman" w:hAnsi="Times New Roman" w:cs="Times New Roman"/>
          <w:sz w:val="24"/>
          <w:szCs w:val="24"/>
          <w:lang w:eastAsia="es-MX"/>
        </w:rPr>
        <w:t xml:space="preserve">. </w:t>
      </w:r>
      <w:r w:rsidR="00FC1D00" w:rsidRPr="00E470B7">
        <w:rPr>
          <w:rFonts w:ascii="Times New Roman" w:eastAsia="Times New Roman" w:hAnsi="Times New Roman" w:cs="Times New Roman"/>
          <w:sz w:val="24"/>
          <w:szCs w:val="24"/>
          <w:lang w:eastAsia="es-MX"/>
        </w:rPr>
        <w:t>La production ne produit pas seulement le produit à consommer, mais, au même temps, crée les conditions dans le</w:t>
      </w:r>
      <w:r w:rsidRPr="00E470B7">
        <w:rPr>
          <w:rFonts w:ascii="Times New Roman" w:eastAsia="Times New Roman" w:hAnsi="Times New Roman" w:cs="Times New Roman"/>
          <w:sz w:val="24"/>
          <w:szCs w:val="24"/>
          <w:lang w:eastAsia="es-MX"/>
        </w:rPr>
        <w:t>squelles cela devra se passer. «</w:t>
      </w:r>
      <w:r w:rsidR="00FD4A7C" w:rsidRPr="00E470B7">
        <w:rPr>
          <w:rFonts w:ascii="Times New Roman" w:eastAsia="Times New Roman" w:hAnsi="Times New Roman" w:cs="Times New Roman"/>
          <w:sz w:val="24"/>
          <w:szCs w:val="24"/>
          <w:lang w:eastAsia="es-MX"/>
        </w:rPr>
        <w:t xml:space="preserve"> </w:t>
      </w:r>
      <w:r w:rsidR="00FC1D00" w:rsidRPr="00E470B7">
        <w:rPr>
          <w:rFonts w:ascii="Times New Roman" w:eastAsia="Times New Roman" w:hAnsi="Times New Roman" w:cs="Times New Roman"/>
          <w:i/>
          <w:sz w:val="24"/>
          <w:szCs w:val="24"/>
          <w:lang w:eastAsia="es-MX"/>
        </w:rPr>
        <w:t>La f</w:t>
      </w:r>
      <w:r w:rsidR="00FD4A7C" w:rsidRPr="00E470B7">
        <w:rPr>
          <w:rFonts w:ascii="Times New Roman" w:eastAsia="Times New Roman" w:hAnsi="Times New Roman" w:cs="Times New Roman"/>
          <w:i/>
          <w:sz w:val="24"/>
          <w:szCs w:val="24"/>
          <w:lang w:eastAsia="es-MX"/>
        </w:rPr>
        <w:t>aim c'est la faim, mais la faim</w:t>
      </w:r>
      <w:r w:rsidR="00FC1D00" w:rsidRPr="00E470B7">
        <w:rPr>
          <w:rFonts w:ascii="Times New Roman" w:eastAsia="Times New Roman" w:hAnsi="Times New Roman" w:cs="Times New Roman"/>
          <w:i/>
          <w:sz w:val="24"/>
          <w:szCs w:val="24"/>
          <w:lang w:eastAsia="es-MX"/>
        </w:rPr>
        <w:t xml:space="preserve"> satisfaite avec de la viande bien cuite, en utilisant un couteau et une fourchette,  est distincte de celle où on dévore de la viande crue à l'aide des </w:t>
      </w:r>
      <w:r w:rsidRPr="00E470B7">
        <w:rPr>
          <w:rFonts w:ascii="Times New Roman" w:eastAsia="Times New Roman" w:hAnsi="Times New Roman" w:cs="Times New Roman"/>
          <w:i/>
          <w:sz w:val="24"/>
          <w:szCs w:val="24"/>
          <w:lang w:eastAsia="es-MX"/>
        </w:rPr>
        <w:t>mains, des ongles et des dents </w:t>
      </w:r>
      <w:r w:rsidRPr="00E470B7">
        <w:rPr>
          <w:rFonts w:ascii="Times New Roman" w:eastAsia="Times New Roman" w:hAnsi="Times New Roman" w:cs="Times New Roman"/>
          <w:sz w:val="24"/>
          <w:szCs w:val="24"/>
          <w:lang w:eastAsia="es-MX"/>
        </w:rPr>
        <w:t>» (Schmidt, 1980, op. cit., p.91).</w:t>
      </w:r>
    </w:p>
    <w:p w:rsidR="0062040A" w:rsidRPr="00A9175E" w:rsidRDefault="00FD4A7C" w:rsidP="00A9175E">
      <w:pPr>
        <w:pStyle w:val="Titre2"/>
      </w:pPr>
      <w:bookmarkStart w:id="50" w:name="_Toc327968653"/>
      <w:bookmarkStart w:id="51" w:name="_Toc327970027"/>
      <w:r w:rsidRPr="00A9175E">
        <w:t xml:space="preserve">De </w:t>
      </w:r>
      <w:r w:rsidR="0062040A" w:rsidRPr="00A9175E">
        <w:t>la physique à la nature</w:t>
      </w:r>
      <w:bookmarkEnd w:id="50"/>
      <w:bookmarkEnd w:id="51"/>
    </w:p>
    <w:p w:rsidR="0062040A" w:rsidRPr="00E470B7" w:rsidRDefault="00FC1D00" w:rsidP="0062040A">
      <w:pPr>
        <w:spacing w:line="360" w:lineRule="auto"/>
        <w:ind w:firstLine="589"/>
        <w:jc w:val="both"/>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L’étude des</w:t>
      </w:r>
      <w:r w:rsidR="0062040A" w:rsidRPr="00E470B7">
        <w:rPr>
          <w:rFonts w:ascii="Times New Roman" w:eastAsia="Times New Roman" w:hAnsi="Times New Roman" w:cs="Times New Roman"/>
          <w:sz w:val="24"/>
          <w:szCs w:val="24"/>
          <w:lang w:eastAsia="es-MX"/>
        </w:rPr>
        <w:t> lois physiques présentées</w:t>
      </w:r>
      <w:r w:rsidRPr="00E470B7">
        <w:rPr>
          <w:rFonts w:ascii="Times New Roman" w:eastAsia="Times New Roman" w:hAnsi="Times New Roman" w:cs="Times New Roman"/>
          <w:sz w:val="24"/>
          <w:szCs w:val="24"/>
          <w:lang w:eastAsia="es-MX"/>
        </w:rPr>
        <w:t>  et l’analyse des rapports entre l’homme et la nature, nous</w:t>
      </w:r>
      <w:r w:rsidR="0062040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permettent de comprendre autrement le système économique. Nous avons ciblé les bases pour  refuser la possibilité de prolonger éternellement la production, une fois que</w:t>
      </w:r>
      <w:r w:rsidR="0062040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le capital physique soit suffisamment important dans la production, et même si la ressource s’épuise</w:t>
      </w:r>
      <w:r w:rsidR="0062040A" w:rsidRPr="00E470B7">
        <w:rPr>
          <w:rFonts w:ascii="Times New Roman" w:eastAsia="Times New Roman" w:hAnsi="Times New Roman" w:cs="Times New Roman"/>
          <w:sz w:val="24"/>
          <w:szCs w:val="24"/>
          <w:lang w:eastAsia="es-MX"/>
        </w:rPr>
        <w:t>.</w:t>
      </w:r>
    </w:p>
    <w:p w:rsidR="00FC1D00" w:rsidRPr="00E470B7" w:rsidRDefault="00FC1D00" w:rsidP="00F416BF">
      <w:pPr>
        <w:spacing w:after="324" w:line="360" w:lineRule="auto"/>
        <w:ind w:firstLine="589"/>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Cette dernière affirmation a value une critique qui s’est répandu partout, </w:t>
      </w:r>
      <w:r w:rsidR="0062040A" w:rsidRPr="00E470B7">
        <w:rPr>
          <w:rFonts w:ascii="Times New Roman" w:eastAsia="Times New Roman" w:hAnsi="Times New Roman" w:cs="Times New Roman"/>
          <w:sz w:val="24"/>
          <w:szCs w:val="24"/>
          <w:lang w:eastAsia="es-MX"/>
        </w:rPr>
        <w:t>selon laquelle :</w:t>
      </w:r>
    </w:p>
    <w:p w:rsidR="00FC1D00" w:rsidRPr="00E470B7" w:rsidRDefault="0062040A" w:rsidP="0062040A">
      <w:pPr>
        <w:spacing w:after="324" w:line="360" w:lineRule="auto"/>
        <w:ind w:left="567" w:right="616" w:firstLine="141"/>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 xml:space="preserve">Les </w:t>
      </w:r>
      <w:r w:rsidR="00FC1D00" w:rsidRPr="00E470B7">
        <w:rPr>
          <w:rFonts w:ascii="Times New Roman" w:eastAsia="Times New Roman" w:hAnsi="Times New Roman" w:cs="Times New Roman"/>
          <w:sz w:val="24"/>
          <w:szCs w:val="24"/>
          <w:lang w:eastAsia="es-MX"/>
        </w:rPr>
        <w:t>économistes</w:t>
      </w:r>
      <w:r w:rsidRPr="00E470B7">
        <w:rPr>
          <w:rFonts w:ascii="Times New Roman" w:eastAsia="Times New Roman" w:hAnsi="Times New Roman" w:cs="Times New Roman"/>
          <w:sz w:val="24"/>
          <w:szCs w:val="24"/>
          <w:lang w:eastAsia="es-MX"/>
        </w:rPr>
        <w:t xml:space="preserve"> </w:t>
      </w:r>
      <w:r w:rsidR="00FC1D00" w:rsidRPr="00E470B7">
        <w:rPr>
          <w:rFonts w:ascii="Times New Roman" w:eastAsia="Times New Roman" w:hAnsi="Times New Roman" w:cs="Times New Roman"/>
          <w:sz w:val="24"/>
          <w:szCs w:val="24"/>
          <w:lang w:eastAsia="es-MX"/>
        </w:rPr>
        <w:t>ont été entrainés pour croire que les ressources naturelles proviennent des</w:t>
      </w:r>
      <w:r w:rsidRPr="00E470B7">
        <w:rPr>
          <w:rFonts w:ascii="Times New Roman" w:eastAsia="Times New Roman" w:hAnsi="Times New Roman" w:cs="Times New Roman"/>
          <w:sz w:val="24"/>
          <w:szCs w:val="24"/>
          <w:lang w:eastAsia="es-MX"/>
        </w:rPr>
        <w:t xml:space="preserve"> </w:t>
      </w:r>
      <w:r w:rsidR="00FC1D00" w:rsidRPr="00E470B7">
        <w:rPr>
          <w:rFonts w:ascii="Times New Roman" w:eastAsia="Times New Roman" w:hAnsi="Times New Roman" w:cs="Times New Roman"/>
          <w:sz w:val="24"/>
          <w:szCs w:val="24"/>
          <w:lang w:eastAsia="es-MX"/>
        </w:rPr>
        <w:t>marchés, sans considérer la nature. La morale de cette histoire</w:t>
      </w:r>
      <w:r w:rsidRPr="00E470B7">
        <w:rPr>
          <w:rFonts w:ascii="Times New Roman" w:eastAsia="Times New Roman" w:hAnsi="Times New Roman" w:cs="Times New Roman"/>
          <w:sz w:val="24"/>
          <w:szCs w:val="24"/>
          <w:lang w:eastAsia="es-MX"/>
        </w:rPr>
        <w:t xml:space="preserve"> est que le capital créé par l’homme </w:t>
      </w:r>
      <w:r w:rsidR="00FC1D00" w:rsidRPr="00E470B7">
        <w:rPr>
          <w:rFonts w:ascii="Times New Roman" w:eastAsia="Times New Roman" w:hAnsi="Times New Roman" w:cs="Times New Roman"/>
          <w:sz w:val="24"/>
          <w:szCs w:val="24"/>
          <w:lang w:eastAsia="es-MX"/>
        </w:rPr>
        <w:t>peut substituer le</w:t>
      </w:r>
      <w:r w:rsidRPr="00E470B7">
        <w:rPr>
          <w:rFonts w:ascii="Times New Roman" w:eastAsia="Times New Roman" w:hAnsi="Times New Roman" w:cs="Times New Roman"/>
          <w:sz w:val="24"/>
          <w:szCs w:val="24"/>
          <w:lang w:eastAsia="es-MX"/>
        </w:rPr>
        <w:t xml:space="preserve"> c</w:t>
      </w:r>
      <w:r w:rsidR="00FC1D00" w:rsidRPr="00E470B7">
        <w:rPr>
          <w:rFonts w:ascii="Times New Roman" w:eastAsia="Times New Roman" w:hAnsi="Times New Roman" w:cs="Times New Roman"/>
          <w:sz w:val="24"/>
          <w:szCs w:val="24"/>
          <w:lang w:eastAsia="es-MX"/>
        </w:rPr>
        <w:t xml:space="preserve">apital naturel. Mais la première loi de la thermodynamique nous dit qu’il </w:t>
      </w:r>
      <w:r w:rsidRPr="00E470B7">
        <w:rPr>
          <w:rFonts w:ascii="Times New Roman" w:eastAsia="Times New Roman" w:hAnsi="Times New Roman" w:cs="Times New Roman"/>
          <w:sz w:val="24"/>
          <w:szCs w:val="24"/>
          <w:lang w:eastAsia="es-MX"/>
        </w:rPr>
        <w:t xml:space="preserve">y n’a pas de création, </w:t>
      </w:r>
      <w:r w:rsidR="00FC1D00" w:rsidRPr="00E470B7">
        <w:rPr>
          <w:rFonts w:ascii="Times New Roman" w:eastAsia="Times New Roman" w:hAnsi="Times New Roman" w:cs="Times New Roman"/>
          <w:sz w:val="24"/>
          <w:szCs w:val="24"/>
          <w:lang w:eastAsia="es-MX"/>
        </w:rPr>
        <w:t>c'est-à-dire,</w:t>
      </w:r>
      <w:r w:rsidRPr="00E470B7">
        <w:rPr>
          <w:rFonts w:ascii="Times New Roman" w:eastAsia="Times New Roman" w:hAnsi="Times New Roman" w:cs="Times New Roman"/>
          <w:sz w:val="24"/>
          <w:szCs w:val="24"/>
          <w:lang w:eastAsia="es-MX"/>
        </w:rPr>
        <w:t xml:space="preserve"> </w:t>
      </w:r>
      <w:r w:rsidR="00FC1D00" w:rsidRPr="00E470B7">
        <w:rPr>
          <w:rFonts w:ascii="Times New Roman" w:eastAsia="Times New Roman" w:hAnsi="Times New Roman" w:cs="Times New Roman"/>
          <w:sz w:val="24"/>
          <w:szCs w:val="24"/>
          <w:lang w:eastAsia="es-MX"/>
        </w:rPr>
        <w:t>le</w:t>
      </w:r>
      <w:r w:rsidRPr="00E470B7">
        <w:rPr>
          <w:rFonts w:ascii="Times New Roman" w:eastAsia="Times New Roman" w:hAnsi="Times New Roman" w:cs="Times New Roman"/>
          <w:sz w:val="24"/>
          <w:szCs w:val="24"/>
          <w:lang w:eastAsia="es-MX"/>
        </w:rPr>
        <w:t xml:space="preserve"> </w:t>
      </w:r>
      <w:r w:rsidR="00FC1D00" w:rsidRPr="00E470B7">
        <w:rPr>
          <w:rFonts w:ascii="Times New Roman" w:eastAsia="Times New Roman" w:hAnsi="Times New Roman" w:cs="Times New Roman"/>
          <w:sz w:val="24"/>
          <w:szCs w:val="24"/>
          <w:lang w:eastAsia="es-MX"/>
        </w:rPr>
        <w:t>capital</w:t>
      </w:r>
      <w:r w:rsidRPr="00E470B7">
        <w:rPr>
          <w:rFonts w:ascii="Times New Roman" w:eastAsia="Times New Roman" w:hAnsi="Times New Roman" w:cs="Times New Roman"/>
          <w:sz w:val="24"/>
          <w:szCs w:val="24"/>
          <w:lang w:eastAsia="es-MX"/>
        </w:rPr>
        <w:t xml:space="preserve"> </w:t>
      </w:r>
      <w:r w:rsidR="00FC1D00" w:rsidRPr="00E470B7">
        <w:rPr>
          <w:rFonts w:ascii="Times New Roman" w:eastAsia="Times New Roman" w:hAnsi="Times New Roman" w:cs="Times New Roman"/>
          <w:sz w:val="24"/>
          <w:szCs w:val="24"/>
          <w:lang w:eastAsia="es-MX"/>
        </w:rPr>
        <w:t>créé</w:t>
      </w:r>
      <w:r w:rsidRPr="00E470B7">
        <w:rPr>
          <w:rFonts w:ascii="Times New Roman" w:eastAsia="Times New Roman" w:hAnsi="Times New Roman" w:cs="Times New Roman"/>
          <w:sz w:val="24"/>
          <w:szCs w:val="24"/>
          <w:lang w:eastAsia="es-MX"/>
        </w:rPr>
        <w:t xml:space="preserve"> </w:t>
      </w:r>
      <w:r w:rsidR="00FC1D00" w:rsidRPr="00E470B7">
        <w:rPr>
          <w:rFonts w:ascii="Times New Roman" w:eastAsia="Times New Roman" w:hAnsi="Times New Roman" w:cs="Times New Roman"/>
          <w:sz w:val="24"/>
          <w:szCs w:val="24"/>
          <w:lang w:eastAsia="es-MX"/>
        </w:rPr>
        <w:t>par</w:t>
      </w:r>
      <w:r w:rsidRPr="00E470B7">
        <w:rPr>
          <w:rFonts w:ascii="Times New Roman" w:eastAsia="Times New Roman" w:hAnsi="Times New Roman" w:cs="Times New Roman"/>
          <w:sz w:val="24"/>
          <w:szCs w:val="24"/>
          <w:lang w:eastAsia="es-MX"/>
        </w:rPr>
        <w:t xml:space="preserve"> l’homme </w:t>
      </w:r>
      <w:r w:rsidR="00FC1D00" w:rsidRPr="00E470B7">
        <w:rPr>
          <w:rFonts w:ascii="Times New Roman" w:eastAsia="Times New Roman" w:hAnsi="Times New Roman" w:cs="Times New Roman"/>
          <w:sz w:val="24"/>
          <w:szCs w:val="24"/>
          <w:lang w:eastAsia="es-MX"/>
        </w:rPr>
        <w:t>simplement n’e</w:t>
      </w:r>
      <w:r w:rsidRPr="00E470B7">
        <w:rPr>
          <w:rFonts w:ascii="Times New Roman" w:eastAsia="Times New Roman" w:hAnsi="Times New Roman" w:cs="Times New Roman"/>
          <w:sz w:val="24"/>
          <w:szCs w:val="24"/>
          <w:lang w:eastAsia="es-MX"/>
        </w:rPr>
        <w:t xml:space="preserve">xiste pas. Tout le capital est  capital naturel </w:t>
      </w:r>
      <w:r w:rsidR="00FC1D00" w:rsidRPr="00E470B7">
        <w:rPr>
          <w:rFonts w:ascii="Times New Roman" w:eastAsia="Times New Roman" w:hAnsi="Times New Roman" w:cs="Times New Roman"/>
          <w:sz w:val="24"/>
          <w:szCs w:val="24"/>
          <w:lang w:eastAsia="es-MX"/>
        </w:rPr>
        <w:t>et l’économie est 100% dépendante de la nature pour réaliser n’importe quelle activité</w:t>
      </w:r>
      <w:r w:rsidRPr="00E470B7">
        <w:rPr>
          <w:rFonts w:ascii="Times New Roman" w:eastAsia="Times New Roman" w:hAnsi="Times New Roman" w:cs="Times New Roman"/>
          <w:sz w:val="24"/>
          <w:szCs w:val="24"/>
          <w:lang w:eastAsia="es-MX"/>
        </w:rPr>
        <w:t xml:space="preserve"> </w:t>
      </w:r>
      <w:r w:rsidR="00FC1D00" w:rsidRPr="00E470B7">
        <w:rPr>
          <w:rFonts w:ascii="Times New Roman" w:eastAsia="Times New Roman" w:hAnsi="Times New Roman" w:cs="Times New Roman"/>
          <w:sz w:val="24"/>
          <w:szCs w:val="24"/>
          <w:lang w:eastAsia="es-MX"/>
        </w:rPr>
        <w:t>(Hanson, 2004)</w:t>
      </w:r>
      <w:r w:rsidRPr="00E470B7">
        <w:rPr>
          <w:rFonts w:ascii="Times New Roman" w:eastAsia="Times New Roman" w:hAnsi="Times New Roman" w:cs="Times New Roman"/>
          <w:sz w:val="24"/>
          <w:szCs w:val="24"/>
          <w:lang w:eastAsia="es-MX"/>
        </w:rPr>
        <w:t>.</w:t>
      </w:r>
      <w:r w:rsidR="00FC1D00" w:rsidRPr="00E470B7">
        <w:rPr>
          <w:rFonts w:ascii="Times New Roman" w:eastAsia="Times New Roman" w:hAnsi="Times New Roman" w:cs="Times New Roman"/>
          <w:sz w:val="24"/>
          <w:szCs w:val="24"/>
          <w:lang w:eastAsia="es-MX"/>
        </w:rPr>
        <w:t> </w:t>
      </w:r>
    </w:p>
    <w:p w:rsidR="00FC1D00" w:rsidRPr="00E470B7" w:rsidRDefault="00FC1D00" w:rsidP="00F416BF">
      <w:pPr>
        <w:spacing w:after="324" w:line="360" w:lineRule="auto"/>
        <w:ind w:firstLine="589"/>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U</w:t>
      </w:r>
      <w:r w:rsidR="0062040A" w:rsidRPr="00E470B7">
        <w:rPr>
          <w:rFonts w:ascii="Times New Roman" w:eastAsia="Times New Roman" w:hAnsi="Times New Roman" w:cs="Times New Roman"/>
          <w:sz w:val="24"/>
          <w:szCs w:val="24"/>
          <w:lang w:eastAsia="es-MX"/>
        </w:rPr>
        <w:t xml:space="preserve">ne </w:t>
      </w:r>
      <w:r w:rsidRPr="00E470B7">
        <w:rPr>
          <w:rFonts w:ascii="Times New Roman" w:eastAsia="Times New Roman" w:hAnsi="Times New Roman" w:cs="Times New Roman"/>
          <w:sz w:val="24"/>
          <w:szCs w:val="24"/>
          <w:lang w:eastAsia="es-MX"/>
        </w:rPr>
        <w:t>autre</w:t>
      </w:r>
      <w:r w:rsidR="0062040A" w:rsidRPr="00E470B7">
        <w:rPr>
          <w:rFonts w:ascii="Times New Roman" w:eastAsia="Times New Roman" w:hAnsi="Times New Roman" w:cs="Times New Roman"/>
          <w:sz w:val="24"/>
          <w:szCs w:val="24"/>
          <w:lang w:eastAsia="es-MX"/>
        </w:rPr>
        <w:t xml:space="preserve"> chose que </w:t>
      </w:r>
      <w:r w:rsidRPr="00E470B7">
        <w:rPr>
          <w:rFonts w:ascii="Times New Roman" w:eastAsia="Times New Roman" w:hAnsi="Times New Roman" w:cs="Times New Roman"/>
          <w:sz w:val="24"/>
          <w:szCs w:val="24"/>
          <w:lang w:eastAsia="es-MX"/>
        </w:rPr>
        <w:t>la</w:t>
      </w:r>
      <w:r w:rsidR="0062040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t</w:t>
      </w:r>
      <w:r w:rsidR="0062040A" w:rsidRPr="00E470B7">
        <w:rPr>
          <w:rFonts w:ascii="Times New Roman" w:eastAsia="Times New Roman" w:hAnsi="Times New Roman" w:cs="Times New Roman"/>
          <w:sz w:val="24"/>
          <w:szCs w:val="24"/>
          <w:lang w:eastAsia="es-MX"/>
        </w:rPr>
        <w:t xml:space="preserve">hermodynamique </w:t>
      </w:r>
      <w:r w:rsidRPr="00E470B7">
        <w:rPr>
          <w:rFonts w:ascii="Times New Roman" w:eastAsia="Times New Roman" w:hAnsi="Times New Roman" w:cs="Times New Roman"/>
          <w:sz w:val="24"/>
          <w:szCs w:val="24"/>
          <w:lang w:eastAsia="es-MX"/>
        </w:rPr>
        <w:t>nous apprend, c’est que</w:t>
      </w:r>
      <w:r w:rsidR="0062040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l’efficacité des machines</w:t>
      </w:r>
      <w:r w:rsidR="0062040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thermiques a des limites</w:t>
      </w:r>
      <w:r w:rsidR="0062040A" w:rsidRPr="00E470B7">
        <w:rPr>
          <w:rFonts w:ascii="Times New Roman" w:eastAsia="Times New Roman" w:hAnsi="Times New Roman" w:cs="Times New Roman"/>
          <w:sz w:val="24"/>
          <w:szCs w:val="24"/>
          <w:lang w:eastAsia="es-MX"/>
        </w:rPr>
        <w:t>,</w:t>
      </w:r>
      <w:r w:rsidR="009F417F"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et qu'el</w:t>
      </w:r>
      <w:r w:rsidR="0062040A" w:rsidRPr="00E470B7">
        <w:rPr>
          <w:rFonts w:ascii="Times New Roman" w:eastAsia="Times New Roman" w:hAnsi="Times New Roman" w:cs="Times New Roman"/>
          <w:sz w:val="24"/>
          <w:szCs w:val="24"/>
          <w:lang w:eastAsia="es-MX"/>
        </w:rPr>
        <w:t xml:space="preserve">le est fixée par la température </w:t>
      </w:r>
      <w:r w:rsidRPr="00E470B7">
        <w:rPr>
          <w:rFonts w:ascii="Times New Roman" w:eastAsia="Times New Roman" w:hAnsi="Times New Roman" w:cs="Times New Roman"/>
          <w:sz w:val="24"/>
          <w:szCs w:val="24"/>
          <w:lang w:eastAsia="es-MX"/>
        </w:rPr>
        <w:t>de la source chaude et la source froide. Les</w:t>
      </w:r>
      <w:r w:rsidR="0062040A" w:rsidRPr="00E470B7">
        <w:rPr>
          <w:rFonts w:ascii="Times New Roman" w:eastAsia="Times New Roman" w:hAnsi="Times New Roman" w:cs="Times New Roman"/>
          <w:sz w:val="24"/>
          <w:szCs w:val="24"/>
          <w:lang w:eastAsia="es-MX"/>
        </w:rPr>
        <w:t xml:space="preserve"> technologies </w:t>
      </w:r>
      <w:r w:rsidRPr="00E470B7">
        <w:rPr>
          <w:rFonts w:ascii="Times New Roman" w:eastAsia="Times New Roman" w:hAnsi="Times New Roman" w:cs="Times New Roman"/>
          <w:sz w:val="24"/>
          <w:szCs w:val="24"/>
          <w:lang w:eastAsia="es-MX"/>
        </w:rPr>
        <w:t>plus</w:t>
      </w:r>
      <w:r w:rsidR="0062040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développées</w:t>
      </w:r>
      <w:r w:rsidR="0062040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peuvent augm</w:t>
      </w:r>
      <w:r w:rsidR="0062040A" w:rsidRPr="00E470B7">
        <w:rPr>
          <w:rFonts w:ascii="Times New Roman" w:eastAsia="Times New Roman" w:hAnsi="Times New Roman" w:cs="Times New Roman"/>
          <w:sz w:val="24"/>
          <w:szCs w:val="24"/>
          <w:lang w:eastAsia="es-MX"/>
        </w:rPr>
        <w:t xml:space="preserve">enter l’efficience des machines </w:t>
      </w:r>
      <w:r w:rsidRPr="00E470B7">
        <w:rPr>
          <w:rFonts w:ascii="Times New Roman" w:eastAsia="Times New Roman" w:hAnsi="Times New Roman" w:cs="Times New Roman"/>
          <w:sz w:val="24"/>
          <w:szCs w:val="24"/>
          <w:lang w:eastAsia="es-MX"/>
        </w:rPr>
        <w:t>thermiques, mais, elle</w:t>
      </w:r>
      <w:r w:rsidR="009F417F" w:rsidRPr="00E470B7">
        <w:rPr>
          <w:rFonts w:ascii="Times New Roman" w:eastAsia="Times New Roman" w:hAnsi="Times New Roman" w:cs="Times New Roman"/>
          <w:sz w:val="24"/>
          <w:szCs w:val="24"/>
          <w:lang w:eastAsia="es-MX"/>
        </w:rPr>
        <w:t>s</w:t>
      </w:r>
      <w:r w:rsidR="0062040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ne peuvent pas</w:t>
      </w:r>
      <w:r w:rsidR="0062040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éviter</w:t>
      </w:r>
      <w:r w:rsidR="0062040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 xml:space="preserve">qu’il y ait toujours </w:t>
      </w:r>
      <w:r w:rsidRPr="00E470B7">
        <w:rPr>
          <w:rFonts w:ascii="Times New Roman" w:eastAsia="Times New Roman" w:hAnsi="Times New Roman" w:cs="Times New Roman"/>
          <w:sz w:val="24"/>
          <w:szCs w:val="24"/>
          <w:lang w:eastAsia="es-MX"/>
        </w:rPr>
        <w:lastRenderedPageBreak/>
        <w:t>un</w:t>
      </w:r>
      <w:r w:rsidR="009F417F" w:rsidRPr="00E470B7">
        <w:rPr>
          <w:rFonts w:ascii="Times New Roman" w:eastAsia="Times New Roman" w:hAnsi="Times New Roman" w:cs="Times New Roman"/>
          <w:sz w:val="24"/>
          <w:szCs w:val="24"/>
          <w:lang w:eastAsia="es-MX"/>
        </w:rPr>
        <w:t>e</w:t>
      </w:r>
      <w:r w:rsidRPr="00E470B7">
        <w:rPr>
          <w:rFonts w:ascii="Times New Roman" w:eastAsia="Times New Roman" w:hAnsi="Times New Roman" w:cs="Times New Roman"/>
          <w:sz w:val="24"/>
          <w:szCs w:val="24"/>
          <w:lang w:eastAsia="es-MX"/>
        </w:rPr>
        <w:t xml:space="preserve"> partie</w:t>
      </w:r>
      <w:r w:rsidR="0062040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de l’énergie qui</w:t>
      </w:r>
      <w:r w:rsidR="0062040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se</w:t>
      </w:r>
      <w:r w:rsidR="0062040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dégrade</w:t>
      </w:r>
      <w:r w:rsidR="0062040A" w:rsidRPr="00E470B7">
        <w:rPr>
          <w:rFonts w:ascii="Times New Roman" w:eastAsia="Times New Roman" w:hAnsi="Times New Roman" w:cs="Times New Roman"/>
          <w:sz w:val="24"/>
          <w:szCs w:val="24"/>
          <w:lang w:eastAsia="es-MX"/>
        </w:rPr>
        <w:t xml:space="preserve"> et </w:t>
      </w:r>
      <w:r w:rsidRPr="00E470B7">
        <w:rPr>
          <w:rFonts w:ascii="Times New Roman" w:eastAsia="Times New Roman" w:hAnsi="Times New Roman" w:cs="Times New Roman"/>
          <w:sz w:val="24"/>
          <w:szCs w:val="24"/>
          <w:lang w:eastAsia="es-MX"/>
        </w:rPr>
        <w:t>génère</w:t>
      </w:r>
      <w:r w:rsidR="0062040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de l’entropie. En plus,</w:t>
      </w:r>
      <w:r w:rsidR="0062040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une</w:t>
      </w:r>
      <w:r w:rsidR="0062040A" w:rsidRPr="00E470B7">
        <w:rPr>
          <w:rFonts w:ascii="Times New Roman" w:eastAsia="Times New Roman" w:hAnsi="Times New Roman" w:cs="Times New Roman"/>
          <w:sz w:val="24"/>
          <w:szCs w:val="24"/>
          <w:lang w:eastAsia="es-MX"/>
        </w:rPr>
        <w:t xml:space="preserve"> fois que la </w:t>
      </w:r>
      <w:r w:rsidRPr="00E470B7">
        <w:rPr>
          <w:rFonts w:ascii="Times New Roman" w:eastAsia="Times New Roman" w:hAnsi="Times New Roman" w:cs="Times New Roman"/>
          <w:sz w:val="24"/>
          <w:szCs w:val="24"/>
          <w:lang w:eastAsia="es-MX"/>
        </w:rPr>
        <w:t>température</w:t>
      </w:r>
      <w:r w:rsidR="0062040A" w:rsidRPr="00E470B7">
        <w:rPr>
          <w:rFonts w:ascii="Times New Roman" w:eastAsia="Times New Roman" w:hAnsi="Times New Roman" w:cs="Times New Roman"/>
          <w:sz w:val="24"/>
          <w:szCs w:val="24"/>
          <w:lang w:eastAsia="es-MX"/>
        </w:rPr>
        <w:t xml:space="preserve"> globale de la </w:t>
      </w:r>
      <w:r w:rsidRPr="00E470B7">
        <w:rPr>
          <w:rFonts w:ascii="Times New Roman" w:eastAsia="Times New Roman" w:hAnsi="Times New Roman" w:cs="Times New Roman"/>
          <w:sz w:val="24"/>
          <w:szCs w:val="24"/>
          <w:lang w:eastAsia="es-MX"/>
        </w:rPr>
        <w:t>planète</w:t>
      </w:r>
      <w:r w:rsidR="0062040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augmente</w:t>
      </w:r>
      <w:r w:rsidR="0062040A" w:rsidRPr="00E470B7">
        <w:rPr>
          <w:rFonts w:ascii="Times New Roman" w:eastAsia="Times New Roman" w:hAnsi="Times New Roman" w:cs="Times New Roman"/>
          <w:sz w:val="24"/>
          <w:szCs w:val="24"/>
          <w:lang w:eastAsia="es-MX"/>
        </w:rPr>
        <w:t xml:space="preserve"> –et </w:t>
      </w:r>
      <w:r w:rsidRPr="00E470B7">
        <w:rPr>
          <w:rFonts w:ascii="Times New Roman" w:eastAsia="Times New Roman" w:hAnsi="Times New Roman" w:cs="Times New Roman"/>
          <w:sz w:val="24"/>
          <w:szCs w:val="24"/>
          <w:lang w:eastAsia="es-MX"/>
        </w:rPr>
        <w:t>aussi</w:t>
      </w:r>
      <w:r w:rsidR="0062040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dans la</w:t>
      </w:r>
      <w:r w:rsidR="0062040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présence</w:t>
      </w:r>
      <w:r w:rsidR="0062040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de</w:t>
      </w:r>
      <w:r w:rsidR="0062040A" w:rsidRPr="00E470B7">
        <w:rPr>
          <w:rFonts w:ascii="Times New Roman" w:eastAsia="Times New Roman" w:hAnsi="Times New Roman" w:cs="Times New Roman"/>
          <w:sz w:val="24"/>
          <w:szCs w:val="24"/>
          <w:lang w:eastAsia="es-MX"/>
        </w:rPr>
        <w:t xml:space="preserve">s îles de chaleur à l’intérieur </w:t>
      </w:r>
      <w:r w:rsidRPr="00E470B7">
        <w:rPr>
          <w:rFonts w:ascii="Times New Roman" w:eastAsia="Times New Roman" w:hAnsi="Times New Roman" w:cs="Times New Roman"/>
          <w:sz w:val="24"/>
          <w:szCs w:val="24"/>
          <w:lang w:eastAsia="es-MX"/>
        </w:rPr>
        <w:t>des villes-, nous avons que les machines</w:t>
      </w:r>
      <w:r w:rsidR="0062040A" w:rsidRPr="00E470B7">
        <w:rPr>
          <w:rFonts w:ascii="Times New Roman" w:eastAsia="Times New Roman" w:hAnsi="Times New Roman" w:cs="Times New Roman"/>
          <w:sz w:val="24"/>
          <w:szCs w:val="24"/>
          <w:lang w:eastAsia="es-MX"/>
        </w:rPr>
        <w:t xml:space="preserve"> thermiques </w:t>
      </w:r>
      <w:r w:rsidRPr="00E470B7">
        <w:rPr>
          <w:rFonts w:ascii="Times New Roman" w:eastAsia="Times New Roman" w:hAnsi="Times New Roman" w:cs="Times New Roman"/>
          <w:sz w:val="24"/>
          <w:szCs w:val="24"/>
          <w:lang w:eastAsia="es-MX"/>
        </w:rPr>
        <w:t>diminueront</w:t>
      </w:r>
      <w:r w:rsidR="0062040A" w:rsidRPr="00E470B7">
        <w:rPr>
          <w:rFonts w:ascii="Times New Roman" w:eastAsia="Times New Roman" w:hAnsi="Times New Roman" w:cs="Times New Roman"/>
          <w:sz w:val="24"/>
          <w:szCs w:val="24"/>
          <w:lang w:eastAsia="es-MX"/>
        </w:rPr>
        <w:t xml:space="preserve"> leur </w:t>
      </w:r>
      <w:r w:rsidRPr="00E470B7">
        <w:rPr>
          <w:rFonts w:ascii="Times New Roman" w:eastAsia="Times New Roman" w:hAnsi="Times New Roman" w:cs="Times New Roman"/>
          <w:sz w:val="24"/>
          <w:szCs w:val="24"/>
          <w:lang w:eastAsia="es-MX"/>
        </w:rPr>
        <w:t>efficacité.</w:t>
      </w:r>
      <w:r w:rsidR="0062040A"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A ce propos </w:t>
      </w:r>
      <w:r w:rsidR="001D162C" w:rsidRPr="00E470B7">
        <w:rPr>
          <w:rFonts w:ascii="Times New Roman" w:hAnsi="Times New Roman" w:cs="Times New Roman"/>
          <w:sz w:val="24"/>
          <w:szCs w:val="24"/>
        </w:rPr>
        <w:t>Georgescu-Roegen</w:t>
      </w:r>
      <w:r w:rsidR="001D162C"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nous dit</w:t>
      </w:r>
      <w:r w:rsidR="009F417F"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que la croissance de la technologie a d</w:t>
      </w:r>
      <w:r w:rsidR="009F417F" w:rsidRPr="00E470B7">
        <w:rPr>
          <w:rFonts w:ascii="Times New Roman" w:eastAsia="Times New Roman" w:hAnsi="Times New Roman" w:cs="Times New Roman"/>
          <w:sz w:val="24"/>
          <w:szCs w:val="24"/>
          <w:lang w:eastAsia="es-MX"/>
        </w:rPr>
        <w:t xml:space="preserve">es limites </w:t>
      </w:r>
      <w:r w:rsidRPr="00E470B7">
        <w:rPr>
          <w:rFonts w:ascii="Times New Roman" w:eastAsia="Times New Roman" w:hAnsi="Times New Roman" w:cs="Times New Roman"/>
          <w:sz w:val="24"/>
          <w:szCs w:val="24"/>
          <w:lang w:eastAsia="es-MX"/>
        </w:rPr>
        <w:t>:</w:t>
      </w:r>
    </w:p>
    <w:p w:rsidR="009F417F" w:rsidRPr="00E470B7" w:rsidRDefault="00FC1D00" w:rsidP="009F417F">
      <w:pPr>
        <w:pStyle w:val="ecxmsonormal"/>
        <w:spacing w:before="0" w:beforeAutospacing="0" w:after="0" w:afterAutospacing="0" w:line="360" w:lineRule="auto"/>
        <w:ind w:left="709" w:right="616" w:firstLine="707"/>
        <w:jc w:val="both"/>
        <w:rPr>
          <w:lang w:val="fr-FR"/>
        </w:rPr>
      </w:pPr>
      <w:r w:rsidRPr="00E470B7">
        <w:rPr>
          <w:lang w:val="fr-FR"/>
        </w:rPr>
        <w:t xml:space="preserve">Malheureusement, ce que [Sadi </w:t>
      </w:r>
      <w:r w:rsidR="00FD4A7C" w:rsidRPr="00E470B7">
        <w:rPr>
          <w:lang w:val="fr-FR"/>
        </w:rPr>
        <w:t>Carnot] a dé</w:t>
      </w:r>
      <w:r w:rsidRPr="00E470B7">
        <w:rPr>
          <w:lang w:val="fr-FR"/>
        </w:rPr>
        <w:t>montré, est que la machine la plus efficace, la machine parfaite (celle dans laquelle la quantité de travail utile fournie et le flux d’énergie</w:t>
      </w:r>
      <w:r w:rsidR="009F417F" w:rsidRPr="00E470B7">
        <w:rPr>
          <w:lang w:val="fr-FR"/>
        </w:rPr>
        <w:t xml:space="preserve"> incorporé </w:t>
      </w:r>
      <w:r w:rsidRPr="00E470B7">
        <w:rPr>
          <w:lang w:val="fr-FR"/>
        </w:rPr>
        <w:t>est</w:t>
      </w:r>
      <w:r w:rsidR="009F417F" w:rsidRPr="00E470B7">
        <w:rPr>
          <w:lang w:val="fr-FR"/>
        </w:rPr>
        <w:t xml:space="preserve"> </w:t>
      </w:r>
      <w:r w:rsidRPr="00E470B7">
        <w:rPr>
          <w:lang w:val="fr-FR"/>
        </w:rPr>
        <w:t>égale à un), n’existe pas.</w:t>
      </w:r>
      <w:r w:rsidR="009F417F" w:rsidRPr="00E470B7">
        <w:rPr>
          <w:lang w:val="fr-FR"/>
        </w:rPr>
        <w:t xml:space="preserve"> </w:t>
      </w:r>
      <w:r w:rsidRPr="00E470B7">
        <w:rPr>
          <w:lang w:val="fr-FR"/>
        </w:rPr>
        <w:t>Les ressources accessibles ne sont pas seulement fini</w:t>
      </w:r>
      <w:r w:rsidR="00FD4A7C" w:rsidRPr="00E470B7">
        <w:rPr>
          <w:lang w:val="fr-FR"/>
        </w:rPr>
        <w:t>e</w:t>
      </w:r>
      <w:r w:rsidR="009F417F" w:rsidRPr="00E470B7">
        <w:rPr>
          <w:lang w:val="fr-FR"/>
        </w:rPr>
        <w:t>s</w:t>
      </w:r>
      <w:r w:rsidRPr="00E470B7">
        <w:rPr>
          <w:lang w:val="fr-FR"/>
        </w:rPr>
        <w:t>,</w:t>
      </w:r>
      <w:r w:rsidR="009F417F" w:rsidRPr="00E470B7">
        <w:rPr>
          <w:lang w:val="fr-FR"/>
        </w:rPr>
        <w:t xml:space="preserve"> </w:t>
      </w:r>
      <w:r w:rsidRPr="00E470B7">
        <w:rPr>
          <w:lang w:val="fr-FR"/>
        </w:rPr>
        <w:t>mais en plus, la loi de l’entropie fixe une limite à l’efficience que le progrès technologique</w:t>
      </w:r>
      <w:r w:rsidR="009F417F" w:rsidRPr="00E470B7">
        <w:rPr>
          <w:lang w:val="fr-FR"/>
        </w:rPr>
        <w:t xml:space="preserve"> </w:t>
      </w:r>
      <w:r w:rsidRPr="00E470B7">
        <w:rPr>
          <w:lang w:val="fr-FR"/>
        </w:rPr>
        <w:t>peut</w:t>
      </w:r>
      <w:r w:rsidR="009F417F" w:rsidRPr="00E470B7">
        <w:rPr>
          <w:lang w:val="fr-FR"/>
        </w:rPr>
        <w:t xml:space="preserve"> </w:t>
      </w:r>
      <w:r w:rsidRPr="00E470B7">
        <w:rPr>
          <w:lang w:val="fr-FR"/>
        </w:rPr>
        <w:t>atteindre. La technologie, la plus avancée, ne peut pas obtenir plus de travail de l’énergie d’un morceau de charbon que cette énergie libre qu’il contienne, mais en réalité, même pas cela</w:t>
      </w:r>
      <w:r w:rsidR="009F417F" w:rsidRPr="00E470B7">
        <w:rPr>
          <w:lang w:val="fr-FR"/>
        </w:rPr>
        <w:t xml:space="preserve"> </w:t>
      </w:r>
      <w:r w:rsidRPr="00E470B7">
        <w:rPr>
          <w:lang w:val="fr-FR"/>
        </w:rPr>
        <w:t>(Carpintero, 2000, p. 25)</w:t>
      </w:r>
    </w:p>
    <w:p w:rsidR="009F417F" w:rsidRDefault="00FD4A7C" w:rsidP="00A9175E">
      <w:pPr>
        <w:pStyle w:val="Titre2"/>
      </w:pPr>
      <w:bookmarkStart w:id="52" w:name="_Toc327968654"/>
      <w:bookmarkStart w:id="53" w:name="_Toc327970028"/>
      <w:r w:rsidRPr="00E470B7">
        <w:t>Le processus économiq</w:t>
      </w:r>
      <w:r w:rsidR="009F417F" w:rsidRPr="00E470B7">
        <w:t>u</w:t>
      </w:r>
      <w:r w:rsidRPr="00E470B7">
        <w:t>e</w:t>
      </w:r>
      <w:r w:rsidR="009F417F" w:rsidRPr="00E470B7">
        <w:t xml:space="preserve"> </w:t>
      </w:r>
      <w:r w:rsidR="009F417F" w:rsidRPr="00A9175E">
        <w:t>en</w:t>
      </w:r>
      <w:r w:rsidR="009F417F" w:rsidRPr="00E470B7">
        <w:t xml:space="preserve"> term</w:t>
      </w:r>
      <w:r w:rsidRPr="00E470B7">
        <w:t>e</w:t>
      </w:r>
      <w:r w:rsidR="009F417F" w:rsidRPr="00E470B7">
        <w:t xml:space="preserve">s </w:t>
      </w:r>
      <w:r w:rsidRPr="00E470B7">
        <w:t>énergétiques</w:t>
      </w:r>
      <w:bookmarkEnd w:id="52"/>
      <w:bookmarkEnd w:id="53"/>
    </w:p>
    <w:p w:rsidR="00A9175E" w:rsidRPr="00A9175E" w:rsidRDefault="00A9175E" w:rsidP="00A9175E"/>
    <w:p w:rsidR="00FC1D00" w:rsidRPr="00E470B7" w:rsidRDefault="00FC1D00" w:rsidP="00F416BF">
      <w:pPr>
        <w:spacing w:after="324" w:line="360" w:lineRule="auto"/>
        <w:ind w:firstLine="589"/>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Selon Georgescu–Roegen, la seule chose q</w:t>
      </w:r>
      <w:r w:rsidR="009F417F" w:rsidRPr="00E470B7">
        <w:rPr>
          <w:rFonts w:ascii="Times New Roman" w:eastAsia="Times New Roman" w:hAnsi="Times New Roman" w:cs="Times New Roman"/>
          <w:sz w:val="24"/>
          <w:szCs w:val="24"/>
          <w:lang w:eastAsia="es-MX"/>
        </w:rPr>
        <w:t>ue le processus économique peut</w:t>
      </w:r>
      <w:r w:rsidRPr="00E470B7">
        <w:rPr>
          <w:rFonts w:ascii="Times New Roman" w:eastAsia="Times New Roman" w:hAnsi="Times New Roman" w:cs="Times New Roman"/>
          <w:sz w:val="24"/>
          <w:szCs w:val="24"/>
          <w:lang w:eastAsia="es-MX"/>
        </w:rPr>
        <w:t xml:space="preserve"> faire en termes d’énergie, est</w:t>
      </w:r>
      <w:r w:rsidR="009F417F"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 xml:space="preserve">de transformer </w:t>
      </w:r>
      <w:r w:rsidR="009F417F" w:rsidRPr="00E470B7">
        <w:rPr>
          <w:rFonts w:ascii="Times New Roman" w:eastAsia="Times New Roman" w:hAnsi="Times New Roman" w:cs="Times New Roman"/>
          <w:sz w:val="24"/>
          <w:szCs w:val="24"/>
          <w:lang w:eastAsia="es-MX"/>
        </w:rPr>
        <w:t>: «</w:t>
      </w:r>
      <w:r w:rsidRPr="00E470B7">
        <w:rPr>
          <w:rFonts w:ascii="Times New Roman" w:eastAsia="Times New Roman" w:hAnsi="Times New Roman" w:cs="Times New Roman"/>
          <w:i/>
          <w:sz w:val="24"/>
          <w:szCs w:val="24"/>
          <w:lang w:eastAsia="es-MX"/>
        </w:rPr>
        <w:t>la matière et l’énergie de ha</w:t>
      </w:r>
      <w:r w:rsidR="009F417F" w:rsidRPr="00E470B7">
        <w:rPr>
          <w:rFonts w:ascii="Times New Roman" w:eastAsia="Times New Roman" w:hAnsi="Times New Roman" w:cs="Times New Roman"/>
          <w:i/>
          <w:sz w:val="24"/>
          <w:szCs w:val="24"/>
          <w:lang w:eastAsia="es-MX"/>
        </w:rPr>
        <w:t xml:space="preserve">ut ordre en énergie résiduelle </w:t>
      </w:r>
      <w:r w:rsidRPr="00E470B7">
        <w:rPr>
          <w:rFonts w:ascii="Times New Roman" w:eastAsia="Times New Roman" w:hAnsi="Times New Roman" w:cs="Times New Roman"/>
          <w:i/>
          <w:sz w:val="24"/>
          <w:szCs w:val="24"/>
          <w:lang w:eastAsia="es-MX"/>
        </w:rPr>
        <w:t>et</w:t>
      </w:r>
      <w:r w:rsidR="009F417F" w:rsidRPr="00E470B7">
        <w:rPr>
          <w:rFonts w:ascii="Times New Roman" w:eastAsia="Times New Roman" w:hAnsi="Times New Roman" w:cs="Times New Roman"/>
          <w:i/>
          <w:sz w:val="24"/>
          <w:szCs w:val="24"/>
          <w:lang w:eastAsia="es-MX"/>
        </w:rPr>
        <w:t xml:space="preserve"> </w:t>
      </w:r>
      <w:r w:rsidRPr="00E470B7">
        <w:rPr>
          <w:rFonts w:ascii="Times New Roman" w:eastAsia="Times New Roman" w:hAnsi="Times New Roman" w:cs="Times New Roman"/>
          <w:i/>
          <w:sz w:val="24"/>
          <w:szCs w:val="24"/>
          <w:lang w:eastAsia="es-MX"/>
        </w:rPr>
        <w:t>en</w:t>
      </w:r>
      <w:r w:rsidR="009F417F" w:rsidRPr="00E470B7">
        <w:rPr>
          <w:rFonts w:ascii="Times New Roman" w:eastAsia="Times New Roman" w:hAnsi="Times New Roman" w:cs="Times New Roman"/>
          <w:i/>
          <w:sz w:val="24"/>
          <w:szCs w:val="24"/>
          <w:lang w:eastAsia="es-MX"/>
        </w:rPr>
        <w:t xml:space="preserve"> </w:t>
      </w:r>
      <w:r w:rsidRPr="00E470B7">
        <w:rPr>
          <w:rFonts w:ascii="Times New Roman" w:eastAsia="Times New Roman" w:hAnsi="Times New Roman" w:cs="Times New Roman"/>
          <w:i/>
          <w:sz w:val="24"/>
          <w:szCs w:val="24"/>
          <w:lang w:eastAsia="es-MX"/>
        </w:rPr>
        <w:t>déchets sans valeur. Vu que l’énergie et la matière</w:t>
      </w:r>
      <w:r w:rsidR="009F417F" w:rsidRPr="00E470B7">
        <w:rPr>
          <w:rFonts w:ascii="Times New Roman" w:eastAsia="Times New Roman" w:hAnsi="Times New Roman" w:cs="Times New Roman"/>
          <w:i/>
          <w:sz w:val="24"/>
          <w:szCs w:val="24"/>
          <w:lang w:eastAsia="es-MX"/>
        </w:rPr>
        <w:t xml:space="preserve"> </w:t>
      </w:r>
      <w:r w:rsidRPr="00E470B7">
        <w:rPr>
          <w:rFonts w:ascii="Times New Roman" w:eastAsia="Times New Roman" w:hAnsi="Times New Roman" w:cs="Times New Roman"/>
          <w:i/>
          <w:sz w:val="24"/>
          <w:szCs w:val="24"/>
          <w:lang w:eastAsia="es-MX"/>
        </w:rPr>
        <w:t>ne peuvent ni se créer ni se</w:t>
      </w:r>
      <w:r w:rsidR="009F417F" w:rsidRPr="00E470B7">
        <w:rPr>
          <w:rFonts w:ascii="Times New Roman" w:eastAsia="Times New Roman" w:hAnsi="Times New Roman" w:cs="Times New Roman"/>
          <w:i/>
          <w:sz w:val="24"/>
          <w:szCs w:val="24"/>
          <w:lang w:eastAsia="es-MX"/>
        </w:rPr>
        <w:t xml:space="preserve"> </w:t>
      </w:r>
      <w:r w:rsidRPr="00E470B7">
        <w:rPr>
          <w:rFonts w:ascii="Times New Roman" w:eastAsia="Times New Roman" w:hAnsi="Times New Roman" w:cs="Times New Roman"/>
          <w:i/>
          <w:sz w:val="24"/>
          <w:szCs w:val="24"/>
          <w:lang w:eastAsia="es-MX"/>
        </w:rPr>
        <w:t>détruire, les inputs du système</w:t>
      </w:r>
      <w:r w:rsidR="009F417F" w:rsidRPr="00E470B7">
        <w:rPr>
          <w:rFonts w:ascii="Times New Roman" w:eastAsia="Times New Roman" w:hAnsi="Times New Roman" w:cs="Times New Roman"/>
          <w:i/>
          <w:sz w:val="24"/>
          <w:szCs w:val="24"/>
          <w:lang w:eastAsia="es-MX"/>
        </w:rPr>
        <w:t xml:space="preserve"> </w:t>
      </w:r>
      <w:r w:rsidRPr="00E470B7">
        <w:rPr>
          <w:rFonts w:ascii="Times New Roman" w:eastAsia="Times New Roman" w:hAnsi="Times New Roman" w:cs="Times New Roman"/>
          <w:i/>
          <w:sz w:val="24"/>
          <w:szCs w:val="24"/>
          <w:lang w:eastAsia="es-MX"/>
        </w:rPr>
        <w:t>productif</w:t>
      </w:r>
      <w:r w:rsidR="009F417F" w:rsidRPr="00E470B7">
        <w:rPr>
          <w:rFonts w:ascii="Times New Roman" w:eastAsia="Times New Roman" w:hAnsi="Times New Roman" w:cs="Times New Roman"/>
          <w:i/>
          <w:sz w:val="24"/>
          <w:szCs w:val="24"/>
          <w:lang w:eastAsia="es-MX"/>
        </w:rPr>
        <w:t xml:space="preserve"> </w:t>
      </w:r>
      <w:r w:rsidRPr="00E470B7">
        <w:rPr>
          <w:rFonts w:ascii="Times New Roman" w:eastAsia="Times New Roman" w:hAnsi="Times New Roman" w:cs="Times New Roman"/>
          <w:i/>
          <w:sz w:val="24"/>
          <w:szCs w:val="24"/>
          <w:lang w:eastAsia="es-MX"/>
        </w:rPr>
        <w:t>se transforment</w:t>
      </w:r>
      <w:r w:rsidR="009F417F" w:rsidRPr="00E470B7">
        <w:rPr>
          <w:rFonts w:ascii="Times New Roman" w:eastAsia="Times New Roman" w:hAnsi="Times New Roman" w:cs="Times New Roman"/>
          <w:i/>
          <w:sz w:val="24"/>
          <w:szCs w:val="24"/>
          <w:lang w:eastAsia="es-MX"/>
        </w:rPr>
        <w:t xml:space="preserve"> forcement en</w:t>
      </w:r>
      <w:r w:rsidRPr="00E470B7">
        <w:rPr>
          <w:rFonts w:ascii="Times New Roman" w:eastAsia="Times New Roman" w:hAnsi="Times New Roman" w:cs="Times New Roman"/>
          <w:i/>
          <w:sz w:val="24"/>
          <w:szCs w:val="24"/>
          <w:lang w:eastAsia="es-MX"/>
        </w:rPr>
        <w:t xml:space="preserve"> marchandises et en déchets, mais ils ne disparaissent jamais</w:t>
      </w:r>
      <w:r w:rsidR="009F417F" w:rsidRPr="00E470B7">
        <w:rPr>
          <w:rFonts w:ascii="Times New Roman" w:eastAsia="Times New Roman" w:hAnsi="Times New Roman" w:cs="Times New Roman"/>
          <w:i/>
          <w:sz w:val="24"/>
          <w:szCs w:val="24"/>
          <w:lang w:eastAsia="es-MX"/>
        </w:rPr>
        <w:t xml:space="preserve"> </w:t>
      </w:r>
      <w:r w:rsidRPr="00E470B7">
        <w:rPr>
          <w:rFonts w:ascii="Times New Roman" w:eastAsia="Times New Roman" w:hAnsi="Times New Roman" w:cs="Times New Roman"/>
          <w:sz w:val="24"/>
          <w:szCs w:val="24"/>
          <w:lang w:eastAsia="es-MX"/>
        </w:rPr>
        <w:t>»</w:t>
      </w:r>
      <w:r w:rsidR="009F417F" w:rsidRPr="00E470B7">
        <w:rPr>
          <w:rFonts w:ascii="Times New Roman" w:eastAsia="Times New Roman" w:hAnsi="Times New Roman" w:cs="Times New Roman"/>
          <w:sz w:val="24"/>
          <w:szCs w:val="24"/>
          <w:lang w:eastAsia="es-MX"/>
        </w:rPr>
        <w:t xml:space="preserve"> (Geogescu-Roegen,</w:t>
      </w:r>
      <w:r w:rsidRPr="00E470B7">
        <w:rPr>
          <w:rFonts w:ascii="Times New Roman" w:eastAsia="Times New Roman" w:hAnsi="Times New Roman" w:cs="Times New Roman"/>
          <w:sz w:val="24"/>
          <w:szCs w:val="24"/>
          <w:lang w:eastAsia="es-MX"/>
        </w:rPr>
        <w:t>1989). Dans les termes de l’entropie, «</w:t>
      </w:r>
      <w:r w:rsidRPr="00E470B7">
        <w:rPr>
          <w:rFonts w:ascii="Times New Roman" w:eastAsia="Times New Roman" w:hAnsi="Times New Roman" w:cs="Times New Roman"/>
          <w:i/>
          <w:sz w:val="24"/>
          <w:szCs w:val="24"/>
          <w:lang w:eastAsia="es-MX"/>
        </w:rPr>
        <w:t xml:space="preserve"> les coûts de toutes les activités biologiques ou économiques, sont toujours plus hauts que les produits. Dans ce sens, n’importe quelle</w:t>
      </w:r>
      <w:r w:rsidR="009F417F" w:rsidRPr="00E470B7">
        <w:rPr>
          <w:rFonts w:ascii="Times New Roman" w:eastAsia="Times New Roman" w:hAnsi="Times New Roman" w:cs="Times New Roman"/>
          <w:i/>
          <w:sz w:val="24"/>
          <w:szCs w:val="24"/>
          <w:lang w:eastAsia="es-MX"/>
        </w:rPr>
        <w:t xml:space="preserve"> </w:t>
      </w:r>
      <w:r w:rsidRPr="00E470B7">
        <w:rPr>
          <w:rFonts w:ascii="Times New Roman" w:eastAsia="Times New Roman" w:hAnsi="Times New Roman" w:cs="Times New Roman"/>
          <w:i/>
          <w:sz w:val="24"/>
          <w:szCs w:val="24"/>
          <w:lang w:eastAsia="es-MX"/>
        </w:rPr>
        <w:t>activité</w:t>
      </w:r>
      <w:r w:rsidR="009F417F" w:rsidRPr="00E470B7">
        <w:rPr>
          <w:rFonts w:ascii="Times New Roman" w:eastAsia="Times New Roman" w:hAnsi="Times New Roman" w:cs="Times New Roman"/>
          <w:i/>
          <w:sz w:val="24"/>
          <w:szCs w:val="24"/>
          <w:lang w:eastAsia="es-MX"/>
        </w:rPr>
        <w:t xml:space="preserve"> d</w:t>
      </w:r>
      <w:r w:rsidRPr="00E470B7">
        <w:rPr>
          <w:rFonts w:ascii="Times New Roman" w:eastAsia="Times New Roman" w:hAnsi="Times New Roman" w:cs="Times New Roman"/>
          <w:i/>
          <w:sz w:val="24"/>
          <w:szCs w:val="24"/>
          <w:lang w:eastAsia="es-MX"/>
        </w:rPr>
        <w:t>e</w:t>
      </w:r>
      <w:r w:rsidR="009F417F" w:rsidRPr="00E470B7">
        <w:rPr>
          <w:rFonts w:ascii="Times New Roman" w:eastAsia="Times New Roman" w:hAnsi="Times New Roman" w:cs="Times New Roman"/>
          <w:i/>
          <w:sz w:val="24"/>
          <w:szCs w:val="24"/>
          <w:lang w:eastAsia="es-MX"/>
        </w:rPr>
        <w:t xml:space="preserve"> </w:t>
      </w:r>
      <w:r w:rsidRPr="00E470B7">
        <w:rPr>
          <w:rFonts w:ascii="Times New Roman" w:eastAsia="Times New Roman" w:hAnsi="Times New Roman" w:cs="Times New Roman"/>
          <w:i/>
          <w:sz w:val="24"/>
          <w:szCs w:val="24"/>
          <w:lang w:eastAsia="es-MX"/>
        </w:rPr>
        <w:t>ce</w:t>
      </w:r>
      <w:r w:rsidR="009F417F" w:rsidRPr="00E470B7">
        <w:rPr>
          <w:rFonts w:ascii="Times New Roman" w:eastAsia="Times New Roman" w:hAnsi="Times New Roman" w:cs="Times New Roman"/>
          <w:i/>
          <w:sz w:val="24"/>
          <w:szCs w:val="24"/>
          <w:lang w:eastAsia="es-MX"/>
        </w:rPr>
        <w:t xml:space="preserve"> </w:t>
      </w:r>
      <w:r w:rsidRPr="00E470B7">
        <w:rPr>
          <w:rFonts w:ascii="Times New Roman" w:eastAsia="Times New Roman" w:hAnsi="Times New Roman" w:cs="Times New Roman"/>
          <w:i/>
          <w:sz w:val="24"/>
          <w:szCs w:val="24"/>
          <w:lang w:eastAsia="es-MX"/>
        </w:rPr>
        <w:t>sorte emmène</w:t>
      </w:r>
      <w:r w:rsidR="009F417F" w:rsidRPr="00E470B7">
        <w:rPr>
          <w:rFonts w:ascii="Times New Roman" w:eastAsia="Times New Roman" w:hAnsi="Times New Roman" w:cs="Times New Roman"/>
          <w:i/>
          <w:sz w:val="24"/>
          <w:szCs w:val="24"/>
          <w:lang w:eastAsia="es-MX"/>
        </w:rPr>
        <w:t xml:space="preserve"> forcement </w:t>
      </w:r>
      <w:r w:rsidRPr="00E470B7">
        <w:rPr>
          <w:rFonts w:ascii="Times New Roman" w:eastAsia="Times New Roman" w:hAnsi="Times New Roman" w:cs="Times New Roman"/>
          <w:i/>
          <w:sz w:val="24"/>
          <w:szCs w:val="24"/>
          <w:lang w:eastAsia="es-MX"/>
        </w:rPr>
        <w:t>à un déficit</w:t>
      </w:r>
      <w:r w:rsidR="006416A3" w:rsidRPr="00E470B7">
        <w:rPr>
          <w:rFonts w:ascii="Times New Roman" w:eastAsia="Times New Roman" w:hAnsi="Times New Roman" w:cs="Times New Roman"/>
          <w:i/>
          <w:sz w:val="24"/>
          <w:szCs w:val="24"/>
          <w:lang w:eastAsia="es-MX"/>
        </w:rPr>
        <w:t xml:space="preserve"> </w:t>
      </w:r>
      <w:r w:rsidRPr="00E470B7">
        <w:rPr>
          <w:rFonts w:ascii="Times New Roman" w:eastAsia="Times New Roman" w:hAnsi="Times New Roman" w:cs="Times New Roman"/>
          <w:sz w:val="24"/>
          <w:szCs w:val="24"/>
          <w:lang w:eastAsia="es-MX"/>
        </w:rPr>
        <w:t>». (</w:t>
      </w:r>
      <w:r w:rsidR="001D162C" w:rsidRPr="00E470B7">
        <w:rPr>
          <w:rFonts w:ascii="Times New Roman" w:hAnsi="Times New Roman" w:cs="Times New Roman"/>
          <w:sz w:val="24"/>
          <w:szCs w:val="24"/>
        </w:rPr>
        <w:t>Georgescu-Roegen</w:t>
      </w:r>
      <w:r w:rsidR="001D162C" w:rsidRPr="00E470B7">
        <w:rPr>
          <w:rFonts w:ascii="Times New Roman" w:eastAsia="Times New Roman" w:hAnsi="Times New Roman" w:cs="Times New Roman"/>
          <w:sz w:val="24"/>
          <w:szCs w:val="24"/>
          <w:lang w:eastAsia="es-MX"/>
        </w:rPr>
        <w:t xml:space="preserve"> </w:t>
      </w:r>
      <w:r w:rsidR="009F417F" w:rsidRPr="00E470B7">
        <w:rPr>
          <w:rFonts w:ascii="Times New Roman" w:eastAsia="Times New Roman" w:hAnsi="Times New Roman" w:cs="Times New Roman"/>
          <w:sz w:val="24"/>
          <w:szCs w:val="24"/>
          <w:lang w:eastAsia="es-MX"/>
        </w:rPr>
        <w:t xml:space="preserve">1989, p.66). </w:t>
      </w:r>
    </w:p>
    <w:p w:rsidR="00871513" w:rsidRPr="00E470B7" w:rsidRDefault="00871513" w:rsidP="00F416BF">
      <w:pPr>
        <w:spacing w:line="360" w:lineRule="auto"/>
        <w:ind w:firstLine="708"/>
        <w:contextualSpacing/>
        <w:jc w:val="both"/>
        <w:rPr>
          <w:rFonts w:ascii="Times New Roman" w:hAnsi="Times New Roman" w:cs="Times New Roman"/>
          <w:sz w:val="24"/>
          <w:szCs w:val="24"/>
        </w:rPr>
      </w:pPr>
      <w:r w:rsidRPr="00E470B7">
        <w:rPr>
          <w:rFonts w:ascii="Times New Roman" w:hAnsi="Times New Roman" w:cs="Times New Roman"/>
          <w:sz w:val="24"/>
          <w:szCs w:val="24"/>
        </w:rPr>
        <w:t xml:space="preserve">Tous les êtres vivants ont besoin de l’énergie pour se reproduire. Mais cette énergie doit avoir une qualité particulière : </w:t>
      </w:r>
      <w:r w:rsidRPr="00E470B7">
        <w:rPr>
          <w:rFonts w:ascii="Times New Roman" w:hAnsi="Times New Roman" w:cs="Times New Roman"/>
          <w:i/>
          <w:sz w:val="24"/>
          <w:szCs w:val="24"/>
        </w:rPr>
        <w:t>la faible entropie</w:t>
      </w:r>
      <w:r w:rsidRPr="00E470B7">
        <w:rPr>
          <w:rFonts w:ascii="Times New Roman" w:hAnsi="Times New Roman" w:cs="Times New Roman"/>
          <w:sz w:val="24"/>
          <w:szCs w:val="24"/>
        </w:rPr>
        <w:t>. Tout ce que nous pouvons reconnaître comme des valeurs d’usage a comme qualité  la faible entropie. Cependant, cette faible entropie est nécessaire pour la satisfaction des besoins, quoiqu’elle ne soit pas une condition suffisante pour la satisfaction des besoisn</w:t>
      </w:r>
      <w:r w:rsidR="009F417F" w:rsidRPr="00E470B7">
        <w:rPr>
          <w:rFonts w:ascii="Times New Roman" w:hAnsi="Times New Roman" w:cs="Times New Roman"/>
          <w:sz w:val="24"/>
          <w:szCs w:val="24"/>
        </w:rPr>
        <w:t>s</w:t>
      </w:r>
      <w:r w:rsidRPr="00E470B7">
        <w:rPr>
          <w:rFonts w:ascii="Times New Roman" w:hAnsi="Times New Roman" w:cs="Times New Roman"/>
          <w:sz w:val="24"/>
          <w:szCs w:val="24"/>
        </w:rPr>
        <w:t xml:space="preserve">. Par exemple les champignons vénéneux ont une faible entropie, mais ils n’ont pas de valeur d’usage (Altvater, 1993, p. </w:t>
      </w:r>
      <w:r w:rsidRPr="00E470B7">
        <w:rPr>
          <w:rFonts w:ascii="Times New Roman" w:hAnsi="Times New Roman" w:cs="Times New Roman"/>
          <w:sz w:val="24"/>
          <w:szCs w:val="24"/>
        </w:rPr>
        <w:lastRenderedPageBreak/>
        <w:t xml:space="preserve">193) ; une voiture qui tombe en panne conserve le haut ordre de ses particules, par contre, elle n’a pas de valeur d’usage. </w:t>
      </w:r>
    </w:p>
    <w:p w:rsidR="00422BB5" w:rsidRPr="00E470B7" w:rsidRDefault="00422BB5" w:rsidP="00A9175E">
      <w:pPr>
        <w:pStyle w:val="Titre2"/>
      </w:pPr>
      <w:bookmarkStart w:id="54" w:name="_Toc327968655"/>
      <w:bookmarkStart w:id="55" w:name="_Toc327970029"/>
      <w:r w:rsidRPr="00A9175E">
        <w:t>Rec</w:t>
      </w:r>
      <w:r w:rsidR="00DF050A" w:rsidRPr="00A9175E">
        <w:t>y</w:t>
      </w:r>
      <w:r w:rsidRPr="00A9175E">
        <w:t>clage</w:t>
      </w:r>
      <w:bookmarkEnd w:id="54"/>
      <w:bookmarkEnd w:id="55"/>
      <w:r w:rsidRPr="00E470B7">
        <w:t xml:space="preserve"> </w:t>
      </w:r>
    </w:p>
    <w:p w:rsidR="00DF050A" w:rsidRPr="00E470B7" w:rsidRDefault="00FC1D00" w:rsidP="00273745">
      <w:pPr>
        <w:spacing w:after="324" w:line="360" w:lineRule="auto"/>
        <w:ind w:firstLine="708"/>
        <w:jc w:val="both"/>
        <w:textAlignment w:val="baseline"/>
        <w:rPr>
          <w:rFonts w:ascii="Times New Roman" w:hAnsi="Times New Roman" w:cs="Times New Roman"/>
          <w:sz w:val="24"/>
          <w:szCs w:val="24"/>
        </w:rPr>
      </w:pPr>
      <w:r w:rsidRPr="00E470B7">
        <w:rPr>
          <w:rFonts w:ascii="Times New Roman" w:eastAsia="Times New Roman" w:hAnsi="Times New Roman" w:cs="Times New Roman"/>
          <w:sz w:val="24"/>
          <w:szCs w:val="24"/>
          <w:lang w:eastAsia="es-MX"/>
        </w:rPr>
        <w:t>L'entropie d'un objet peut d</w:t>
      </w:r>
      <w:r w:rsidR="00273745" w:rsidRPr="00E470B7">
        <w:rPr>
          <w:rFonts w:ascii="Times New Roman" w:eastAsia="Times New Roman" w:hAnsi="Times New Roman" w:cs="Times New Roman"/>
          <w:sz w:val="24"/>
          <w:szCs w:val="24"/>
          <w:lang w:eastAsia="es-MX"/>
        </w:rPr>
        <w:t xml:space="preserve">iminuer uniquement, si elle cause </w:t>
      </w:r>
      <w:r w:rsidRPr="00E470B7">
        <w:rPr>
          <w:rFonts w:ascii="Times New Roman" w:eastAsia="Times New Roman" w:hAnsi="Times New Roman" w:cs="Times New Roman"/>
          <w:sz w:val="24"/>
          <w:szCs w:val="24"/>
          <w:lang w:eastAsia="es-MX"/>
        </w:rPr>
        <w:t>une majeure entropie à son alentour. Ceci est une des raisons pour lesquelles, le recyclage de matériels ne peut pas se réaliser sans générer sur son chemin, une série de transformations d'énergie et une augmentation de l'entropie.  Si on ne peut recycler un matériel qu'en générant une majeure entropie, le recyclage de l'énergie sera impossible.</w:t>
      </w:r>
      <w:r w:rsidR="00273745" w:rsidRPr="00E470B7">
        <w:rPr>
          <w:rFonts w:ascii="Times New Roman" w:eastAsia="Times New Roman" w:hAnsi="Times New Roman" w:cs="Times New Roman"/>
          <w:sz w:val="24"/>
          <w:szCs w:val="24"/>
          <w:lang w:eastAsia="es-MX"/>
        </w:rPr>
        <w:t xml:space="preserve"> </w:t>
      </w:r>
      <w:r w:rsidRPr="00E470B7">
        <w:rPr>
          <w:rFonts w:ascii="Times New Roman" w:hAnsi="Times New Roman" w:cs="Times New Roman"/>
          <w:sz w:val="24"/>
          <w:szCs w:val="24"/>
        </w:rPr>
        <w:t xml:space="preserve">Le fait de penser qu'il existe une possibilité de recycler à 100%, et que la matière et l'énergie dissipées peuvent être récupérées, c'est ce que </w:t>
      </w:r>
      <w:r w:rsidR="001D162C" w:rsidRPr="00E470B7">
        <w:rPr>
          <w:rFonts w:ascii="Times New Roman" w:hAnsi="Times New Roman" w:cs="Times New Roman"/>
          <w:sz w:val="24"/>
          <w:szCs w:val="24"/>
        </w:rPr>
        <w:t xml:space="preserve">Georgescu-Roegen </w:t>
      </w:r>
      <w:r w:rsidRPr="00E470B7">
        <w:rPr>
          <w:rFonts w:ascii="Times New Roman" w:hAnsi="Times New Roman" w:cs="Times New Roman"/>
          <w:sz w:val="24"/>
          <w:szCs w:val="24"/>
        </w:rPr>
        <w:t xml:space="preserve">appelle </w:t>
      </w:r>
      <w:r w:rsidRPr="00E470B7">
        <w:rPr>
          <w:rFonts w:ascii="Times New Roman" w:hAnsi="Times New Roman" w:cs="Times New Roman"/>
          <w:i/>
          <w:sz w:val="24"/>
          <w:szCs w:val="24"/>
        </w:rPr>
        <w:t>le dogme énergétique</w:t>
      </w:r>
      <w:r w:rsidRPr="00E470B7">
        <w:rPr>
          <w:rFonts w:ascii="Times New Roman" w:hAnsi="Times New Roman" w:cs="Times New Roman"/>
          <w:sz w:val="24"/>
          <w:szCs w:val="24"/>
        </w:rPr>
        <w:t xml:space="preserve"> </w:t>
      </w:r>
      <w:r w:rsidR="00DF050A" w:rsidRPr="00E470B7">
        <w:rPr>
          <w:rFonts w:ascii="Times New Roman" w:hAnsi="Times New Roman" w:cs="Times New Roman"/>
          <w:sz w:val="24"/>
          <w:szCs w:val="24"/>
        </w:rPr>
        <w:t>(Carpintero. 2000,</w:t>
      </w:r>
      <w:r w:rsidR="00273745" w:rsidRPr="00E470B7">
        <w:rPr>
          <w:rFonts w:ascii="Times New Roman" w:hAnsi="Times New Roman" w:cs="Times New Roman"/>
          <w:sz w:val="24"/>
          <w:szCs w:val="24"/>
        </w:rPr>
        <w:t xml:space="preserve"> </w:t>
      </w:r>
      <w:r w:rsidR="00DF050A" w:rsidRPr="00E470B7">
        <w:rPr>
          <w:rFonts w:ascii="Times New Roman" w:hAnsi="Times New Roman" w:cs="Times New Roman"/>
          <w:sz w:val="24"/>
          <w:szCs w:val="24"/>
        </w:rPr>
        <w:t>p.</w:t>
      </w:r>
      <w:r w:rsidR="00422BB5" w:rsidRPr="00E470B7">
        <w:rPr>
          <w:rFonts w:ascii="Times New Roman" w:hAnsi="Times New Roman" w:cs="Times New Roman"/>
          <w:sz w:val="24"/>
          <w:szCs w:val="24"/>
        </w:rPr>
        <w:t>15</w:t>
      </w:r>
      <w:r w:rsidR="00DF050A" w:rsidRPr="00E470B7">
        <w:rPr>
          <w:rFonts w:ascii="Times New Roman" w:hAnsi="Times New Roman" w:cs="Times New Roman"/>
          <w:sz w:val="24"/>
          <w:szCs w:val="24"/>
        </w:rPr>
        <w:t>)</w:t>
      </w:r>
      <w:r w:rsidR="00422BB5" w:rsidRPr="00E470B7">
        <w:rPr>
          <w:rFonts w:ascii="Times New Roman" w:hAnsi="Times New Roman" w:cs="Times New Roman"/>
          <w:sz w:val="24"/>
          <w:szCs w:val="24"/>
        </w:rPr>
        <w:t>.</w:t>
      </w:r>
      <w:r w:rsidR="00273745" w:rsidRPr="00E470B7">
        <w:rPr>
          <w:rFonts w:ascii="Times New Roman" w:hAnsi="Times New Roman" w:cs="Times New Roman"/>
          <w:sz w:val="24"/>
          <w:szCs w:val="24"/>
        </w:rPr>
        <w:t xml:space="preserve"> </w:t>
      </w:r>
      <w:r w:rsidR="00422BB5" w:rsidRPr="00E470B7">
        <w:rPr>
          <w:rStyle w:val="apple-converted-space"/>
          <w:rFonts w:ascii="Times New Roman" w:eastAsiaTheme="majorEastAsia" w:hAnsi="Times New Roman" w:cs="Times New Roman"/>
          <w:i/>
          <w:iCs/>
          <w:sz w:val="24"/>
          <w:szCs w:val="24"/>
        </w:rPr>
        <w:t> </w:t>
      </w:r>
      <w:r w:rsidRPr="00E470B7">
        <w:rPr>
          <w:rFonts w:ascii="Times New Roman" w:hAnsi="Times New Roman" w:cs="Times New Roman"/>
          <w:sz w:val="24"/>
          <w:szCs w:val="24"/>
        </w:rPr>
        <w:t>L'énergie libre dégradée en énergie de déchet ne peut pas faire marche arrière  et, en t</w:t>
      </w:r>
      <w:r w:rsidR="00D826B8" w:rsidRPr="00E470B7">
        <w:rPr>
          <w:rFonts w:ascii="Times New Roman" w:hAnsi="Times New Roman" w:cs="Times New Roman"/>
          <w:sz w:val="24"/>
          <w:szCs w:val="24"/>
        </w:rPr>
        <w:t>enant compte de la première loi</w:t>
      </w:r>
      <w:r w:rsidRPr="00E470B7">
        <w:rPr>
          <w:rFonts w:ascii="Times New Roman" w:hAnsi="Times New Roman" w:cs="Times New Roman"/>
          <w:sz w:val="24"/>
          <w:szCs w:val="24"/>
        </w:rPr>
        <w:t>, l'énergie est conservée. Donc, nous devons être attentifs non seulement à la quantité d'énergie, mais aussi à la quantité. </w:t>
      </w:r>
    </w:p>
    <w:p w:rsidR="006416A3" w:rsidRPr="00E470B7" w:rsidRDefault="006416A3" w:rsidP="00F416BF">
      <w:pPr>
        <w:spacing w:after="324" w:line="360" w:lineRule="auto"/>
        <w:ind w:firstLine="589"/>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bCs/>
          <w:sz w:val="24"/>
          <w:szCs w:val="24"/>
          <w:lang w:eastAsia="es-MX"/>
        </w:rPr>
        <w:t>Même si nous ne pouvons rien faire contre l’accroissement entropique, il nous faut réfléchir que celui-ci</w:t>
      </w:r>
      <w:r w:rsidR="00273745" w:rsidRPr="00E470B7">
        <w:rPr>
          <w:rFonts w:ascii="Times New Roman" w:eastAsia="Times New Roman" w:hAnsi="Times New Roman" w:cs="Times New Roman"/>
          <w:bCs/>
          <w:sz w:val="24"/>
          <w:szCs w:val="24"/>
          <w:lang w:eastAsia="es-MX"/>
        </w:rPr>
        <w:t xml:space="preserve"> est « </w:t>
      </w:r>
      <w:r w:rsidRPr="00E470B7">
        <w:rPr>
          <w:rFonts w:ascii="Times New Roman" w:eastAsia="Times New Roman" w:hAnsi="Times New Roman" w:cs="Times New Roman"/>
          <w:bCs/>
          <w:sz w:val="24"/>
          <w:szCs w:val="24"/>
          <w:lang w:eastAsia="es-MX"/>
        </w:rPr>
        <w:t>déterminé par les modèles sociaux de vie et de travail,</w:t>
      </w:r>
      <w:r w:rsidR="00273745" w:rsidRPr="00E470B7">
        <w:rPr>
          <w:rFonts w:ascii="Times New Roman" w:eastAsia="Times New Roman" w:hAnsi="Times New Roman" w:cs="Times New Roman"/>
          <w:bCs/>
          <w:sz w:val="24"/>
          <w:szCs w:val="24"/>
          <w:lang w:eastAsia="es-MX"/>
        </w:rPr>
        <w:t xml:space="preserve"> </w:t>
      </w:r>
      <w:r w:rsidRPr="00E470B7">
        <w:rPr>
          <w:rFonts w:ascii="Times New Roman" w:eastAsia="Times New Roman" w:hAnsi="Times New Roman" w:cs="Times New Roman"/>
          <w:bCs/>
          <w:sz w:val="24"/>
          <w:szCs w:val="24"/>
          <w:lang w:eastAsia="es-MX"/>
        </w:rPr>
        <w:t>ainsi</w:t>
      </w:r>
      <w:r w:rsidR="00273745" w:rsidRPr="00E470B7">
        <w:rPr>
          <w:rFonts w:ascii="Times New Roman" w:eastAsia="Times New Roman" w:hAnsi="Times New Roman" w:cs="Times New Roman"/>
          <w:bCs/>
          <w:sz w:val="24"/>
          <w:szCs w:val="24"/>
          <w:lang w:eastAsia="es-MX"/>
        </w:rPr>
        <w:t xml:space="preserve"> </w:t>
      </w:r>
      <w:r w:rsidRPr="00E470B7">
        <w:rPr>
          <w:rFonts w:ascii="Times New Roman" w:eastAsia="Times New Roman" w:hAnsi="Times New Roman" w:cs="Times New Roman"/>
          <w:bCs/>
          <w:sz w:val="24"/>
          <w:szCs w:val="24"/>
          <w:lang w:eastAsia="es-MX"/>
        </w:rPr>
        <w:t>que par les solutions aux problèmes techniques» (</w:t>
      </w:r>
      <w:r w:rsidRPr="00E470B7">
        <w:rPr>
          <w:rFonts w:ascii="Times New Roman" w:eastAsia="Times New Roman" w:hAnsi="Times New Roman" w:cs="Times New Roman"/>
          <w:sz w:val="24"/>
          <w:szCs w:val="24"/>
          <w:lang w:eastAsia="es-MX"/>
        </w:rPr>
        <w:t>Altvater, 2003. Op. cit., 21). Donc nous pouvons limiter l’entropie que nous générons en modérant la façon</w:t>
      </w:r>
      <w:r w:rsidR="00273745"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de le générer</w:t>
      </w:r>
      <w:r w:rsidR="00273745"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par rapport</w:t>
      </w:r>
      <w:r w:rsidR="00273745" w:rsidRPr="00E470B7">
        <w:rPr>
          <w:rFonts w:ascii="Times New Roman" w:eastAsia="Times New Roman" w:hAnsi="Times New Roman" w:cs="Times New Roman"/>
          <w:sz w:val="24"/>
          <w:szCs w:val="24"/>
          <w:lang w:eastAsia="es-MX"/>
        </w:rPr>
        <w:t xml:space="preserve"> à la forme </w:t>
      </w:r>
      <w:r w:rsidRPr="00E470B7">
        <w:rPr>
          <w:rFonts w:ascii="Times New Roman" w:eastAsia="Times New Roman" w:hAnsi="Times New Roman" w:cs="Times New Roman"/>
          <w:sz w:val="24"/>
          <w:szCs w:val="24"/>
          <w:lang w:eastAsia="es-MX"/>
        </w:rPr>
        <w:t>dont</w:t>
      </w:r>
      <w:r w:rsidR="00273745"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 xml:space="preserve">nous </w:t>
      </w:r>
      <w:r w:rsidR="00273745" w:rsidRPr="00E470B7">
        <w:rPr>
          <w:rFonts w:ascii="Times New Roman" w:eastAsia="Times New Roman" w:hAnsi="Times New Roman" w:cs="Times New Roman"/>
          <w:sz w:val="24"/>
          <w:szCs w:val="24"/>
          <w:lang w:eastAsia="es-MX"/>
        </w:rPr>
        <w:t>nous approprions de la nature.</w:t>
      </w:r>
    </w:p>
    <w:p w:rsidR="00273745" w:rsidRDefault="00273745" w:rsidP="00A9175E">
      <w:pPr>
        <w:pStyle w:val="Titre2"/>
        <w:rPr>
          <w:rFonts w:eastAsia="Times New Roman"/>
          <w:lang w:eastAsia="es-MX"/>
        </w:rPr>
      </w:pPr>
      <w:bookmarkStart w:id="56" w:name="_Toc327968656"/>
      <w:bookmarkStart w:id="57" w:name="_Toc327970030"/>
      <w:r w:rsidRPr="00E470B7">
        <w:rPr>
          <w:rFonts w:eastAsia="Times New Roman"/>
          <w:lang w:eastAsia="es-MX"/>
        </w:rPr>
        <w:t>Les sources d’</w:t>
      </w:r>
      <w:r w:rsidR="00D826B8" w:rsidRPr="00E470B7">
        <w:rPr>
          <w:rFonts w:eastAsia="Times New Roman"/>
          <w:lang w:eastAsia="es-MX"/>
        </w:rPr>
        <w:t>énergie</w:t>
      </w:r>
      <w:bookmarkEnd w:id="56"/>
      <w:bookmarkEnd w:id="57"/>
    </w:p>
    <w:p w:rsidR="00A9175E" w:rsidRPr="00A9175E" w:rsidRDefault="00A9175E" w:rsidP="00A9175E">
      <w:pPr>
        <w:rPr>
          <w:lang w:eastAsia="es-MX"/>
        </w:rPr>
      </w:pPr>
    </w:p>
    <w:p w:rsidR="006416A3" w:rsidRPr="00E470B7" w:rsidRDefault="00273745" w:rsidP="00273745">
      <w:pPr>
        <w:tabs>
          <w:tab w:val="left" w:pos="3969"/>
        </w:tabs>
        <w:spacing w:after="324" w:line="360" w:lineRule="auto"/>
        <w:ind w:firstLine="589"/>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Nous avons dans la Terre deu</w:t>
      </w:r>
      <w:r w:rsidR="006416A3" w:rsidRPr="00E470B7">
        <w:rPr>
          <w:rFonts w:ascii="Times New Roman" w:eastAsia="Times New Roman" w:hAnsi="Times New Roman" w:cs="Times New Roman"/>
          <w:sz w:val="24"/>
          <w:szCs w:val="24"/>
          <w:lang w:eastAsia="es-MX"/>
        </w:rPr>
        <w:t>x sources d’énergie libre,</w:t>
      </w:r>
      <w:r w:rsidRPr="00E470B7">
        <w:rPr>
          <w:rFonts w:ascii="Times New Roman" w:eastAsia="Times New Roman" w:hAnsi="Times New Roman" w:cs="Times New Roman"/>
          <w:sz w:val="24"/>
          <w:szCs w:val="24"/>
          <w:lang w:eastAsia="es-MX"/>
        </w:rPr>
        <w:t xml:space="preserve"> </w:t>
      </w:r>
      <w:r w:rsidR="006416A3" w:rsidRPr="00E470B7">
        <w:rPr>
          <w:rFonts w:ascii="Times New Roman" w:eastAsia="Times New Roman" w:hAnsi="Times New Roman" w:cs="Times New Roman"/>
          <w:sz w:val="24"/>
          <w:szCs w:val="24"/>
          <w:lang w:eastAsia="es-MX"/>
        </w:rPr>
        <w:t>l'une d’elles provient</w:t>
      </w:r>
      <w:r w:rsidRPr="00E470B7">
        <w:rPr>
          <w:rFonts w:ascii="Times New Roman" w:eastAsia="Times New Roman" w:hAnsi="Times New Roman" w:cs="Times New Roman"/>
          <w:sz w:val="24"/>
          <w:szCs w:val="24"/>
          <w:lang w:eastAsia="es-MX"/>
        </w:rPr>
        <w:t xml:space="preserve"> </w:t>
      </w:r>
      <w:r w:rsidR="006416A3" w:rsidRPr="00E470B7">
        <w:rPr>
          <w:rFonts w:ascii="Times New Roman" w:eastAsia="Times New Roman" w:hAnsi="Times New Roman" w:cs="Times New Roman"/>
          <w:sz w:val="24"/>
          <w:szCs w:val="24"/>
          <w:lang w:eastAsia="es-MX"/>
        </w:rPr>
        <w:t>des</w:t>
      </w:r>
      <w:r w:rsidRPr="00E470B7">
        <w:rPr>
          <w:rFonts w:ascii="Times New Roman" w:eastAsia="Times New Roman" w:hAnsi="Times New Roman" w:cs="Times New Roman"/>
          <w:sz w:val="24"/>
          <w:szCs w:val="24"/>
          <w:lang w:eastAsia="es-MX"/>
        </w:rPr>
        <w:t xml:space="preserve"> </w:t>
      </w:r>
      <w:r w:rsidR="006416A3" w:rsidRPr="00E470B7">
        <w:rPr>
          <w:rFonts w:ascii="Times New Roman" w:eastAsia="Times New Roman" w:hAnsi="Times New Roman" w:cs="Times New Roman"/>
          <w:sz w:val="24"/>
          <w:szCs w:val="24"/>
          <w:lang w:eastAsia="es-MX"/>
        </w:rPr>
        <w:t>dépôts</w:t>
      </w:r>
      <w:r w:rsidRPr="00E470B7">
        <w:rPr>
          <w:rFonts w:ascii="Times New Roman" w:eastAsia="Times New Roman" w:hAnsi="Times New Roman" w:cs="Times New Roman"/>
          <w:sz w:val="24"/>
          <w:szCs w:val="24"/>
          <w:lang w:eastAsia="es-MX"/>
        </w:rPr>
        <w:t xml:space="preserve"> </w:t>
      </w:r>
      <w:r w:rsidR="006416A3" w:rsidRPr="00E470B7">
        <w:rPr>
          <w:rFonts w:ascii="Times New Roman" w:eastAsia="Times New Roman" w:hAnsi="Times New Roman" w:cs="Times New Roman"/>
          <w:sz w:val="24"/>
          <w:szCs w:val="24"/>
          <w:lang w:eastAsia="es-MX"/>
        </w:rPr>
        <w:t>d</w:t>
      </w:r>
      <w:r w:rsidRPr="00E470B7">
        <w:rPr>
          <w:rFonts w:ascii="Times New Roman" w:eastAsia="Times New Roman" w:hAnsi="Times New Roman" w:cs="Times New Roman"/>
          <w:sz w:val="24"/>
          <w:szCs w:val="24"/>
          <w:lang w:eastAsia="es-MX"/>
        </w:rPr>
        <w:t xml:space="preserve">e </w:t>
      </w:r>
      <w:r w:rsidR="006416A3" w:rsidRPr="00E470B7">
        <w:rPr>
          <w:rFonts w:ascii="Times New Roman" w:eastAsia="Times New Roman" w:hAnsi="Times New Roman" w:cs="Times New Roman"/>
          <w:sz w:val="24"/>
          <w:szCs w:val="24"/>
          <w:lang w:eastAsia="es-MX"/>
        </w:rPr>
        <w:t>minéraux</w:t>
      </w:r>
      <w:r w:rsidRPr="00E470B7">
        <w:rPr>
          <w:rFonts w:ascii="Times New Roman" w:eastAsia="Times New Roman" w:hAnsi="Times New Roman" w:cs="Times New Roman"/>
          <w:sz w:val="24"/>
          <w:szCs w:val="24"/>
          <w:lang w:eastAsia="es-MX"/>
        </w:rPr>
        <w:t xml:space="preserve"> </w:t>
      </w:r>
      <w:r w:rsidR="006416A3" w:rsidRPr="00E470B7">
        <w:rPr>
          <w:rFonts w:ascii="Times New Roman" w:eastAsia="Times New Roman" w:hAnsi="Times New Roman" w:cs="Times New Roman"/>
          <w:sz w:val="24"/>
          <w:szCs w:val="24"/>
          <w:lang w:eastAsia="es-MX"/>
        </w:rPr>
        <w:t>q</w:t>
      </w:r>
      <w:r w:rsidRPr="00E470B7">
        <w:rPr>
          <w:rFonts w:ascii="Times New Roman" w:eastAsia="Times New Roman" w:hAnsi="Times New Roman" w:cs="Times New Roman"/>
          <w:sz w:val="24"/>
          <w:szCs w:val="24"/>
          <w:lang w:eastAsia="es-MX"/>
        </w:rPr>
        <w:t xml:space="preserve">ui se trouvent dans le seuil et </w:t>
      </w:r>
      <w:r w:rsidR="006416A3" w:rsidRPr="00E470B7">
        <w:rPr>
          <w:rFonts w:ascii="Times New Roman" w:eastAsia="Times New Roman" w:hAnsi="Times New Roman" w:cs="Times New Roman"/>
          <w:sz w:val="24"/>
          <w:szCs w:val="24"/>
          <w:lang w:eastAsia="es-MX"/>
        </w:rPr>
        <w:t>le</w:t>
      </w:r>
      <w:r w:rsidRPr="00E470B7">
        <w:rPr>
          <w:rFonts w:ascii="Times New Roman" w:eastAsia="Times New Roman" w:hAnsi="Times New Roman" w:cs="Times New Roman"/>
          <w:sz w:val="24"/>
          <w:szCs w:val="24"/>
          <w:lang w:eastAsia="es-MX"/>
        </w:rPr>
        <w:t xml:space="preserve"> </w:t>
      </w:r>
      <w:r w:rsidR="006416A3" w:rsidRPr="00E470B7">
        <w:rPr>
          <w:rFonts w:ascii="Times New Roman" w:eastAsia="Times New Roman" w:hAnsi="Times New Roman" w:cs="Times New Roman"/>
          <w:sz w:val="24"/>
          <w:szCs w:val="24"/>
          <w:lang w:eastAsia="es-MX"/>
        </w:rPr>
        <w:t>sous-seuil, et</w:t>
      </w:r>
      <w:r w:rsidRPr="00E470B7">
        <w:rPr>
          <w:rFonts w:ascii="Times New Roman" w:eastAsia="Times New Roman" w:hAnsi="Times New Roman" w:cs="Times New Roman"/>
          <w:sz w:val="24"/>
          <w:szCs w:val="24"/>
          <w:lang w:eastAsia="es-MX"/>
        </w:rPr>
        <w:t xml:space="preserve"> </w:t>
      </w:r>
      <w:r w:rsidR="006416A3" w:rsidRPr="00E470B7">
        <w:rPr>
          <w:rFonts w:ascii="Times New Roman" w:eastAsia="Times New Roman" w:hAnsi="Times New Roman" w:cs="Times New Roman"/>
          <w:sz w:val="24"/>
          <w:szCs w:val="24"/>
          <w:lang w:eastAsia="es-MX"/>
        </w:rPr>
        <w:t>l'autre</w:t>
      </w:r>
      <w:r w:rsidRPr="00E470B7">
        <w:rPr>
          <w:rFonts w:ascii="Times New Roman" w:eastAsia="Times New Roman" w:hAnsi="Times New Roman" w:cs="Times New Roman"/>
          <w:sz w:val="24"/>
          <w:szCs w:val="24"/>
          <w:lang w:eastAsia="es-MX"/>
        </w:rPr>
        <w:t xml:space="preserve"> </w:t>
      </w:r>
      <w:r w:rsidR="006416A3" w:rsidRPr="00E470B7">
        <w:rPr>
          <w:rFonts w:ascii="Times New Roman" w:eastAsia="Times New Roman" w:hAnsi="Times New Roman" w:cs="Times New Roman"/>
          <w:sz w:val="24"/>
          <w:szCs w:val="24"/>
          <w:lang w:eastAsia="es-MX"/>
        </w:rPr>
        <w:t>est le</w:t>
      </w:r>
      <w:r w:rsidRPr="00E470B7">
        <w:rPr>
          <w:rFonts w:ascii="Times New Roman" w:eastAsia="Times New Roman" w:hAnsi="Times New Roman" w:cs="Times New Roman"/>
          <w:sz w:val="24"/>
          <w:szCs w:val="24"/>
          <w:lang w:eastAsia="es-MX"/>
        </w:rPr>
        <w:t xml:space="preserve"> </w:t>
      </w:r>
      <w:r w:rsidR="006416A3" w:rsidRPr="00E470B7">
        <w:rPr>
          <w:rFonts w:ascii="Times New Roman" w:eastAsia="Times New Roman" w:hAnsi="Times New Roman" w:cs="Times New Roman"/>
          <w:i/>
          <w:iCs/>
          <w:sz w:val="24"/>
          <w:szCs w:val="24"/>
          <w:lang w:eastAsia="es-MX"/>
        </w:rPr>
        <w:t>flux</w:t>
      </w:r>
      <w:r w:rsidRPr="00E470B7">
        <w:rPr>
          <w:rFonts w:ascii="Times New Roman" w:eastAsia="Times New Roman" w:hAnsi="Times New Roman" w:cs="Times New Roman"/>
          <w:i/>
          <w:iCs/>
          <w:sz w:val="24"/>
          <w:szCs w:val="24"/>
          <w:lang w:eastAsia="es-MX"/>
        </w:rPr>
        <w:t xml:space="preserve"> </w:t>
      </w:r>
      <w:r w:rsidR="006416A3" w:rsidRPr="00E470B7">
        <w:rPr>
          <w:rFonts w:ascii="Times New Roman" w:eastAsia="Times New Roman" w:hAnsi="Times New Roman" w:cs="Times New Roman"/>
          <w:sz w:val="24"/>
          <w:szCs w:val="24"/>
          <w:lang w:eastAsia="es-MX"/>
        </w:rPr>
        <w:t>composé</w:t>
      </w:r>
      <w:r w:rsidRPr="00E470B7">
        <w:rPr>
          <w:rFonts w:ascii="Times New Roman" w:eastAsia="Times New Roman" w:hAnsi="Times New Roman" w:cs="Times New Roman"/>
          <w:sz w:val="24"/>
          <w:szCs w:val="24"/>
          <w:lang w:eastAsia="es-MX"/>
        </w:rPr>
        <w:t xml:space="preserve"> </w:t>
      </w:r>
      <w:r w:rsidR="006416A3" w:rsidRPr="00E470B7">
        <w:rPr>
          <w:rFonts w:ascii="Times New Roman" w:eastAsia="Times New Roman" w:hAnsi="Times New Roman" w:cs="Times New Roman"/>
          <w:sz w:val="24"/>
          <w:szCs w:val="24"/>
          <w:lang w:eastAsia="es-MX"/>
        </w:rPr>
        <w:t>par la radiation solaire</w:t>
      </w:r>
      <w:r w:rsidRPr="00E470B7">
        <w:rPr>
          <w:rFonts w:ascii="Times New Roman" w:eastAsia="Times New Roman" w:hAnsi="Times New Roman" w:cs="Times New Roman"/>
          <w:sz w:val="24"/>
          <w:szCs w:val="24"/>
          <w:lang w:eastAsia="es-MX"/>
        </w:rPr>
        <w:t xml:space="preserve"> </w:t>
      </w:r>
      <w:r w:rsidR="006416A3" w:rsidRPr="00E470B7">
        <w:rPr>
          <w:rFonts w:ascii="Times New Roman" w:eastAsia="Times New Roman" w:hAnsi="Times New Roman" w:cs="Times New Roman"/>
          <w:sz w:val="24"/>
          <w:szCs w:val="24"/>
          <w:lang w:eastAsia="es-MX"/>
        </w:rPr>
        <w:t>qui arrive</w:t>
      </w:r>
      <w:r w:rsidRPr="00E470B7">
        <w:rPr>
          <w:rFonts w:ascii="Times New Roman" w:eastAsia="Times New Roman" w:hAnsi="Times New Roman" w:cs="Times New Roman"/>
          <w:sz w:val="24"/>
          <w:szCs w:val="24"/>
          <w:lang w:eastAsia="es-MX"/>
        </w:rPr>
        <w:t xml:space="preserve"> </w:t>
      </w:r>
      <w:r w:rsidR="006416A3" w:rsidRPr="00E470B7">
        <w:rPr>
          <w:rFonts w:ascii="Times New Roman" w:eastAsia="Times New Roman" w:hAnsi="Times New Roman" w:cs="Times New Roman"/>
          <w:sz w:val="24"/>
          <w:szCs w:val="24"/>
          <w:lang w:eastAsia="es-MX"/>
        </w:rPr>
        <w:t>à la terre. Ces deux sources sont asymétriqu</w:t>
      </w:r>
      <w:r w:rsidRPr="00E470B7">
        <w:rPr>
          <w:rFonts w:ascii="Times New Roman" w:eastAsia="Times New Roman" w:hAnsi="Times New Roman" w:cs="Times New Roman"/>
          <w:sz w:val="24"/>
          <w:szCs w:val="24"/>
          <w:lang w:eastAsia="es-MX"/>
        </w:rPr>
        <w:t xml:space="preserve">es quantitativement. Le flux de rayonnement </w:t>
      </w:r>
      <w:r w:rsidR="006416A3" w:rsidRPr="00E470B7">
        <w:rPr>
          <w:rFonts w:ascii="Times New Roman" w:eastAsia="Times New Roman" w:hAnsi="Times New Roman" w:cs="Times New Roman"/>
          <w:sz w:val="24"/>
          <w:szCs w:val="24"/>
          <w:lang w:eastAsia="es-MX"/>
        </w:rPr>
        <w:t>solaire va durer plus de 5.000 millions d’années, tandis que</w:t>
      </w:r>
      <w:r w:rsidRPr="00E470B7">
        <w:rPr>
          <w:rFonts w:ascii="Times New Roman" w:eastAsia="Times New Roman" w:hAnsi="Times New Roman" w:cs="Times New Roman"/>
          <w:sz w:val="24"/>
          <w:szCs w:val="24"/>
          <w:lang w:eastAsia="es-MX"/>
        </w:rPr>
        <w:t xml:space="preserve"> </w:t>
      </w:r>
      <w:r w:rsidR="006416A3" w:rsidRPr="00E470B7">
        <w:rPr>
          <w:rFonts w:ascii="Times New Roman" w:eastAsia="Times New Roman" w:hAnsi="Times New Roman" w:cs="Times New Roman"/>
          <w:sz w:val="24"/>
          <w:szCs w:val="24"/>
          <w:lang w:eastAsia="es-MX"/>
        </w:rPr>
        <w:t>l’énergie contenue</w:t>
      </w:r>
      <w:r w:rsidRPr="00E470B7">
        <w:rPr>
          <w:rFonts w:ascii="Times New Roman" w:eastAsia="Times New Roman" w:hAnsi="Times New Roman" w:cs="Times New Roman"/>
          <w:sz w:val="24"/>
          <w:szCs w:val="24"/>
          <w:lang w:eastAsia="es-MX"/>
        </w:rPr>
        <w:t xml:space="preserve"> </w:t>
      </w:r>
      <w:r w:rsidR="006416A3" w:rsidRPr="00E470B7">
        <w:rPr>
          <w:rFonts w:ascii="Times New Roman" w:eastAsia="Times New Roman" w:hAnsi="Times New Roman" w:cs="Times New Roman"/>
          <w:sz w:val="24"/>
          <w:szCs w:val="24"/>
          <w:lang w:eastAsia="es-MX"/>
        </w:rPr>
        <w:t>par</w:t>
      </w:r>
      <w:r w:rsidRPr="00E470B7">
        <w:rPr>
          <w:rFonts w:ascii="Times New Roman" w:eastAsia="Times New Roman" w:hAnsi="Times New Roman" w:cs="Times New Roman"/>
          <w:sz w:val="24"/>
          <w:szCs w:val="24"/>
          <w:lang w:eastAsia="es-MX"/>
        </w:rPr>
        <w:t xml:space="preserve"> </w:t>
      </w:r>
      <w:r w:rsidR="006416A3" w:rsidRPr="00E470B7">
        <w:rPr>
          <w:rFonts w:ascii="Times New Roman" w:eastAsia="Times New Roman" w:hAnsi="Times New Roman" w:cs="Times New Roman"/>
          <w:sz w:val="24"/>
          <w:szCs w:val="24"/>
          <w:lang w:eastAsia="es-MX"/>
        </w:rPr>
        <w:t>la</w:t>
      </w:r>
      <w:r w:rsidRPr="00E470B7">
        <w:rPr>
          <w:rFonts w:ascii="Times New Roman" w:eastAsia="Times New Roman" w:hAnsi="Times New Roman" w:cs="Times New Roman"/>
          <w:sz w:val="24"/>
          <w:szCs w:val="24"/>
          <w:lang w:eastAsia="es-MX"/>
        </w:rPr>
        <w:t xml:space="preserve"> totalité des réserves dans les dépôts </w:t>
      </w:r>
      <w:r w:rsidR="006416A3" w:rsidRPr="00E470B7">
        <w:rPr>
          <w:rFonts w:ascii="Times New Roman" w:eastAsia="Times New Roman" w:hAnsi="Times New Roman" w:cs="Times New Roman"/>
          <w:sz w:val="24"/>
          <w:szCs w:val="24"/>
          <w:lang w:eastAsia="es-MX"/>
        </w:rPr>
        <w:t>minéraux de la Terre, e</w:t>
      </w:r>
      <w:r w:rsidRPr="00E470B7">
        <w:rPr>
          <w:rFonts w:ascii="Times New Roman" w:eastAsia="Times New Roman" w:hAnsi="Times New Roman" w:cs="Times New Roman"/>
          <w:sz w:val="24"/>
          <w:szCs w:val="24"/>
          <w:lang w:eastAsia="es-MX"/>
        </w:rPr>
        <w:t xml:space="preserve">st comparable </w:t>
      </w:r>
      <w:r w:rsidR="006416A3" w:rsidRPr="00E470B7">
        <w:rPr>
          <w:rFonts w:ascii="Times New Roman" w:eastAsia="Times New Roman" w:hAnsi="Times New Roman" w:cs="Times New Roman"/>
          <w:sz w:val="24"/>
          <w:szCs w:val="24"/>
          <w:lang w:eastAsia="es-MX"/>
        </w:rPr>
        <w:t>à l’énergie radiée</w:t>
      </w:r>
      <w:r w:rsidRPr="00E470B7">
        <w:rPr>
          <w:rFonts w:ascii="Times New Roman" w:eastAsia="Times New Roman" w:hAnsi="Times New Roman" w:cs="Times New Roman"/>
          <w:sz w:val="24"/>
          <w:szCs w:val="24"/>
          <w:lang w:eastAsia="es-MX"/>
        </w:rPr>
        <w:t xml:space="preserve"> </w:t>
      </w:r>
      <w:r w:rsidR="006416A3" w:rsidRPr="00E470B7">
        <w:rPr>
          <w:rFonts w:ascii="Times New Roman" w:eastAsia="Times New Roman" w:hAnsi="Times New Roman" w:cs="Times New Roman"/>
          <w:sz w:val="24"/>
          <w:szCs w:val="24"/>
          <w:lang w:eastAsia="es-MX"/>
        </w:rPr>
        <w:t>par le soleil</w:t>
      </w:r>
      <w:r w:rsidRPr="00E470B7">
        <w:rPr>
          <w:rFonts w:ascii="Times New Roman" w:eastAsia="Times New Roman" w:hAnsi="Times New Roman" w:cs="Times New Roman"/>
          <w:sz w:val="24"/>
          <w:szCs w:val="24"/>
          <w:lang w:eastAsia="es-MX"/>
        </w:rPr>
        <w:t xml:space="preserve"> </w:t>
      </w:r>
      <w:r w:rsidR="006416A3" w:rsidRPr="00E470B7">
        <w:rPr>
          <w:rFonts w:ascii="Times New Roman" w:eastAsia="Times New Roman" w:hAnsi="Times New Roman" w:cs="Times New Roman"/>
          <w:sz w:val="24"/>
          <w:szCs w:val="24"/>
          <w:lang w:eastAsia="es-MX"/>
        </w:rPr>
        <w:t>pendant quelques jours.</w:t>
      </w:r>
    </w:p>
    <w:p w:rsidR="005B39F7" w:rsidRPr="00E470B7" w:rsidRDefault="005B39F7" w:rsidP="00F416BF">
      <w:pPr>
        <w:spacing w:after="0" w:line="360" w:lineRule="auto"/>
        <w:ind w:firstLine="709"/>
        <w:contextualSpacing/>
        <w:jc w:val="both"/>
        <w:rPr>
          <w:rStyle w:val="apple-converted-space"/>
          <w:rFonts w:ascii="Times New Roman" w:eastAsiaTheme="majorEastAsia" w:hAnsi="Times New Roman" w:cs="Times New Roman"/>
          <w:iCs/>
          <w:color w:val="4F81BD" w:themeColor="accent1"/>
          <w:sz w:val="24"/>
          <w:szCs w:val="24"/>
        </w:rPr>
      </w:pPr>
      <w:r w:rsidRPr="00E470B7">
        <w:rPr>
          <w:rFonts w:ascii="Times New Roman" w:hAnsi="Times New Roman" w:cs="Times New Roman"/>
          <w:sz w:val="24"/>
          <w:szCs w:val="24"/>
        </w:rPr>
        <w:t>Donc, nous de</w:t>
      </w:r>
      <w:r w:rsidR="00D826B8" w:rsidRPr="00E470B7">
        <w:rPr>
          <w:rFonts w:ascii="Times New Roman" w:hAnsi="Times New Roman" w:cs="Times New Roman"/>
          <w:sz w:val="24"/>
          <w:szCs w:val="24"/>
        </w:rPr>
        <w:t>vons modérer la quantité d’</w:t>
      </w:r>
      <w:r w:rsidR="00273745" w:rsidRPr="00E470B7">
        <w:rPr>
          <w:rFonts w:ascii="Times New Roman" w:hAnsi="Times New Roman" w:cs="Times New Roman"/>
          <w:sz w:val="24"/>
          <w:szCs w:val="24"/>
        </w:rPr>
        <w:t>én</w:t>
      </w:r>
      <w:r w:rsidRPr="00E470B7">
        <w:rPr>
          <w:rFonts w:ascii="Times New Roman" w:hAnsi="Times New Roman" w:cs="Times New Roman"/>
          <w:sz w:val="24"/>
          <w:szCs w:val="24"/>
        </w:rPr>
        <w:t>ergie</w:t>
      </w:r>
      <w:r w:rsidR="00D826B8" w:rsidRPr="00E470B7">
        <w:rPr>
          <w:rFonts w:ascii="Times New Roman" w:hAnsi="Times New Roman" w:cs="Times New Roman"/>
          <w:sz w:val="24"/>
          <w:szCs w:val="24"/>
        </w:rPr>
        <w:t xml:space="preserve"> prove</w:t>
      </w:r>
      <w:r w:rsidRPr="00E470B7">
        <w:rPr>
          <w:rFonts w:ascii="Times New Roman" w:hAnsi="Times New Roman" w:cs="Times New Roman"/>
          <w:sz w:val="24"/>
          <w:szCs w:val="24"/>
        </w:rPr>
        <w:t>nant</w:t>
      </w:r>
      <w:r w:rsidR="00D826B8" w:rsidRPr="00E470B7">
        <w:rPr>
          <w:rFonts w:ascii="Times New Roman" w:hAnsi="Times New Roman" w:cs="Times New Roman"/>
          <w:sz w:val="24"/>
          <w:szCs w:val="24"/>
        </w:rPr>
        <w:t xml:space="preserve"> des dépô</w:t>
      </w:r>
      <w:r w:rsidRPr="00E470B7">
        <w:rPr>
          <w:rFonts w:ascii="Times New Roman" w:hAnsi="Times New Roman" w:cs="Times New Roman"/>
          <w:sz w:val="24"/>
          <w:szCs w:val="24"/>
        </w:rPr>
        <w:t>ts, pour utiliser au maximum</w:t>
      </w:r>
      <w:r w:rsidR="00D826B8" w:rsidRPr="00E470B7">
        <w:rPr>
          <w:rFonts w:ascii="Times New Roman" w:hAnsi="Times New Roman" w:cs="Times New Roman"/>
          <w:sz w:val="24"/>
          <w:szCs w:val="24"/>
        </w:rPr>
        <w:t xml:space="preserve"> l’énergie provenant des rayonne</w:t>
      </w:r>
      <w:r w:rsidRPr="00E470B7">
        <w:rPr>
          <w:rFonts w:ascii="Times New Roman" w:hAnsi="Times New Roman" w:cs="Times New Roman"/>
          <w:sz w:val="24"/>
          <w:szCs w:val="24"/>
        </w:rPr>
        <w:t xml:space="preserve">ments solaires, « la radiation solaire est la </w:t>
      </w:r>
      <w:r w:rsidRPr="00E470B7">
        <w:rPr>
          <w:rFonts w:ascii="Times New Roman" w:hAnsi="Times New Roman" w:cs="Times New Roman"/>
          <w:sz w:val="24"/>
          <w:szCs w:val="24"/>
        </w:rPr>
        <w:lastRenderedPageBreak/>
        <w:t xml:space="preserve">source </w:t>
      </w:r>
      <w:r w:rsidR="00D826B8" w:rsidRPr="00E470B7">
        <w:rPr>
          <w:rFonts w:ascii="Times New Roman" w:hAnsi="Times New Roman" w:cs="Times New Roman"/>
          <w:sz w:val="24"/>
          <w:szCs w:val="24"/>
        </w:rPr>
        <w:t>première de toute la vie sur</w:t>
      </w:r>
      <w:r w:rsidRPr="00E470B7">
        <w:rPr>
          <w:rFonts w:ascii="Times New Roman" w:hAnsi="Times New Roman" w:cs="Times New Roman"/>
          <w:sz w:val="24"/>
          <w:szCs w:val="24"/>
        </w:rPr>
        <w:t xml:space="preserve"> Terre, laquel</w:t>
      </w:r>
      <w:r w:rsidR="00D826B8" w:rsidRPr="00E470B7">
        <w:rPr>
          <w:rFonts w:ascii="Times New Roman" w:hAnsi="Times New Roman" w:cs="Times New Roman"/>
          <w:sz w:val="24"/>
          <w:szCs w:val="24"/>
        </w:rPr>
        <w:t>le</w:t>
      </w:r>
      <w:r w:rsidRPr="00E470B7">
        <w:rPr>
          <w:rFonts w:ascii="Times New Roman" w:hAnsi="Times New Roman" w:cs="Times New Roman"/>
          <w:sz w:val="24"/>
          <w:szCs w:val="24"/>
        </w:rPr>
        <w:t xml:space="preserve"> commence par la photosynthèse de </w:t>
      </w:r>
      <w:r w:rsidR="00D826B8" w:rsidRPr="00E470B7">
        <w:rPr>
          <w:rFonts w:ascii="Times New Roman" w:hAnsi="Times New Roman" w:cs="Times New Roman"/>
          <w:sz w:val="24"/>
          <w:szCs w:val="24"/>
        </w:rPr>
        <w:t>la chloro</w:t>
      </w:r>
      <w:r w:rsidRPr="00E470B7">
        <w:rPr>
          <w:rFonts w:ascii="Times New Roman" w:hAnsi="Times New Roman" w:cs="Times New Roman"/>
          <w:sz w:val="24"/>
          <w:szCs w:val="24"/>
        </w:rPr>
        <w:t>phil</w:t>
      </w:r>
      <w:r w:rsidR="00D826B8" w:rsidRPr="00E470B7">
        <w:rPr>
          <w:rFonts w:ascii="Times New Roman" w:hAnsi="Times New Roman" w:cs="Times New Roman"/>
          <w:sz w:val="24"/>
          <w:szCs w:val="24"/>
        </w:rPr>
        <w:t>l</w:t>
      </w:r>
      <w:r w:rsidRPr="00E470B7">
        <w:rPr>
          <w:rFonts w:ascii="Times New Roman" w:hAnsi="Times New Roman" w:cs="Times New Roman"/>
          <w:sz w:val="24"/>
          <w:szCs w:val="24"/>
        </w:rPr>
        <w:t>e » (</w:t>
      </w:r>
      <w:r w:rsidR="001D162C" w:rsidRPr="00E470B7">
        <w:rPr>
          <w:rFonts w:ascii="Times New Roman" w:hAnsi="Times New Roman" w:cs="Times New Roman"/>
          <w:sz w:val="24"/>
          <w:szCs w:val="24"/>
        </w:rPr>
        <w:t xml:space="preserve">Georgescu-Roegen </w:t>
      </w:r>
      <w:r w:rsidRPr="00E470B7">
        <w:rPr>
          <w:rFonts w:ascii="Times New Roman" w:hAnsi="Times New Roman" w:cs="Times New Roman"/>
          <w:sz w:val="24"/>
          <w:szCs w:val="24"/>
        </w:rPr>
        <w:t>1989, p. 69)  Donc, c’est l’énergie solaire c</w:t>
      </w:r>
      <w:r w:rsidR="00CC341B" w:rsidRPr="00E470B7">
        <w:rPr>
          <w:rFonts w:ascii="Times New Roman" w:hAnsi="Times New Roman" w:cs="Times New Roman"/>
          <w:sz w:val="24"/>
          <w:szCs w:val="24"/>
        </w:rPr>
        <w:t>e que nous devons utiliser davantage pour élargir l’</w:t>
      </w:r>
      <w:r w:rsidR="00273745" w:rsidRPr="00E470B7">
        <w:rPr>
          <w:rFonts w:ascii="Times New Roman" w:hAnsi="Times New Roman" w:cs="Times New Roman"/>
          <w:sz w:val="24"/>
          <w:szCs w:val="24"/>
        </w:rPr>
        <w:t>espoir</w:t>
      </w:r>
      <w:r w:rsidRPr="00E470B7">
        <w:rPr>
          <w:rFonts w:ascii="Times New Roman" w:hAnsi="Times New Roman" w:cs="Times New Roman"/>
          <w:sz w:val="24"/>
          <w:szCs w:val="24"/>
        </w:rPr>
        <w:t xml:space="preserve"> de vie des êtres humaines. </w:t>
      </w:r>
    </w:p>
    <w:p w:rsidR="00273745" w:rsidRDefault="00273745" w:rsidP="00A9175E">
      <w:pPr>
        <w:pStyle w:val="Titre2"/>
        <w:rPr>
          <w:rFonts w:eastAsia="Times New Roman"/>
          <w:lang w:eastAsia="es-MX"/>
        </w:rPr>
      </w:pPr>
      <w:bookmarkStart w:id="58" w:name="_Toc327968657"/>
      <w:bookmarkStart w:id="59" w:name="_Toc327970031"/>
      <w:r w:rsidRPr="00E470B7">
        <w:rPr>
          <w:rFonts w:eastAsia="Times New Roman"/>
          <w:lang w:eastAsia="es-MX"/>
        </w:rPr>
        <w:t>La réserve d’énergie ordonnée terrestre</w:t>
      </w:r>
      <w:bookmarkEnd w:id="58"/>
      <w:bookmarkEnd w:id="59"/>
      <w:r w:rsidRPr="00E470B7">
        <w:rPr>
          <w:rFonts w:eastAsia="Times New Roman"/>
          <w:lang w:eastAsia="es-MX"/>
        </w:rPr>
        <w:t xml:space="preserve"> </w:t>
      </w:r>
    </w:p>
    <w:p w:rsidR="00A9175E" w:rsidRPr="00A9175E" w:rsidRDefault="00A9175E" w:rsidP="00A9175E">
      <w:pPr>
        <w:rPr>
          <w:lang w:eastAsia="es-MX"/>
        </w:rPr>
      </w:pPr>
    </w:p>
    <w:p w:rsidR="00273745" w:rsidRPr="00E470B7" w:rsidRDefault="00FC1D00" w:rsidP="00273745">
      <w:pPr>
        <w:spacing w:after="324" w:line="360" w:lineRule="auto"/>
        <w:ind w:firstLine="589"/>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t>De la même façon qu’il y a des réserves de RNR, nous pouvons penser qu’il y a une réserve d’énergie ordonnée, susceptible de se convertir en travail, pour satisfaire des besoins, soit biologiques – n’importe de quel espèce- soit des besoins determinés par la société</w:t>
      </w:r>
      <w:r w:rsidR="00273745"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w:t>
      </w:r>
    </w:p>
    <w:p w:rsidR="00152864" w:rsidRPr="00E470B7" w:rsidRDefault="00152864" w:rsidP="00273745">
      <w:pPr>
        <w:spacing w:after="324" w:line="360" w:lineRule="auto"/>
        <w:ind w:left="567" w:right="616" w:firstLine="22"/>
        <w:jc w:val="both"/>
        <w:textAlignment w:val="baseline"/>
        <w:rPr>
          <w:rFonts w:ascii="Times New Roman" w:hAnsi="Times New Roman" w:cs="Times New Roman"/>
          <w:sz w:val="24"/>
          <w:szCs w:val="24"/>
        </w:rPr>
      </w:pPr>
      <w:r w:rsidRPr="00E470B7">
        <w:rPr>
          <w:rFonts w:ascii="Times New Roman" w:hAnsi="Times New Roman" w:cs="Times New Roman"/>
          <w:sz w:val="24"/>
          <w:szCs w:val="24"/>
        </w:rPr>
        <w:t>Disons que S dénote la r</w:t>
      </w:r>
      <w:r w:rsidR="00FC1D00" w:rsidRPr="00E470B7">
        <w:rPr>
          <w:rFonts w:ascii="Times New Roman" w:hAnsi="Times New Roman" w:cs="Times New Roman"/>
          <w:sz w:val="24"/>
          <w:szCs w:val="24"/>
        </w:rPr>
        <w:t>é</w:t>
      </w:r>
      <w:r w:rsidRPr="00E470B7">
        <w:rPr>
          <w:rFonts w:ascii="Times New Roman" w:hAnsi="Times New Roman" w:cs="Times New Roman"/>
          <w:sz w:val="24"/>
          <w:szCs w:val="24"/>
        </w:rPr>
        <w:t xml:space="preserve">serve actuelle de basse entropie terrestre et que </w:t>
      </w:r>
      <w:r w:rsidRPr="00E470B7">
        <w:rPr>
          <w:rFonts w:ascii="Times New Roman" w:hAnsi="Times New Roman" w:cs="Times New Roman"/>
          <w:i/>
          <w:sz w:val="24"/>
          <w:szCs w:val="24"/>
        </w:rPr>
        <w:t>r</w:t>
      </w:r>
      <w:r w:rsidRPr="00E470B7">
        <w:rPr>
          <w:rFonts w:ascii="Times New Roman" w:hAnsi="Times New Roman" w:cs="Times New Roman"/>
          <w:sz w:val="24"/>
          <w:szCs w:val="24"/>
        </w:rPr>
        <w:t xml:space="preserve"> dénote la moyenne annuelle d’épuisement. Si nous faisons l’abstraction (ici on peut le faire sans aucun danger) de la lente dégradation de S, le maximum théorique d’années écoulées pour compléter l’épuisement de cette </w:t>
      </w:r>
      <w:r w:rsidR="00FC1D00" w:rsidRPr="00E470B7">
        <w:rPr>
          <w:rFonts w:ascii="Times New Roman" w:hAnsi="Times New Roman" w:cs="Times New Roman"/>
          <w:sz w:val="24"/>
          <w:szCs w:val="24"/>
        </w:rPr>
        <w:t>réserve</w:t>
      </w:r>
      <w:r w:rsidRPr="00E470B7">
        <w:rPr>
          <w:rFonts w:ascii="Times New Roman" w:hAnsi="Times New Roman" w:cs="Times New Roman"/>
          <w:sz w:val="24"/>
          <w:szCs w:val="24"/>
        </w:rPr>
        <w:t xml:space="preserve">, c’est S/r. Cela représente aussi le nombre d’années qui devraient s’écouler pour que la phase industrielle de l’évolution humaine arrive à sa fin [...] il est indiscutable que, même avec l’utilisation frugale de S, l’étape industrielle de l’évolution de l’homme finira des milliers d’années avant la disparition du soleil... plus le degré de développement économique s’élève, plus l’épuisement r augment, </w:t>
      </w:r>
      <w:r w:rsidR="00CC341B" w:rsidRPr="00E470B7">
        <w:rPr>
          <w:rFonts w:ascii="Times New Roman" w:hAnsi="Times New Roman" w:cs="Times New Roman"/>
          <w:sz w:val="24"/>
          <w:szCs w:val="24"/>
        </w:rPr>
        <w:t>et l’espoir de vie diminue</w:t>
      </w:r>
      <w:r w:rsidRPr="00E470B7">
        <w:rPr>
          <w:rFonts w:ascii="Times New Roman" w:hAnsi="Times New Roman" w:cs="Times New Roman"/>
          <w:sz w:val="24"/>
          <w:szCs w:val="24"/>
        </w:rPr>
        <w:t>. Les résultats sont évidents. À chaque fois qu’on fabrique un Cadillac, on détruit irrévocablement une quantité de basse entropie, qui  autrement pourrait être utilisée dans la production des pelles et des charrues. En d’autres mots, lorsqu’on produit un Cadillac on le fait aux dépens de la réduction du nombre de vies humaines futures. Le développement économique basé sur l’abondance industrielle peut représenter, à présent, une bénédiction aussi pour nous que pour tous ceux qui pourront en profiter dans un futur proche, mais ce qui est certain est qu’il attente contre les intérêts de l’humanité en tant qu’espèce [...] Dans le paradoxe de ce développement économique, nous pouvons entrevoir le prix à payer à cause de notre acharnement à surpasser les limites biologiques</w:t>
      </w:r>
      <w:r w:rsidR="00445829" w:rsidRPr="00E470B7">
        <w:rPr>
          <w:rFonts w:ascii="Times New Roman" w:hAnsi="Times New Roman" w:cs="Times New Roman"/>
          <w:sz w:val="24"/>
          <w:szCs w:val="24"/>
        </w:rPr>
        <w:t xml:space="preserve"> dans la lutte de notre survie</w:t>
      </w:r>
      <w:r w:rsidRPr="00E470B7">
        <w:rPr>
          <w:rFonts w:ascii="Times New Roman" w:hAnsi="Times New Roman" w:cs="Times New Roman"/>
          <w:sz w:val="24"/>
          <w:szCs w:val="24"/>
        </w:rPr>
        <w:t xml:space="preserve">. </w:t>
      </w:r>
      <w:r w:rsidR="00445829" w:rsidRPr="00E470B7">
        <w:rPr>
          <w:rFonts w:ascii="Times New Roman" w:hAnsi="Times New Roman" w:cs="Times New Roman"/>
          <w:sz w:val="24"/>
          <w:szCs w:val="24"/>
        </w:rPr>
        <w:t>(</w:t>
      </w:r>
      <w:r w:rsidR="001D162C" w:rsidRPr="00E470B7">
        <w:rPr>
          <w:rFonts w:ascii="Times New Roman" w:hAnsi="Times New Roman" w:cs="Times New Roman"/>
          <w:sz w:val="24"/>
          <w:szCs w:val="24"/>
        </w:rPr>
        <w:t xml:space="preserve">Georgescu-Roegen </w:t>
      </w:r>
      <w:r w:rsidR="00377CAC" w:rsidRPr="00E470B7">
        <w:rPr>
          <w:rFonts w:ascii="Times New Roman" w:hAnsi="Times New Roman" w:cs="Times New Roman"/>
          <w:sz w:val="24"/>
          <w:szCs w:val="24"/>
        </w:rPr>
        <w:t>Op, cit.,1989</w:t>
      </w:r>
      <w:r w:rsidR="00445829" w:rsidRPr="00E470B7">
        <w:rPr>
          <w:rFonts w:ascii="Times New Roman" w:hAnsi="Times New Roman" w:cs="Times New Roman"/>
          <w:sz w:val="24"/>
          <w:szCs w:val="24"/>
        </w:rPr>
        <w:t xml:space="preserve"> p. 70)</w:t>
      </w:r>
    </w:p>
    <w:p w:rsidR="006416A3" w:rsidRPr="00E470B7" w:rsidRDefault="006416A3" w:rsidP="00273745">
      <w:pPr>
        <w:spacing w:after="324" w:line="360" w:lineRule="auto"/>
        <w:ind w:right="616" w:firstLine="567"/>
        <w:jc w:val="both"/>
        <w:textAlignment w:val="baseline"/>
        <w:rPr>
          <w:rFonts w:ascii="Times New Roman" w:eastAsia="Times New Roman" w:hAnsi="Times New Roman" w:cs="Times New Roman"/>
          <w:sz w:val="24"/>
          <w:szCs w:val="24"/>
          <w:lang w:eastAsia="es-MX"/>
        </w:rPr>
      </w:pPr>
      <w:r w:rsidRPr="00E470B7">
        <w:rPr>
          <w:rFonts w:ascii="Times New Roman" w:eastAsia="Times New Roman" w:hAnsi="Times New Roman" w:cs="Times New Roman"/>
          <w:sz w:val="24"/>
          <w:szCs w:val="24"/>
          <w:lang w:eastAsia="es-MX"/>
        </w:rPr>
        <w:lastRenderedPageBreak/>
        <w:t>Bien que la restriction entropique est inutile pour la durée de vie humaine, dans le temps géologique elle peut être certainement une restriction pour l’avenir des espèces. Enfin, la possibilité qu’il</w:t>
      </w:r>
      <w:r w:rsidR="00377CAC" w:rsidRPr="00E470B7">
        <w:rPr>
          <w:rFonts w:ascii="Times New Roman" w:eastAsia="Times New Roman" w:hAnsi="Times New Roman" w:cs="Times New Roman"/>
          <w:sz w:val="24"/>
          <w:szCs w:val="24"/>
          <w:lang w:eastAsia="es-MX"/>
        </w:rPr>
        <w:t xml:space="preserve"> </w:t>
      </w:r>
      <w:r w:rsidRPr="00E470B7">
        <w:rPr>
          <w:rFonts w:ascii="Times New Roman" w:eastAsia="Times New Roman" w:hAnsi="Times New Roman" w:cs="Times New Roman"/>
          <w:sz w:val="24"/>
          <w:szCs w:val="24"/>
          <w:lang w:eastAsia="es-MX"/>
        </w:rPr>
        <w:t>existe des formes de vie futures, est liée à l’énergie ordonnée que nous léguerons. </w:t>
      </w:r>
      <w:r w:rsidRPr="00E470B7">
        <w:rPr>
          <w:rFonts w:ascii="Times New Roman" w:eastAsia="Times New Roman" w:hAnsi="Times New Roman" w:cs="Times New Roman"/>
          <w:bCs/>
          <w:sz w:val="24"/>
          <w:szCs w:val="24"/>
          <w:lang w:eastAsia="es-MX"/>
        </w:rPr>
        <w:t>Ce dont les futures générations ont besoin pour leur existence, est de la matière et de l’énergie ordonnée, ainsi qu’un environnement qui les permettra de se reproduire.</w:t>
      </w:r>
    </w:p>
    <w:p w:rsidR="006416A3" w:rsidRPr="00E470B7" w:rsidRDefault="006416A3" w:rsidP="00F416BF">
      <w:pPr>
        <w:spacing w:line="360" w:lineRule="auto"/>
        <w:rPr>
          <w:rFonts w:ascii="Times New Roman" w:hAnsi="Times New Roman" w:cs="Times New Roman"/>
          <w:sz w:val="24"/>
          <w:szCs w:val="24"/>
        </w:rPr>
      </w:pPr>
      <w:r w:rsidRPr="00E470B7">
        <w:rPr>
          <w:rFonts w:ascii="Times New Roman" w:hAnsi="Times New Roman" w:cs="Times New Roman"/>
          <w:sz w:val="24"/>
          <w:szCs w:val="24"/>
        </w:rPr>
        <w:br w:type="page"/>
      </w:r>
    </w:p>
    <w:p w:rsidR="00704DAF" w:rsidRPr="00A9175E" w:rsidRDefault="00C11F11" w:rsidP="00A9175E">
      <w:pPr>
        <w:pStyle w:val="Titre1"/>
      </w:pPr>
      <w:bookmarkStart w:id="60" w:name="_Toc327968658"/>
      <w:bookmarkStart w:id="61" w:name="_Toc327970032"/>
      <w:r w:rsidRPr="00E470B7">
        <w:lastRenderedPageBreak/>
        <w:t>CONCLUSIONS</w:t>
      </w:r>
      <w:bookmarkEnd w:id="60"/>
      <w:bookmarkEnd w:id="61"/>
    </w:p>
    <w:p w:rsidR="00CC341B" w:rsidRPr="00E470B7" w:rsidRDefault="00CC341B" w:rsidP="00CC341B">
      <w:pPr>
        <w:pStyle w:val="ecxmsonormal"/>
        <w:shd w:val="clear" w:color="auto" w:fill="FFFFFF"/>
        <w:spacing w:before="0" w:beforeAutospacing="0" w:after="324" w:afterAutospacing="0" w:line="360" w:lineRule="auto"/>
        <w:ind w:firstLine="708"/>
        <w:jc w:val="both"/>
        <w:rPr>
          <w:rFonts w:ascii="Tahoma" w:hAnsi="Tahoma" w:cs="Tahoma"/>
          <w:color w:val="2A2A2A"/>
          <w:sz w:val="14"/>
          <w:szCs w:val="14"/>
          <w:lang w:val="fr-FR"/>
        </w:rPr>
      </w:pPr>
      <w:r w:rsidRPr="00E470B7">
        <w:rPr>
          <w:bCs/>
          <w:color w:val="2A2A2A"/>
          <w:lang w:val="fr-FR"/>
        </w:rPr>
        <w:t>Face aux</w:t>
      </w:r>
      <w:r w:rsidRPr="00E470B7">
        <w:rPr>
          <w:rStyle w:val="apple-converted-space"/>
          <w:rFonts w:eastAsiaTheme="majorEastAsia"/>
          <w:color w:val="2A2A2A"/>
          <w:lang w:val="fr-FR"/>
        </w:rPr>
        <w:t> </w:t>
      </w:r>
      <w:r w:rsidRPr="00E470B7">
        <w:rPr>
          <w:color w:val="2A2A2A"/>
          <w:lang w:val="fr-FR"/>
        </w:rPr>
        <w:t>considérations faites</w:t>
      </w:r>
      <w:r w:rsidRPr="00E470B7">
        <w:rPr>
          <w:rStyle w:val="apple-converted-space"/>
          <w:rFonts w:eastAsiaTheme="majorEastAsia"/>
          <w:color w:val="2A2A2A"/>
          <w:lang w:val="fr-FR"/>
        </w:rPr>
        <w:t> </w:t>
      </w:r>
      <w:r w:rsidRPr="00E470B7">
        <w:rPr>
          <w:bCs/>
          <w:color w:val="2A2A2A"/>
          <w:lang w:val="fr-FR"/>
        </w:rPr>
        <w:t>ultérieurement</w:t>
      </w:r>
      <w:r w:rsidRPr="00E470B7">
        <w:rPr>
          <w:color w:val="2A2A2A"/>
          <w:lang w:val="fr-FR"/>
        </w:rPr>
        <w:t>, nous pensons qu</w:t>
      </w:r>
      <w:r w:rsidRPr="00E470B7">
        <w:rPr>
          <w:bCs/>
          <w:color w:val="2A2A2A"/>
          <w:lang w:val="fr-FR"/>
        </w:rPr>
        <w:t>'on a</w:t>
      </w:r>
      <w:r w:rsidRPr="00E470B7">
        <w:rPr>
          <w:rStyle w:val="apple-converted-space"/>
          <w:rFonts w:eastAsiaTheme="majorEastAsia"/>
          <w:color w:val="2A2A2A"/>
          <w:lang w:val="fr-FR"/>
        </w:rPr>
        <w:t> </w:t>
      </w:r>
      <w:r w:rsidRPr="00E470B7">
        <w:rPr>
          <w:color w:val="2A2A2A"/>
          <w:lang w:val="fr-FR"/>
        </w:rPr>
        <w:t>bien justifié le besoin d’incorporer des connaissances des autres disciplines à l’étude de l’économie, ainsi que d’étudier l’économie</w:t>
      </w:r>
      <w:r w:rsidRPr="00E470B7">
        <w:rPr>
          <w:rStyle w:val="apple-converted-space"/>
          <w:rFonts w:eastAsiaTheme="majorEastAsia"/>
          <w:color w:val="2A2A2A"/>
          <w:lang w:val="fr-FR"/>
        </w:rPr>
        <w:t> </w:t>
      </w:r>
      <w:r w:rsidRPr="00E470B7">
        <w:rPr>
          <w:bCs/>
          <w:color w:val="2A2A2A"/>
          <w:lang w:val="fr-FR"/>
        </w:rPr>
        <w:t>à partir d</w:t>
      </w:r>
      <w:r w:rsidRPr="00E470B7">
        <w:rPr>
          <w:color w:val="2A2A2A"/>
          <w:lang w:val="fr-FR"/>
        </w:rPr>
        <w:t>'une perspective critique. La physique a beaucoup de choses a nous apprendre à propos de la nature, cependant il nous</w:t>
      </w:r>
      <w:r w:rsidRPr="00E470B7">
        <w:rPr>
          <w:rStyle w:val="apple-converted-space"/>
          <w:rFonts w:eastAsiaTheme="majorEastAsia"/>
          <w:color w:val="2A2A2A"/>
          <w:lang w:val="fr-FR"/>
        </w:rPr>
        <w:t> </w:t>
      </w:r>
      <w:r w:rsidRPr="00E470B7">
        <w:rPr>
          <w:bCs/>
          <w:color w:val="2A2A2A"/>
          <w:lang w:val="fr-FR"/>
        </w:rPr>
        <w:t>faut</w:t>
      </w:r>
      <w:r w:rsidRPr="00E470B7">
        <w:rPr>
          <w:rStyle w:val="apple-converted-space"/>
          <w:rFonts w:eastAsiaTheme="majorEastAsia"/>
          <w:color w:val="2A2A2A"/>
          <w:lang w:val="fr-FR"/>
        </w:rPr>
        <w:t> </w:t>
      </w:r>
      <w:r w:rsidRPr="00E470B7">
        <w:rPr>
          <w:color w:val="2A2A2A"/>
          <w:lang w:val="fr-FR"/>
        </w:rPr>
        <w:t>considérer</w:t>
      </w:r>
      <w:r w:rsidRPr="00E470B7">
        <w:rPr>
          <w:rStyle w:val="apple-converted-space"/>
          <w:rFonts w:eastAsiaTheme="majorEastAsia"/>
          <w:color w:val="2A2A2A"/>
          <w:lang w:val="fr-FR"/>
        </w:rPr>
        <w:t> </w:t>
      </w:r>
      <w:r w:rsidRPr="00E470B7">
        <w:rPr>
          <w:bCs/>
          <w:color w:val="2A2A2A"/>
          <w:lang w:val="fr-FR"/>
        </w:rPr>
        <w:t>d'</w:t>
      </w:r>
      <w:r w:rsidRPr="00E470B7">
        <w:rPr>
          <w:color w:val="2A2A2A"/>
          <w:lang w:val="fr-FR"/>
        </w:rPr>
        <w:t>autres disciplines pour mieux comprendre l’économie,</w:t>
      </w:r>
      <w:r w:rsidRPr="00E470B7">
        <w:rPr>
          <w:rStyle w:val="apple-converted-space"/>
          <w:rFonts w:eastAsiaTheme="majorEastAsia"/>
          <w:color w:val="2A2A2A"/>
          <w:lang w:val="fr-FR"/>
        </w:rPr>
        <w:t> </w:t>
      </w:r>
      <w:r w:rsidRPr="00E470B7">
        <w:rPr>
          <w:bCs/>
          <w:color w:val="2A2A2A"/>
          <w:lang w:val="fr-FR"/>
        </w:rPr>
        <w:t>telles que</w:t>
      </w:r>
      <w:r w:rsidRPr="00E470B7">
        <w:rPr>
          <w:rStyle w:val="apple-converted-space"/>
          <w:rFonts w:eastAsiaTheme="majorEastAsia"/>
          <w:bCs/>
          <w:color w:val="2A2A2A"/>
          <w:lang w:val="fr-FR"/>
        </w:rPr>
        <w:t> </w:t>
      </w:r>
      <w:r w:rsidRPr="00E470B7">
        <w:rPr>
          <w:color w:val="2A2A2A"/>
          <w:lang w:val="fr-FR"/>
        </w:rPr>
        <w:t>la biologie,  l’écologie et la sociologie. La géographie critique et l’écologie politique sans  dout</w:t>
      </w:r>
      <w:r w:rsidRPr="00E470B7">
        <w:rPr>
          <w:bCs/>
          <w:color w:val="2A2A2A"/>
          <w:lang w:val="fr-FR"/>
        </w:rPr>
        <w:t>e</w:t>
      </w:r>
      <w:r w:rsidRPr="00E470B7">
        <w:rPr>
          <w:color w:val="2A2A2A"/>
          <w:lang w:val="fr-FR"/>
        </w:rPr>
        <w:t>,  ont fait des considérations</w:t>
      </w:r>
      <w:r w:rsidRPr="00E470B7">
        <w:rPr>
          <w:rStyle w:val="apple-converted-space"/>
          <w:rFonts w:eastAsiaTheme="majorEastAsia"/>
          <w:color w:val="2A2A2A"/>
          <w:lang w:val="fr-FR"/>
        </w:rPr>
        <w:t> </w:t>
      </w:r>
      <w:r w:rsidRPr="00E470B7">
        <w:rPr>
          <w:bCs/>
          <w:color w:val="2A2A2A"/>
          <w:lang w:val="fr-FR"/>
        </w:rPr>
        <w:t>sur les</w:t>
      </w:r>
      <w:r w:rsidRPr="00E470B7">
        <w:rPr>
          <w:rStyle w:val="apple-converted-space"/>
          <w:rFonts w:eastAsiaTheme="majorEastAsia"/>
          <w:color w:val="2A2A2A"/>
          <w:lang w:val="fr-FR"/>
        </w:rPr>
        <w:t> </w:t>
      </w:r>
      <w:r w:rsidRPr="00E470B7">
        <w:rPr>
          <w:color w:val="2A2A2A"/>
          <w:lang w:val="fr-FR"/>
        </w:rPr>
        <w:t>rapports de la nature, la société et l’économie, qu</w:t>
      </w:r>
      <w:r w:rsidRPr="00E470B7">
        <w:rPr>
          <w:bCs/>
          <w:color w:val="2A2A2A"/>
          <w:lang w:val="fr-FR"/>
        </w:rPr>
        <w:t>i</w:t>
      </w:r>
      <w:r w:rsidRPr="00E470B7">
        <w:rPr>
          <w:rStyle w:val="apple-converted-space"/>
          <w:rFonts w:eastAsiaTheme="majorEastAsia"/>
          <w:color w:val="2A2A2A"/>
          <w:lang w:val="fr-FR"/>
        </w:rPr>
        <w:t> </w:t>
      </w:r>
      <w:r w:rsidRPr="00E470B7">
        <w:rPr>
          <w:color w:val="2A2A2A"/>
          <w:lang w:val="fr-FR"/>
        </w:rPr>
        <w:t>ne sont pas négligeable</w:t>
      </w:r>
      <w:r w:rsidRPr="00E470B7">
        <w:rPr>
          <w:bCs/>
          <w:color w:val="2A2A2A"/>
          <w:lang w:val="fr-FR"/>
        </w:rPr>
        <w:t>s</w:t>
      </w:r>
      <w:r w:rsidRPr="00E470B7">
        <w:rPr>
          <w:color w:val="2A2A2A"/>
          <w:lang w:val="fr-FR"/>
        </w:rPr>
        <w:t xml:space="preserve">. Nous sommes conscients que l’approche proposée par Georgescu Roegen a ses propres faiblesses et limitations, néanmoins nous trouvons que ses réflexions sont </w:t>
      </w:r>
      <w:r w:rsidR="00E470B7" w:rsidRPr="00E470B7">
        <w:rPr>
          <w:color w:val="2A2A2A"/>
          <w:lang w:val="fr-FR"/>
        </w:rPr>
        <w:t>précieuses</w:t>
      </w:r>
      <w:r w:rsidRPr="00E470B7">
        <w:rPr>
          <w:color w:val="2A2A2A"/>
          <w:lang w:val="fr-FR"/>
        </w:rPr>
        <w:t>, grâce</w:t>
      </w:r>
      <w:r w:rsidRPr="00E470B7">
        <w:rPr>
          <w:rStyle w:val="apple-converted-space"/>
          <w:rFonts w:eastAsiaTheme="majorEastAsia"/>
          <w:color w:val="2A2A2A"/>
          <w:lang w:val="fr-FR"/>
        </w:rPr>
        <w:t> </w:t>
      </w:r>
      <w:r w:rsidRPr="00E470B7">
        <w:rPr>
          <w:bCs/>
          <w:color w:val="2A2A2A"/>
          <w:lang w:val="fr-FR"/>
        </w:rPr>
        <w:t>aux apports fournis dans le progrès de</w:t>
      </w:r>
      <w:r w:rsidRPr="00E470B7">
        <w:rPr>
          <w:rStyle w:val="apple-converted-space"/>
          <w:rFonts w:eastAsiaTheme="majorEastAsia"/>
          <w:color w:val="2A2A2A"/>
          <w:lang w:val="fr-FR"/>
        </w:rPr>
        <w:t> </w:t>
      </w:r>
      <w:r w:rsidRPr="00E470B7">
        <w:rPr>
          <w:color w:val="2A2A2A"/>
          <w:lang w:val="fr-FR"/>
        </w:rPr>
        <w:t>la compréhension du système économique.</w:t>
      </w:r>
    </w:p>
    <w:p w:rsidR="00CC341B" w:rsidRPr="00E470B7" w:rsidRDefault="00CC341B" w:rsidP="00CC341B">
      <w:pPr>
        <w:pStyle w:val="ecxmsonormal"/>
        <w:shd w:val="clear" w:color="auto" w:fill="FFFFFF"/>
        <w:spacing w:before="0" w:beforeAutospacing="0" w:after="324" w:afterAutospacing="0" w:line="360" w:lineRule="auto"/>
        <w:ind w:firstLine="708"/>
        <w:jc w:val="both"/>
        <w:rPr>
          <w:rFonts w:ascii="Tahoma" w:hAnsi="Tahoma" w:cs="Tahoma"/>
          <w:color w:val="2A2A2A"/>
          <w:sz w:val="14"/>
          <w:szCs w:val="14"/>
          <w:lang w:val="fr-FR"/>
        </w:rPr>
      </w:pPr>
      <w:r w:rsidRPr="00E470B7">
        <w:rPr>
          <w:color w:val="2A2A2A"/>
          <w:lang w:val="fr-FR"/>
        </w:rPr>
        <w:t>Pour nous, les statistiques constituent  le mémoire historique des données. Donc, avant de s’aventurer à faire des propositions</w:t>
      </w:r>
      <w:r w:rsidRPr="00E470B7">
        <w:rPr>
          <w:rStyle w:val="apple-converted-space"/>
          <w:rFonts w:eastAsiaTheme="majorEastAsia"/>
          <w:color w:val="2A2A2A"/>
          <w:lang w:val="fr-FR"/>
        </w:rPr>
        <w:t> </w:t>
      </w:r>
      <w:r w:rsidRPr="00E470B7">
        <w:rPr>
          <w:bCs/>
          <w:color w:val="2A2A2A"/>
          <w:lang w:val="fr-FR"/>
        </w:rPr>
        <w:t>pour</w:t>
      </w:r>
      <w:r w:rsidRPr="00E470B7">
        <w:rPr>
          <w:rStyle w:val="apple-converted-space"/>
          <w:rFonts w:eastAsiaTheme="majorEastAsia"/>
          <w:color w:val="2A2A2A"/>
          <w:lang w:val="fr-FR"/>
        </w:rPr>
        <w:t> </w:t>
      </w:r>
      <w:r w:rsidRPr="00E470B7">
        <w:rPr>
          <w:bCs/>
          <w:color w:val="2A2A2A"/>
          <w:lang w:val="fr-FR"/>
        </w:rPr>
        <w:t>le futur</w:t>
      </w:r>
      <w:r w:rsidRPr="00E470B7">
        <w:rPr>
          <w:color w:val="2A2A2A"/>
          <w:lang w:val="fr-FR"/>
        </w:rPr>
        <w:t>, il faut au moins considérer ce qui s’est passé  jusqu’</w:t>
      </w:r>
      <w:r w:rsidRPr="00E470B7">
        <w:rPr>
          <w:bCs/>
          <w:color w:val="2A2A2A"/>
          <w:lang w:val="fr-FR"/>
        </w:rPr>
        <w:t>à</w:t>
      </w:r>
      <w:r w:rsidRPr="00E470B7">
        <w:rPr>
          <w:rStyle w:val="apple-converted-space"/>
          <w:rFonts w:eastAsiaTheme="majorEastAsia"/>
          <w:color w:val="2A2A2A"/>
          <w:lang w:val="fr-FR"/>
        </w:rPr>
        <w:t> </w:t>
      </w:r>
      <w:r w:rsidRPr="00E470B7">
        <w:rPr>
          <w:color w:val="2A2A2A"/>
          <w:lang w:val="fr-FR"/>
        </w:rPr>
        <w:t>présent. Nous pensons qu’un de facteurs qui ont produit la déconne</w:t>
      </w:r>
      <w:r w:rsidRPr="00E470B7">
        <w:rPr>
          <w:bCs/>
          <w:color w:val="2A2A2A"/>
          <w:lang w:val="fr-FR"/>
        </w:rPr>
        <w:t>xi</w:t>
      </w:r>
      <w:r w:rsidRPr="00E470B7">
        <w:rPr>
          <w:color w:val="2A2A2A"/>
          <w:lang w:val="fr-FR"/>
        </w:rPr>
        <w:t>on entre les résultats théoriques de la théorie économique</w:t>
      </w:r>
      <w:r w:rsidRPr="00E470B7">
        <w:rPr>
          <w:rStyle w:val="apple-converted-space"/>
          <w:rFonts w:eastAsiaTheme="majorEastAsia"/>
          <w:color w:val="2A2A2A"/>
          <w:lang w:val="fr-FR"/>
        </w:rPr>
        <w:t> </w:t>
      </w:r>
      <w:r w:rsidRPr="00E470B7">
        <w:rPr>
          <w:bCs/>
          <w:color w:val="2A2A2A"/>
          <w:lang w:val="fr-FR"/>
        </w:rPr>
        <w:t>et</w:t>
      </w:r>
      <w:r w:rsidRPr="00E470B7">
        <w:rPr>
          <w:rStyle w:val="apple-converted-space"/>
          <w:rFonts w:eastAsiaTheme="majorEastAsia"/>
          <w:color w:val="2A2A2A"/>
          <w:lang w:val="fr-FR"/>
        </w:rPr>
        <w:t> </w:t>
      </w:r>
      <w:r w:rsidRPr="00E470B7">
        <w:rPr>
          <w:color w:val="2A2A2A"/>
          <w:lang w:val="fr-FR"/>
        </w:rPr>
        <w:t>les résultats statistiques,</w:t>
      </w:r>
      <w:r w:rsidRPr="00E470B7">
        <w:rPr>
          <w:rStyle w:val="apple-converted-space"/>
          <w:rFonts w:eastAsiaTheme="majorEastAsia"/>
          <w:bCs/>
          <w:color w:val="2A2A2A"/>
          <w:lang w:val="fr-FR"/>
        </w:rPr>
        <w:t> </w:t>
      </w:r>
      <w:r w:rsidRPr="00E470B7">
        <w:rPr>
          <w:bCs/>
          <w:color w:val="2A2A2A"/>
          <w:lang w:val="fr-FR"/>
        </w:rPr>
        <w:t>est</w:t>
      </w:r>
      <w:r w:rsidRPr="00E470B7">
        <w:rPr>
          <w:color w:val="2A2A2A"/>
          <w:lang w:val="fr-FR"/>
        </w:rPr>
        <w:t>  l’absence de conne</w:t>
      </w:r>
      <w:r w:rsidRPr="00E470B7">
        <w:rPr>
          <w:bCs/>
          <w:color w:val="2A2A2A"/>
          <w:lang w:val="fr-FR"/>
        </w:rPr>
        <w:t>xio</w:t>
      </w:r>
      <w:r w:rsidRPr="00E470B7">
        <w:rPr>
          <w:color w:val="2A2A2A"/>
          <w:lang w:val="fr-FR"/>
        </w:rPr>
        <w:t>ns</w:t>
      </w:r>
      <w:r w:rsidR="00E470B7" w:rsidRPr="00E470B7">
        <w:rPr>
          <w:color w:val="2A2A2A"/>
          <w:lang w:val="fr-FR"/>
        </w:rPr>
        <w:t xml:space="preserve"> </w:t>
      </w:r>
      <w:r w:rsidRPr="00E470B7">
        <w:rPr>
          <w:color w:val="2A2A2A"/>
          <w:lang w:val="fr-FR"/>
        </w:rPr>
        <w:t>entre la théorie et les données observables. Ceci nous a fait réfléchir</w:t>
      </w:r>
      <w:r w:rsidRPr="00E470B7">
        <w:rPr>
          <w:rStyle w:val="apple-converted-space"/>
          <w:rFonts w:eastAsiaTheme="majorEastAsia"/>
          <w:color w:val="2A2A2A"/>
          <w:lang w:val="fr-FR"/>
        </w:rPr>
        <w:t> </w:t>
      </w:r>
      <w:r w:rsidRPr="00E470B7">
        <w:rPr>
          <w:bCs/>
          <w:color w:val="2A2A2A"/>
          <w:lang w:val="fr-FR"/>
        </w:rPr>
        <w:t>autour</w:t>
      </w:r>
      <w:r w:rsidRPr="00E470B7">
        <w:rPr>
          <w:rStyle w:val="apple-converted-space"/>
          <w:rFonts w:eastAsiaTheme="majorEastAsia"/>
          <w:color w:val="2A2A2A"/>
          <w:lang w:val="fr-FR"/>
        </w:rPr>
        <w:t> </w:t>
      </w:r>
      <w:r w:rsidRPr="00E470B7">
        <w:rPr>
          <w:color w:val="2A2A2A"/>
          <w:lang w:val="fr-FR"/>
        </w:rPr>
        <w:t>d’une question :</w:t>
      </w:r>
      <w:r w:rsidRPr="00E470B7">
        <w:rPr>
          <w:rStyle w:val="apple-converted-space"/>
          <w:rFonts w:eastAsiaTheme="majorEastAsia"/>
          <w:color w:val="2A2A2A"/>
          <w:lang w:val="fr-FR"/>
        </w:rPr>
        <w:t> </w:t>
      </w:r>
      <w:r w:rsidRPr="00E470B7">
        <w:rPr>
          <w:bCs/>
          <w:color w:val="2A2A2A"/>
          <w:lang w:val="fr-FR"/>
        </w:rPr>
        <w:t>à quoi sert</w:t>
      </w:r>
      <w:r w:rsidRPr="00E470B7">
        <w:rPr>
          <w:rStyle w:val="apple-converted-space"/>
          <w:rFonts w:eastAsiaTheme="majorEastAsia"/>
          <w:bCs/>
          <w:color w:val="2A2A2A"/>
          <w:lang w:val="fr-FR"/>
        </w:rPr>
        <w:t> </w:t>
      </w:r>
      <w:r w:rsidRPr="00E470B7">
        <w:rPr>
          <w:color w:val="2A2A2A"/>
          <w:lang w:val="fr-FR"/>
        </w:rPr>
        <w:t>l’analyse statistique ? Comment pouvons-nous rendre utiles les statistiques dans l’étude de l’économie ?  Dans quelle mesure</w:t>
      </w:r>
      <w:r w:rsidRPr="00E470B7">
        <w:rPr>
          <w:rStyle w:val="apple-converted-space"/>
          <w:rFonts w:eastAsiaTheme="majorEastAsia"/>
          <w:color w:val="2A2A2A"/>
          <w:lang w:val="fr-FR"/>
        </w:rPr>
        <w:t> </w:t>
      </w:r>
      <w:r w:rsidRPr="00E470B7">
        <w:rPr>
          <w:bCs/>
          <w:color w:val="2A2A2A"/>
          <w:lang w:val="fr-FR"/>
        </w:rPr>
        <w:t>est-</w:t>
      </w:r>
      <w:r w:rsidRPr="00E470B7">
        <w:rPr>
          <w:color w:val="2A2A2A"/>
          <w:lang w:val="fr-FR"/>
        </w:rPr>
        <w:t>ce que nous pouvons faire des précisions avec des modèles mathématiques ? </w:t>
      </w:r>
    </w:p>
    <w:p w:rsidR="00CC341B" w:rsidRPr="00E470B7" w:rsidRDefault="00CC341B" w:rsidP="00CC341B">
      <w:pPr>
        <w:pStyle w:val="ecxmsonormal"/>
        <w:shd w:val="clear" w:color="auto" w:fill="FFFFFF"/>
        <w:spacing w:before="0" w:beforeAutospacing="0" w:after="324" w:afterAutospacing="0" w:line="360" w:lineRule="auto"/>
        <w:ind w:firstLine="708"/>
        <w:jc w:val="both"/>
        <w:rPr>
          <w:rFonts w:ascii="Tahoma" w:hAnsi="Tahoma" w:cs="Tahoma"/>
          <w:color w:val="2A2A2A"/>
          <w:sz w:val="14"/>
          <w:szCs w:val="14"/>
          <w:lang w:val="fr-FR"/>
        </w:rPr>
      </w:pPr>
      <w:r w:rsidRPr="00E470B7">
        <w:rPr>
          <w:color w:val="2A2A2A"/>
          <w:lang w:val="fr-FR"/>
        </w:rPr>
        <w:t>Le comportement observé des résultats statistiques</w:t>
      </w:r>
      <w:r w:rsidR="00E470B7" w:rsidRPr="00E470B7">
        <w:rPr>
          <w:color w:val="2A2A2A"/>
          <w:lang w:val="fr-FR"/>
        </w:rPr>
        <w:t xml:space="preserve">, </w:t>
      </w:r>
      <w:r w:rsidRPr="00E470B7">
        <w:rPr>
          <w:color w:val="2A2A2A"/>
          <w:lang w:val="fr-FR"/>
        </w:rPr>
        <w:t>s’expliq</w:t>
      </w:r>
      <w:r w:rsidRPr="00E470B7">
        <w:rPr>
          <w:bCs/>
          <w:color w:val="2A2A2A"/>
          <w:lang w:val="fr-FR"/>
        </w:rPr>
        <w:t>ue</w:t>
      </w:r>
      <w:r w:rsidRPr="00E470B7">
        <w:rPr>
          <w:rStyle w:val="apple-converted-space"/>
          <w:rFonts w:eastAsiaTheme="majorEastAsia"/>
          <w:color w:val="2A2A2A"/>
          <w:lang w:val="fr-FR"/>
        </w:rPr>
        <w:t> </w:t>
      </w:r>
      <w:r w:rsidRPr="00E470B7">
        <w:rPr>
          <w:color w:val="2A2A2A"/>
          <w:lang w:val="fr-FR"/>
        </w:rPr>
        <w:t>en considérant les stocks à la place des réserves. Notons qu</w:t>
      </w:r>
      <w:r w:rsidRPr="00E470B7">
        <w:rPr>
          <w:bCs/>
          <w:color w:val="2A2A2A"/>
          <w:lang w:val="fr-FR"/>
        </w:rPr>
        <w:t>e d'autant</w:t>
      </w:r>
      <w:r w:rsidRPr="00E470B7">
        <w:rPr>
          <w:rStyle w:val="apple-converted-space"/>
          <w:rFonts w:eastAsiaTheme="majorEastAsia"/>
          <w:color w:val="2A2A2A"/>
          <w:lang w:val="fr-FR"/>
        </w:rPr>
        <w:t> </w:t>
      </w:r>
      <w:r w:rsidRPr="00E470B7">
        <w:rPr>
          <w:color w:val="2A2A2A"/>
          <w:lang w:val="fr-FR"/>
        </w:rPr>
        <w:t>Hotelling que Solow ont considéré dans</w:t>
      </w:r>
      <w:r w:rsidRPr="00E470B7">
        <w:rPr>
          <w:rStyle w:val="apple-converted-space"/>
          <w:rFonts w:eastAsiaTheme="majorEastAsia"/>
          <w:color w:val="2A2A2A"/>
          <w:lang w:val="fr-FR"/>
        </w:rPr>
        <w:t> </w:t>
      </w:r>
      <w:r w:rsidRPr="00E470B7">
        <w:rPr>
          <w:bCs/>
          <w:color w:val="2A2A2A"/>
          <w:lang w:val="fr-FR"/>
        </w:rPr>
        <w:t>leurs</w:t>
      </w:r>
      <w:r w:rsidRPr="00E470B7">
        <w:rPr>
          <w:rStyle w:val="apple-converted-space"/>
          <w:rFonts w:eastAsiaTheme="majorEastAsia"/>
          <w:color w:val="2A2A2A"/>
          <w:lang w:val="fr-FR"/>
        </w:rPr>
        <w:t> </w:t>
      </w:r>
      <w:r w:rsidRPr="00E470B7">
        <w:rPr>
          <w:color w:val="2A2A2A"/>
          <w:lang w:val="fr-FR"/>
        </w:rPr>
        <w:t>approches que l’épui</w:t>
      </w:r>
      <w:r w:rsidRPr="00E470B7">
        <w:rPr>
          <w:bCs/>
          <w:color w:val="2A2A2A"/>
          <w:lang w:val="fr-FR"/>
        </w:rPr>
        <w:t>s</w:t>
      </w:r>
      <w:r w:rsidRPr="00E470B7">
        <w:rPr>
          <w:color w:val="2A2A2A"/>
          <w:lang w:val="fr-FR"/>
        </w:rPr>
        <w:t>ement des RNR est en</w:t>
      </w:r>
      <w:r w:rsidRPr="00E470B7">
        <w:rPr>
          <w:rStyle w:val="apple-converted-space"/>
          <w:rFonts w:eastAsiaTheme="majorEastAsia"/>
          <w:color w:val="2A2A2A"/>
          <w:lang w:val="fr-FR"/>
        </w:rPr>
        <w:t> </w:t>
      </w:r>
      <w:r w:rsidRPr="00E470B7">
        <w:rPr>
          <w:bCs/>
          <w:color w:val="2A2A2A"/>
          <w:lang w:val="fr-FR"/>
        </w:rPr>
        <w:t>relation</w:t>
      </w:r>
      <w:r w:rsidRPr="00E470B7">
        <w:rPr>
          <w:rStyle w:val="apple-converted-space"/>
          <w:rFonts w:eastAsiaTheme="majorEastAsia"/>
          <w:color w:val="2A2A2A"/>
          <w:lang w:val="fr-FR"/>
        </w:rPr>
        <w:t> </w:t>
      </w:r>
      <w:r w:rsidRPr="00E470B7">
        <w:rPr>
          <w:bCs/>
          <w:color w:val="2A2A2A"/>
          <w:lang w:val="fr-FR"/>
        </w:rPr>
        <w:t>avec les</w:t>
      </w:r>
      <w:r w:rsidR="00E470B7" w:rsidRPr="00E470B7">
        <w:rPr>
          <w:bCs/>
          <w:color w:val="2A2A2A"/>
          <w:lang w:val="fr-FR"/>
        </w:rPr>
        <w:t xml:space="preserve"> </w:t>
      </w:r>
      <w:r w:rsidRPr="00E470B7">
        <w:rPr>
          <w:color w:val="2A2A2A"/>
          <w:lang w:val="fr-FR"/>
        </w:rPr>
        <w:t>matières qui existent dans les mines et</w:t>
      </w:r>
      <w:r w:rsidRPr="00E470B7">
        <w:rPr>
          <w:rStyle w:val="apple-converted-space"/>
          <w:rFonts w:eastAsiaTheme="majorEastAsia"/>
          <w:color w:val="2A2A2A"/>
          <w:lang w:val="fr-FR"/>
        </w:rPr>
        <w:t> </w:t>
      </w:r>
      <w:r w:rsidRPr="00E470B7">
        <w:rPr>
          <w:bCs/>
          <w:color w:val="2A2A2A"/>
          <w:lang w:val="fr-FR"/>
        </w:rPr>
        <w:t>les</w:t>
      </w:r>
      <w:r w:rsidR="00E470B7" w:rsidRPr="00E470B7">
        <w:rPr>
          <w:rStyle w:val="apple-converted-space"/>
          <w:rFonts w:eastAsiaTheme="majorEastAsia"/>
          <w:bCs/>
          <w:color w:val="2A2A2A"/>
          <w:lang w:val="fr-FR"/>
        </w:rPr>
        <w:t xml:space="preserve"> </w:t>
      </w:r>
      <w:r w:rsidRPr="00E470B7">
        <w:rPr>
          <w:color w:val="2A2A2A"/>
          <w:lang w:val="fr-FR"/>
        </w:rPr>
        <w:t>gi</w:t>
      </w:r>
      <w:r w:rsidRPr="00E470B7">
        <w:rPr>
          <w:bCs/>
          <w:color w:val="2A2A2A"/>
          <w:lang w:val="fr-FR"/>
        </w:rPr>
        <w:t>s</w:t>
      </w:r>
      <w:r w:rsidRPr="00E470B7">
        <w:rPr>
          <w:color w:val="2A2A2A"/>
          <w:lang w:val="fr-FR"/>
        </w:rPr>
        <w:t>ement</w:t>
      </w:r>
      <w:r w:rsidR="00E470B7" w:rsidRPr="00E470B7">
        <w:rPr>
          <w:color w:val="2A2A2A"/>
          <w:lang w:val="fr-FR"/>
        </w:rPr>
        <w:t>s</w:t>
      </w:r>
      <w:r w:rsidRPr="00E470B7">
        <w:rPr>
          <w:color w:val="2A2A2A"/>
          <w:lang w:val="fr-FR"/>
        </w:rPr>
        <w:t xml:space="preserve"> (c</w:t>
      </w:r>
      <w:r w:rsidRPr="00E470B7">
        <w:rPr>
          <w:bCs/>
          <w:color w:val="2A2A2A"/>
          <w:lang w:val="fr-FR"/>
        </w:rPr>
        <w:t>'est</w:t>
      </w:r>
      <w:r w:rsidRPr="00E470B7">
        <w:rPr>
          <w:color w:val="2A2A2A"/>
          <w:lang w:val="fr-FR"/>
        </w:rPr>
        <w:t>-à-dire, les ré</w:t>
      </w:r>
      <w:r w:rsidRPr="00E470B7">
        <w:rPr>
          <w:bCs/>
          <w:color w:val="2A2A2A"/>
          <w:lang w:val="fr-FR"/>
        </w:rPr>
        <w:t>s</w:t>
      </w:r>
      <w:r w:rsidRPr="00E470B7">
        <w:rPr>
          <w:color w:val="2A2A2A"/>
          <w:lang w:val="fr-FR"/>
        </w:rPr>
        <w:t>erves) et non</w:t>
      </w:r>
      <w:r w:rsidRPr="00E470B7">
        <w:rPr>
          <w:rStyle w:val="apple-converted-space"/>
          <w:rFonts w:eastAsiaTheme="majorEastAsia"/>
          <w:color w:val="2A2A2A"/>
          <w:lang w:val="fr-FR"/>
        </w:rPr>
        <w:t> </w:t>
      </w:r>
      <w:r w:rsidRPr="00E470B7">
        <w:rPr>
          <w:bCs/>
          <w:color w:val="2A2A2A"/>
          <w:lang w:val="fr-FR"/>
        </w:rPr>
        <w:t>pas</w:t>
      </w:r>
      <w:r w:rsidRPr="00E470B7">
        <w:rPr>
          <w:rStyle w:val="apple-converted-space"/>
          <w:rFonts w:eastAsiaTheme="majorEastAsia"/>
          <w:bCs/>
          <w:color w:val="2A2A2A"/>
          <w:lang w:val="fr-FR"/>
        </w:rPr>
        <w:t> </w:t>
      </w:r>
      <w:r w:rsidRPr="00E470B7">
        <w:rPr>
          <w:color w:val="2A2A2A"/>
          <w:lang w:val="fr-FR"/>
        </w:rPr>
        <w:t>dans les stocks. Donc, d’après eux, il ne doit  pas  avoir de justification pour confondre les stocks est les réserves.</w:t>
      </w:r>
    </w:p>
    <w:p w:rsidR="00CC341B" w:rsidRPr="00E470B7" w:rsidRDefault="00CC341B" w:rsidP="00CC341B">
      <w:pPr>
        <w:pStyle w:val="ecxmsonormal"/>
        <w:shd w:val="clear" w:color="auto" w:fill="FFFFFF"/>
        <w:spacing w:before="0" w:beforeAutospacing="0" w:after="324" w:afterAutospacing="0" w:line="360" w:lineRule="auto"/>
        <w:ind w:firstLine="708"/>
        <w:jc w:val="both"/>
        <w:rPr>
          <w:rFonts w:ascii="Tahoma" w:hAnsi="Tahoma" w:cs="Tahoma"/>
          <w:color w:val="2A2A2A"/>
          <w:sz w:val="14"/>
          <w:szCs w:val="14"/>
          <w:lang w:val="fr-FR"/>
        </w:rPr>
      </w:pPr>
      <w:r w:rsidRPr="00E470B7">
        <w:rPr>
          <w:color w:val="2A2A2A"/>
          <w:lang w:val="fr-FR"/>
        </w:rPr>
        <w:t>Nous avons constaté, qu’il y a un écart assez important entre les considérations faites par Solow et Hotelling -présenté</w:t>
      </w:r>
      <w:r w:rsidRPr="00E470B7">
        <w:rPr>
          <w:b/>
          <w:bCs/>
          <w:color w:val="2A2A2A"/>
          <w:lang w:val="fr-FR"/>
        </w:rPr>
        <w:t>e</w:t>
      </w:r>
      <w:r w:rsidRPr="00E470B7">
        <w:rPr>
          <w:color w:val="2A2A2A"/>
          <w:lang w:val="fr-FR"/>
        </w:rPr>
        <w:t>s dans l’article et la conférence consultés- </w:t>
      </w:r>
      <w:r w:rsidRPr="00E470B7">
        <w:rPr>
          <w:bCs/>
          <w:color w:val="2A2A2A"/>
          <w:lang w:val="fr-FR"/>
        </w:rPr>
        <w:t>et</w:t>
      </w:r>
      <w:r w:rsidRPr="00E470B7">
        <w:rPr>
          <w:rStyle w:val="apple-converted-space"/>
          <w:rFonts w:eastAsiaTheme="majorEastAsia"/>
          <w:color w:val="2A2A2A"/>
          <w:lang w:val="fr-FR"/>
        </w:rPr>
        <w:t> </w:t>
      </w:r>
      <w:r w:rsidRPr="00E470B7">
        <w:rPr>
          <w:color w:val="2A2A2A"/>
          <w:lang w:val="fr-FR"/>
        </w:rPr>
        <w:t>les résultats qu</w:t>
      </w:r>
      <w:r w:rsidRPr="00E470B7">
        <w:rPr>
          <w:bCs/>
          <w:color w:val="2A2A2A"/>
          <w:lang w:val="fr-FR"/>
        </w:rPr>
        <w:t>i</w:t>
      </w:r>
      <w:r w:rsidRPr="00E470B7">
        <w:rPr>
          <w:rStyle w:val="apple-converted-space"/>
          <w:rFonts w:eastAsiaTheme="majorEastAsia"/>
          <w:color w:val="2A2A2A"/>
          <w:lang w:val="fr-FR"/>
        </w:rPr>
        <w:t> </w:t>
      </w:r>
      <w:r w:rsidRPr="00E470B7">
        <w:rPr>
          <w:color w:val="2A2A2A"/>
          <w:lang w:val="fr-FR"/>
        </w:rPr>
        <w:t xml:space="preserve">sont présentés dans les livres de l’économie de l’environnement. Sans aucun </w:t>
      </w:r>
      <w:r w:rsidRPr="00E470B7">
        <w:rPr>
          <w:color w:val="2A2A2A"/>
          <w:lang w:val="fr-FR"/>
        </w:rPr>
        <w:lastRenderedPageBreak/>
        <w:t>doute, nous pouvons affirmer qu’il y une vulgarisation de</w:t>
      </w:r>
      <w:r w:rsidRPr="00E470B7">
        <w:rPr>
          <w:rStyle w:val="apple-converted-space"/>
          <w:rFonts w:eastAsiaTheme="majorEastAsia"/>
          <w:color w:val="2A2A2A"/>
          <w:lang w:val="fr-FR"/>
        </w:rPr>
        <w:t> </w:t>
      </w:r>
      <w:r w:rsidRPr="00E470B7">
        <w:rPr>
          <w:bCs/>
          <w:color w:val="2A2A2A"/>
          <w:lang w:val="fr-FR"/>
        </w:rPr>
        <w:t>leur</w:t>
      </w:r>
      <w:r w:rsidRPr="00E470B7">
        <w:rPr>
          <w:color w:val="2A2A2A"/>
          <w:lang w:val="fr-FR"/>
        </w:rPr>
        <w:t>s réflexions et que les résultats présentés dans les manuelles d’économie de l’environnement, ont perdu un</w:t>
      </w:r>
      <w:r w:rsidRPr="00E470B7">
        <w:rPr>
          <w:bCs/>
          <w:color w:val="2A2A2A"/>
          <w:lang w:val="fr-FR"/>
        </w:rPr>
        <w:t>e</w:t>
      </w:r>
      <w:r w:rsidRPr="00E470B7">
        <w:rPr>
          <w:rStyle w:val="apple-converted-space"/>
          <w:rFonts w:eastAsiaTheme="majorEastAsia"/>
          <w:color w:val="2A2A2A"/>
          <w:lang w:val="fr-FR"/>
        </w:rPr>
        <w:t> </w:t>
      </w:r>
      <w:r w:rsidRPr="00E470B7">
        <w:rPr>
          <w:color w:val="2A2A2A"/>
          <w:lang w:val="fr-FR"/>
        </w:rPr>
        <w:t>parti</w:t>
      </w:r>
      <w:r w:rsidRPr="00E470B7">
        <w:rPr>
          <w:bCs/>
          <w:color w:val="2A2A2A"/>
          <w:lang w:val="fr-FR"/>
        </w:rPr>
        <w:t>e</w:t>
      </w:r>
      <w:r w:rsidR="00E470B7" w:rsidRPr="00E470B7">
        <w:rPr>
          <w:bCs/>
          <w:color w:val="2A2A2A"/>
          <w:lang w:val="fr-FR"/>
        </w:rPr>
        <w:t xml:space="preserve"> </w:t>
      </w:r>
      <w:r w:rsidRPr="00E470B7">
        <w:rPr>
          <w:color w:val="2A2A2A"/>
          <w:lang w:val="fr-FR"/>
        </w:rPr>
        <w:t>important</w:t>
      </w:r>
      <w:r w:rsidRPr="00E470B7">
        <w:rPr>
          <w:bCs/>
          <w:color w:val="2A2A2A"/>
          <w:lang w:val="fr-FR"/>
        </w:rPr>
        <w:t>e</w:t>
      </w:r>
      <w:r w:rsidRPr="00E470B7">
        <w:rPr>
          <w:rStyle w:val="apple-converted-space"/>
          <w:rFonts w:eastAsiaTheme="majorEastAsia"/>
          <w:color w:val="2A2A2A"/>
          <w:lang w:val="fr-FR"/>
        </w:rPr>
        <w:t> </w:t>
      </w:r>
      <w:r w:rsidRPr="00E470B7">
        <w:rPr>
          <w:color w:val="2A2A2A"/>
          <w:lang w:val="fr-FR"/>
        </w:rPr>
        <w:t>des considérations fait</w:t>
      </w:r>
      <w:r w:rsidRPr="00E470B7">
        <w:rPr>
          <w:bCs/>
          <w:color w:val="2A2A2A"/>
          <w:lang w:val="fr-FR"/>
        </w:rPr>
        <w:t>e</w:t>
      </w:r>
      <w:r w:rsidRPr="00E470B7">
        <w:rPr>
          <w:color w:val="2A2A2A"/>
          <w:lang w:val="fr-FR"/>
        </w:rPr>
        <w:t>s</w:t>
      </w:r>
      <w:r w:rsidRPr="00E470B7">
        <w:rPr>
          <w:rStyle w:val="apple-converted-space"/>
          <w:rFonts w:eastAsiaTheme="majorEastAsia"/>
          <w:color w:val="2A2A2A"/>
          <w:lang w:val="fr-FR"/>
        </w:rPr>
        <w:t> </w:t>
      </w:r>
      <w:r w:rsidRPr="00E470B7">
        <w:rPr>
          <w:bCs/>
          <w:color w:val="2A2A2A"/>
          <w:lang w:val="fr-FR"/>
        </w:rPr>
        <w:t>pa</w:t>
      </w:r>
      <w:r w:rsidRPr="00E470B7">
        <w:rPr>
          <w:color w:val="2A2A2A"/>
          <w:lang w:val="fr-FR"/>
        </w:rPr>
        <w:t>r ces auteurs. Même si nous pensons que leurs approches sont coupées en b</w:t>
      </w:r>
      <w:r w:rsidRPr="00E470B7">
        <w:rPr>
          <w:bCs/>
          <w:color w:val="2A2A2A"/>
          <w:lang w:val="fr-FR"/>
        </w:rPr>
        <w:t>i</w:t>
      </w:r>
      <w:r w:rsidRPr="00E470B7">
        <w:rPr>
          <w:color w:val="2A2A2A"/>
          <w:lang w:val="fr-FR"/>
        </w:rPr>
        <w:t>ai</w:t>
      </w:r>
      <w:r w:rsidR="00E470B7" w:rsidRPr="00E470B7">
        <w:rPr>
          <w:color w:val="2A2A2A"/>
          <w:lang w:val="fr-FR"/>
        </w:rPr>
        <w:t>s</w:t>
      </w:r>
      <w:r w:rsidRPr="00E470B7">
        <w:rPr>
          <w:color w:val="2A2A2A"/>
          <w:lang w:val="fr-FR"/>
        </w:rPr>
        <w:t>, nous devons aussi admettre que</w:t>
      </w:r>
      <w:r w:rsidRPr="00E470B7">
        <w:rPr>
          <w:rStyle w:val="apple-converted-space"/>
          <w:rFonts w:eastAsiaTheme="majorEastAsia"/>
          <w:color w:val="2A2A2A"/>
          <w:lang w:val="fr-FR"/>
        </w:rPr>
        <w:t> </w:t>
      </w:r>
      <w:r w:rsidRPr="00E470B7">
        <w:rPr>
          <w:bCs/>
          <w:color w:val="2A2A2A"/>
          <w:lang w:val="fr-FR"/>
        </w:rPr>
        <w:t>leur</w:t>
      </w:r>
      <w:r w:rsidRPr="00E470B7">
        <w:rPr>
          <w:color w:val="2A2A2A"/>
          <w:lang w:val="fr-FR"/>
        </w:rPr>
        <w:t>s résultats ont été très simplifiés, et</w:t>
      </w:r>
      <w:r w:rsidRPr="00E470B7">
        <w:rPr>
          <w:rStyle w:val="apple-converted-space"/>
          <w:rFonts w:eastAsiaTheme="majorEastAsia"/>
          <w:color w:val="2A2A2A"/>
          <w:lang w:val="fr-FR"/>
        </w:rPr>
        <w:t> </w:t>
      </w:r>
      <w:r w:rsidRPr="00E470B7">
        <w:rPr>
          <w:bCs/>
          <w:color w:val="2A2A2A"/>
          <w:lang w:val="fr-FR"/>
        </w:rPr>
        <w:t>qu'</w:t>
      </w:r>
      <w:r w:rsidRPr="00E470B7">
        <w:rPr>
          <w:color w:val="2A2A2A"/>
          <w:lang w:val="fr-FR"/>
        </w:rPr>
        <w:t>ils ont permis  de faire des analyses qu</w:t>
      </w:r>
      <w:r w:rsidRPr="00E470B7">
        <w:rPr>
          <w:bCs/>
          <w:color w:val="2A2A2A"/>
          <w:lang w:val="fr-FR"/>
        </w:rPr>
        <w:t>i</w:t>
      </w:r>
      <w:r w:rsidRPr="00E470B7">
        <w:rPr>
          <w:rStyle w:val="apple-converted-space"/>
          <w:rFonts w:eastAsiaTheme="majorEastAsia"/>
          <w:color w:val="2A2A2A"/>
          <w:lang w:val="fr-FR"/>
        </w:rPr>
        <w:t> </w:t>
      </w:r>
      <w:r w:rsidRPr="00E470B7">
        <w:rPr>
          <w:color w:val="2A2A2A"/>
          <w:lang w:val="fr-FR"/>
        </w:rPr>
        <w:t>ne correspondent pas</w:t>
      </w:r>
      <w:r w:rsidRPr="00E470B7">
        <w:rPr>
          <w:rStyle w:val="apple-converted-space"/>
          <w:rFonts w:eastAsiaTheme="majorEastAsia"/>
          <w:color w:val="2A2A2A"/>
          <w:lang w:val="fr-FR"/>
        </w:rPr>
        <w:t> </w:t>
      </w:r>
      <w:r w:rsidRPr="00E470B7">
        <w:rPr>
          <w:bCs/>
          <w:color w:val="2A2A2A"/>
          <w:lang w:val="fr-FR"/>
        </w:rPr>
        <w:t>à l'</w:t>
      </w:r>
      <w:r w:rsidRPr="00E470B7">
        <w:rPr>
          <w:color w:val="2A2A2A"/>
          <w:lang w:val="fr-FR"/>
        </w:rPr>
        <w:t>esprit de ces arguments.</w:t>
      </w:r>
    </w:p>
    <w:p w:rsidR="00CC341B" w:rsidRPr="00E470B7" w:rsidRDefault="00CC341B" w:rsidP="00CC341B">
      <w:pPr>
        <w:pStyle w:val="ecxmsonormal"/>
        <w:shd w:val="clear" w:color="auto" w:fill="FFFFFF"/>
        <w:spacing w:before="0" w:beforeAutospacing="0" w:after="324" w:afterAutospacing="0" w:line="360" w:lineRule="auto"/>
        <w:ind w:firstLine="708"/>
        <w:jc w:val="both"/>
        <w:rPr>
          <w:rFonts w:ascii="Tahoma" w:hAnsi="Tahoma" w:cs="Tahoma"/>
          <w:color w:val="2A2A2A"/>
          <w:sz w:val="14"/>
          <w:szCs w:val="14"/>
          <w:lang w:val="fr-FR"/>
        </w:rPr>
      </w:pPr>
      <w:r w:rsidRPr="00E470B7">
        <w:rPr>
          <w:color w:val="2A2A2A"/>
          <w:lang w:val="fr-FR"/>
        </w:rPr>
        <w:t>Si nous nous approchons vers la formulation mathématique de l’économie, quel</w:t>
      </w:r>
      <w:r w:rsidRPr="00E470B7">
        <w:rPr>
          <w:bCs/>
          <w:color w:val="2A2A2A"/>
          <w:lang w:val="fr-FR"/>
        </w:rPr>
        <w:t>le</w:t>
      </w:r>
      <w:r w:rsidRPr="00E470B7">
        <w:rPr>
          <w:rStyle w:val="apple-converted-space"/>
          <w:rFonts w:eastAsiaTheme="majorEastAsia"/>
          <w:color w:val="2A2A2A"/>
          <w:lang w:val="fr-FR"/>
        </w:rPr>
        <w:t> </w:t>
      </w:r>
      <w:r w:rsidRPr="00E470B7">
        <w:rPr>
          <w:color w:val="2A2A2A"/>
          <w:lang w:val="fr-FR"/>
        </w:rPr>
        <w:t>ser</w:t>
      </w:r>
      <w:r w:rsidRPr="00E470B7">
        <w:rPr>
          <w:bCs/>
          <w:color w:val="2A2A2A"/>
          <w:lang w:val="fr-FR"/>
        </w:rPr>
        <w:t>a</w:t>
      </w:r>
      <w:r w:rsidRPr="00E470B7">
        <w:rPr>
          <w:rStyle w:val="apple-converted-space"/>
          <w:rFonts w:eastAsiaTheme="majorEastAsia"/>
          <w:color w:val="2A2A2A"/>
          <w:lang w:val="fr-FR"/>
        </w:rPr>
        <w:t> </w:t>
      </w:r>
      <w:r w:rsidRPr="00E470B7">
        <w:rPr>
          <w:color w:val="2A2A2A"/>
          <w:lang w:val="fr-FR"/>
        </w:rPr>
        <w:t>la portée des modèles et des équations que nous pouvons proposer pour expliquer la réalité ? Les mathématiques sont bien une discipline abstraite qu</w:t>
      </w:r>
      <w:r w:rsidRPr="00E470B7">
        <w:rPr>
          <w:bCs/>
          <w:color w:val="2A2A2A"/>
          <w:lang w:val="fr-FR"/>
        </w:rPr>
        <w:t>i</w:t>
      </w:r>
      <w:r w:rsidRPr="00E470B7">
        <w:rPr>
          <w:rStyle w:val="apple-converted-space"/>
          <w:rFonts w:eastAsiaTheme="majorEastAsia"/>
          <w:color w:val="2A2A2A"/>
          <w:lang w:val="fr-FR"/>
        </w:rPr>
        <w:t> </w:t>
      </w:r>
      <w:r w:rsidRPr="00E470B7">
        <w:rPr>
          <w:color w:val="2A2A2A"/>
          <w:lang w:val="fr-FR"/>
        </w:rPr>
        <w:t>se complique notamment</w:t>
      </w:r>
      <w:r w:rsidRPr="00E470B7">
        <w:rPr>
          <w:rStyle w:val="apple-converted-space"/>
          <w:rFonts w:eastAsiaTheme="majorEastAsia"/>
          <w:color w:val="2A2A2A"/>
          <w:lang w:val="fr-FR"/>
        </w:rPr>
        <w:t> </w:t>
      </w:r>
      <w:r w:rsidRPr="00E470B7">
        <w:rPr>
          <w:bCs/>
          <w:color w:val="2A2A2A"/>
          <w:lang w:val="fr-FR"/>
        </w:rPr>
        <w:t>à</w:t>
      </w:r>
      <w:r w:rsidRPr="00E470B7">
        <w:rPr>
          <w:rStyle w:val="apple-converted-space"/>
          <w:rFonts w:eastAsiaTheme="majorEastAsia"/>
          <w:color w:val="2A2A2A"/>
          <w:lang w:val="fr-FR"/>
        </w:rPr>
        <w:t> </w:t>
      </w:r>
      <w:r w:rsidRPr="00E470B7">
        <w:rPr>
          <w:color w:val="2A2A2A"/>
          <w:lang w:val="fr-FR"/>
        </w:rPr>
        <w:t>chaque fois que nous incluions une variable</w:t>
      </w:r>
      <w:r w:rsidRPr="00E470B7">
        <w:rPr>
          <w:rStyle w:val="apple-converted-space"/>
          <w:rFonts w:eastAsiaTheme="majorEastAsia"/>
          <w:color w:val="2A2A2A"/>
          <w:lang w:val="fr-FR"/>
        </w:rPr>
        <w:t> </w:t>
      </w:r>
      <w:r w:rsidRPr="00E470B7">
        <w:rPr>
          <w:bCs/>
          <w:color w:val="2A2A2A"/>
          <w:lang w:val="fr-FR"/>
        </w:rPr>
        <w:t>de</w:t>
      </w:r>
      <w:r w:rsidRPr="00E470B7">
        <w:rPr>
          <w:rStyle w:val="apple-converted-space"/>
          <w:rFonts w:eastAsiaTheme="majorEastAsia"/>
          <w:color w:val="2A2A2A"/>
          <w:lang w:val="fr-FR"/>
        </w:rPr>
        <w:t> </w:t>
      </w:r>
      <w:r w:rsidRPr="00E470B7">
        <w:rPr>
          <w:color w:val="2A2A2A"/>
          <w:lang w:val="fr-FR"/>
        </w:rPr>
        <w:t>plus. A partir de quatre variables, nous ne pouvons plus faire d</w:t>
      </w:r>
      <w:r w:rsidRPr="00E470B7">
        <w:rPr>
          <w:bCs/>
          <w:color w:val="2A2A2A"/>
          <w:lang w:val="fr-FR"/>
        </w:rPr>
        <w:t>e</w:t>
      </w:r>
      <w:r w:rsidRPr="00E470B7">
        <w:rPr>
          <w:rStyle w:val="apple-converted-space"/>
          <w:rFonts w:eastAsiaTheme="majorEastAsia"/>
          <w:color w:val="2A2A2A"/>
          <w:lang w:val="fr-FR"/>
        </w:rPr>
        <w:t> </w:t>
      </w:r>
      <w:r w:rsidRPr="00E470B7">
        <w:rPr>
          <w:color w:val="2A2A2A"/>
          <w:lang w:val="fr-FR"/>
        </w:rPr>
        <w:t>représentations graphiques; et à partir de trois,  pour maximiser une fonction  il est nécessaire calcule</w:t>
      </w:r>
      <w:r w:rsidRPr="00E470B7">
        <w:rPr>
          <w:bCs/>
          <w:color w:val="2A2A2A"/>
          <w:lang w:val="fr-FR"/>
        </w:rPr>
        <w:t>r</w:t>
      </w:r>
      <w:r w:rsidRPr="00E470B7">
        <w:rPr>
          <w:rStyle w:val="apple-converted-space"/>
          <w:rFonts w:eastAsiaTheme="majorEastAsia"/>
          <w:color w:val="2A2A2A"/>
          <w:lang w:val="fr-FR"/>
        </w:rPr>
        <w:t> </w:t>
      </w:r>
      <w:r w:rsidRPr="00E470B7">
        <w:rPr>
          <w:bCs/>
          <w:color w:val="2A2A2A"/>
          <w:lang w:val="fr-FR"/>
        </w:rPr>
        <w:t>l</w:t>
      </w:r>
      <w:r w:rsidRPr="00E470B7">
        <w:rPr>
          <w:color w:val="2A2A2A"/>
          <w:lang w:val="fr-FR"/>
        </w:rPr>
        <w:t xml:space="preserve">es variations ou l’utilisation des méthodes numériques. Donc, afin d’établir des modèles mathématiques qui pourront </w:t>
      </w:r>
      <w:r w:rsidRPr="00E470B7">
        <w:rPr>
          <w:bCs/>
          <w:color w:val="2A2A2A"/>
          <w:lang w:val="fr-FR"/>
        </w:rPr>
        <w:t>représenter</w:t>
      </w:r>
      <w:r w:rsidRPr="00E470B7">
        <w:rPr>
          <w:rStyle w:val="apple-converted-space"/>
          <w:rFonts w:eastAsiaTheme="majorEastAsia"/>
          <w:color w:val="2A2A2A"/>
          <w:lang w:val="fr-FR"/>
        </w:rPr>
        <w:t> </w:t>
      </w:r>
      <w:r w:rsidRPr="00E470B7">
        <w:rPr>
          <w:color w:val="2A2A2A"/>
          <w:lang w:val="fr-FR"/>
        </w:rPr>
        <w:t xml:space="preserve">mieux la réalité, il nous </w:t>
      </w:r>
      <w:r w:rsidR="00E470B7" w:rsidRPr="00E470B7">
        <w:rPr>
          <w:color w:val="2A2A2A"/>
          <w:lang w:val="fr-FR"/>
        </w:rPr>
        <w:t xml:space="preserve">faut </w:t>
      </w:r>
      <w:r w:rsidRPr="00E470B7">
        <w:rPr>
          <w:color w:val="2A2A2A"/>
          <w:lang w:val="fr-FR"/>
        </w:rPr>
        <w:t>que</w:t>
      </w:r>
      <w:r w:rsidRPr="00E470B7">
        <w:rPr>
          <w:rStyle w:val="apple-converted-space"/>
          <w:rFonts w:eastAsiaTheme="majorEastAsia"/>
          <w:color w:val="2A2A2A"/>
          <w:lang w:val="fr-FR"/>
        </w:rPr>
        <w:t> </w:t>
      </w:r>
      <w:r w:rsidRPr="00E470B7">
        <w:rPr>
          <w:bCs/>
          <w:color w:val="2A2A2A"/>
          <w:lang w:val="fr-FR"/>
        </w:rPr>
        <w:t>leur</w:t>
      </w:r>
      <w:r w:rsidRPr="00E470B7">
        <w:rPr>
          <w:color w:val="2A2A2A"/>
          <w:lang w:val="fr-FR"/>
        </w:rPr>
        <w:t>s modèles incorporent plus d</w:t>
      </w:r>
      <w:r w:rsidRPr="00E470B7">
        <w:rPr>
          <w:bCs/>
          <w:color w:val="2A2A2A"/>
          <w:lang w:val="fr-FR"/>
        </w:rPr>
        <w:t>e</w:t>
      </w:r>
      <w:r w:rsidRPr="00E470B7">
        <w:rPr>
          <w:rStyle w:val="apple-converted-space"/>
          <w:rFonts w:eastAsiaTheme="majorEastAsia"/>
          <w:color w:val="2A2A2A"/>
          <w:lang w:val="fr-FR"/>
        </w:rPr>
        <w:t> </w:t>
      </w:r>
      <w:r w:rsidRPr="00E470B7">
        <w:rPr>
          <w:color w:val="2A2A2A"/>
          <w:lang w:val="fr-FR"/>
        </w:rPr>
        <w:t>variables, ce qui demande une bonne ma</w:t>
      </w:r>
      <w:r w:rsidRPr="00E470B7">
        <w:rPr>
          <w:bCs/>
          <w:color w:val="2A2A2A"/>
          <w:lang w:val="fr-FR"/>
        </w:rPr>
        <w:t>ît</w:t>
      </w:r>
      <w:r w:rsidRPr="00E470B7">
        <w:rPr>
          <w:color w:val="2A2A2A"/>
          <w:lang w:val="fr-FR"/>
        </w:rPr>
        <w:t>rise des mathématiques.</w:t>
      </w:r>
      <w:r w:rsidRPr="00E470B7">
        <w:rPr>
          <w:rStyle w:val="apple-converted-space"/>
          <w:rFonts w:eastAsiaTheme="majorEastAsia"/>
          <w:color w:val="2A2A2A"/>
          <w:lang w:val="fr-FR"/>
        </w:rPr>
        <w:t> </w:t>
      </w:r>
      <w:r w:rsidRPr="00E470B7">
        <w:rPr>
          <w:bCs/>
          <w:color w:val="2A2A2A"/>
          <w:lang w:val="fr-FR"/>
        </w:rPr>
        <w:t>Quoiqu'il</w:t>
      </w:r>
      <w:r w:rsidRPr="00E470B7">
        <w:rPr>
          <w:rStyle w:val="apple-converted-space"/>
          <w:rFonts w:eastAsiaTheme="majorEastAsia"/>
          <w:color w:val="2A2A2A"/>
          <w:lang w:val="fr-FR"/>
        </w:rPr>
        <w:t> </w:t>
      </w:r>
      <w:r w:rsidRPr="00E470B7">
        <w:rPr>
          <w:color w:val="2A2A2A"/>
          <w:lang w:val="fr-FR"/>
        </w:rPr>
        <w:t>se passe, l’utilisation des mathématiques pour l’analyse économique doit être justifié</w:t>
      </w:r>
      <w:r w:rsidRPr="00E470B7">
        <w:rPr>
          <w:bCs/>
          <w:color w:val="2A2A2A"/>
          <w:lang w:val="fr-FR"/>
        </w:rPr>
        <w:t>e</w:t>
      </w:r>
      <w:r w:rsidRPr="00E470B7">
        <w:rPr>
          <w:rStyle w:val="apple-converted-space"/>
          <w:rFonts w:eastAsiaTheme="majorEastAsia"/>
          <w:color w:val="2A2A2A"/>
          <w:lang w:val="fr-FR"/>
        </w:rPr>
        <w:t> </w:t>
      </w:r>
      <w:r w:rsidRPr="00E470B7">
        <w:rPr>
          <w:color w:val="2A2A2A"/>
          <w:lang w:val="fr-FR"/>
        </w:rPr>
        <w:t>par sa capacité d’expliquer la réalité. Ce n’est pas l’emploi des mathématiques ce qui doit légitimer la scientificité de l’économie, sinon, son rapport à la réalité.</w:t>
      </w:r>
    </w:p>
    <w:p w:rsidR="00CC341B" w:rsidRPr="00E470B7" w:rsidRDefault="00CC341B" w:rsidP="00CC341B">
      <w:pPr>
        <w:pStyle w:val="ecxmsonormal"/>
        <w:shd w:val="clear" w:color="auto" w:fill="FFFFFF"/>
        <w:spacing w:before="0" w:beforeAutospacing="0" w:after="324" w:afterAutospacing="0" w:line="360" w:lineRule="auto"/>
        <w:ind w:firstLine="708"/>
        <w:jc w:val="both"/>
        <w:rPr>
          <w:rFonts w:ascii="Tahoma" w:hAnsi="Tahoma" w:cs="Tahoma"/>
          <w:color w:val="2A2A2A"/>
          <w:sz w:val="14"/>
          <w:szCs w:val="14"/>
          <w:lang w:val="fr-FR"/>
        </w:rPr>
      </w:pPr>
      <w:r w:rsidRPr="00E470B7">
        <w:rPr>
          <w:color w:val="2A2A2A"/>
          <w:lang w:val="fr-FR"/>
        </w:rPr>
        <w:t>Si nous</w:t>
      </w:r>
      <w:r w:rsidRPr="00E470B7">
        <w:rPr>
          <w:rStyle w:val="apple-converted-space"/>
          <w:rFonts w:eastAsiaTheme="majorEastAsia"/>
          <w:color w:val="2A2A2A"/>
          <w:lang w:val="fr-FR"/>
        </w:rPr>
        <w:t> </w:t>
      </w:r>
      <w:r w:rsidRPr="00E470B7">
        <w:rPr>
          <w:bCs/>
          <w:color w:val="2A2A2A"/>
          <w:lang w:val="fr-FR"/>
        </w:rPr>
        <w:t>nous limitons</w:t>
      </w:r>
      <w:r w:rsidRPr="00E470B7">
        <w:rPr>
          <w:rStyle w:val="apple-converted-space"/>
          <w:rFonts w:eastAsiaTheme="majorEastAsia"/>
          <w:bCs/>
          <w:color w:val="2A2A2A"/>
          <w:lang w:val="fr-FR"/>
        </w:rPr>
        <w:t> </w:t>
      </w:r>
      <w:r w:rsidRPr="00E470B7">
        <w:rPr>
          <w:bCs/>
          <w:color w:val="2A2A2A"/>
          <w:lang w:val="fr-FR"/>
        </w:rPr>
        <w:t>toujours</w:t>
      </w:r>
      <w:r w:rsidRPr="00E470B7">
        <w:rPr>
          <w:rStyle w:val="apple-converted-space"/>
          <w:rFonts w:eastAsiaTheme="majorEastAsia"/>
          <w:color w:val="2A2A2A"/>
          <w:lang w:val="fr-FR"/>
        </w:rPr>
        <w:t> </w:t>
      </w:r>
      <w:r w:rsidRPr="00E470B7">
        <w:rPr>
          <w:color w:val="2A2A2A"/>
          <w:lang w:val="fr-FR"/>
        </w:rPr>
        <w:t>aux hypothèses qui nous permet</w:t>
      </w:r>
      <w:r w:rsidRPr="00E470B7">
        <w:rPr>
          <w:bCs/>
          <w:color w:val="2A2A2A"/>
          <w:lang w:val="fr-FR"/>
        </w:rPr>
        <w:t>ten</w:t>
      </w:r>
      <w:r w:rsidRPr="00E470B7">
        <w:rPr>
          <w:color w:val="2A2A2A"/>
          <w:lang w:val="fr-FR"/>
        </w:rPr>
        <w:t>t de</w:t>
      </w:r>
      <w:r w:rsidRPr="00E470B7">
        <w:rPr>
          <w:rStyle w:val="apple-converted-space"/>
          <w:rFonts w:eastAsiaTheme="majorEastAsia"/>
          <w:color w:val="2A2A2A"/>
          <w:lang w:val="fr-FR"/>
        </w:rPr>
        <w:t> </w:t>
      </w:r>
      <w:r w:rsidRPr="00E470B7">
        <w:rPr>
          <w:bCs/>
          <w:color w:val="2A2A2A"/>
          <w:lang w:val="fr-FR"/>
        </w:rPr>
        <w:t>rendre</w:t>
      </w:r>
      <w:r w:rsidRPr="00E470B7">
        <w:rPr>
          <w:rStyle w:val="apple-converted-space"/>
          <w:rFonts w:eastAsiaTheme="majorEastAsia"/>
          <w:color w:val="2A2A2A"/>
          <w:lang w:val="fr-FR"/>
        </w:rPr>
        <w:t> </w:t>
      </w:r>
      <w:r w:rsidRPr="00E470B7">
        <w:rPr>
          <w:color w:val="2A2A2A"/>
          <w:lang w:val="fr-FR"/>
        </w:rPr>
        <w:t>plus simples les mathématiques, nous ris</w:t>
      </w:r>
      <w:r w:rsidRPr="00E470B7">
        <w:rPr>
          <w:bCs/>
          <w:color w:val="2A2A2A"/>
          <w:lang w:val="fr-FR"/>
        </w:rPr>
        <w:t>quons</w:t>
      </w:r>
      <w:r w:rsidRPr="00E470B7">
        <w:rPr>
          <w:rStyle w:val="apple-converted-space"/>
          <w:rFonts w:eastAsiaTheme="majorEastAsia"/>
          <w:color w:val="2A2A2A"/>
          <w:lang w:val="fr-FR"/>
        </w:rPr>
        <w:t> </w:t>
      </w:r>
      <w:r w:rsidRPr="00E470B7">
        <w:rPr>
          <w:color w:val="2A2A2A"/>
          <w:lang w:val="fr-FR"/>
        </w:rPr>
        <w:t>de faire</w:t>
      </w:r>
      <w:r w:rsidR="00E470B7" w:rsidRPr="00E470B7">
        <w:rPr>
          <w:color w:val="2A2A2A"/>
          <w:lang w:val="fr-FR"/>
        </w:rPr>
        <w:t xml:space="preserve"> </w:t>
      </w:r>
      <w:r w:rsidRPr="00E470B7">
        <w:rPr>
          <w:bCs/>
          <w:color w:val="2A2A2A"/>
          <w:lang w:val="fr-FR"/>
        </w:rPr>
        <w:t>a</w:t>
      </w:r>
      <w:r w:rsidRPr="00E470B7">
        <w:rPr>
          <w:color w:val="2A2A2A"/>
          <w:lang w:val="fr-FR"/>
        </w:rPr>
        <w:t>utant des simplifications que la réalité</w:t>
      </w:r>
      <w:r w:rsidRPr="00E470B7">
        <w:rPr>
          <w:rStyle w:val="apple-converted-space"/>
          <w:rFonts w:eastAsiaTheme="majorEastAsia"/>
          <w:color w:val="2A2A2A"/>
          <w:lang w:val="fr-FR"/>
        </w:rPr>
        <w:t> </w:t>
      </w:r>
      <w:r w:rsidRPr="00E470B7">
        <w:rPr>
          <w:bCs/>
          <w:color w:val="2A2A2A"/>
          <w:lang w:val="fr-FR"/>
        </w:rPr>
        <w:t>serait</w:t>
      </w:r>
      <w:r w:rsidRPr="00E470B7">
        <w:rPr>
          <w:rStyle w:val="apple-converted-space"/>
          <w:rFonts w:eastAsiaTheme="majorEastAsia"/>
          <w:color w:val="2A2A2A"/>
          <w:lang w:val="fr-FR"/>
        </w:rPr>
        <w:t> </w:t>
      </w:r>
      <w:r w:rsidRPr="00E470B7">
        <w:rPr>
          <w:color w:val="2A2A2A"/>
          <w:lang w:val="fr-FR"/>
        </w:rPr>
        <w:t>laissée de coté.</w:t>
      </w:r>
      <w:r w:rsidRPr="00E470B7">
        <w:rPr>
          <w:rStyle w:val="apple-converted-space"/>
          <w:rFonts w:eastAsiaTheme="majorEastAsia"/>
          <w:color w:val="2A2A2A"/>
          <w:lang w:val="fr-FR"/>
        </w:rPr>
        <w:t> </w:t>
      </w:r>
      <w:r w:rsidRPr="00E470B7">
        <w:rPr>
          <w:bCs/>
          <w:color w:val="2A2A2A"/>
          <w:lang w:val="fr-FR"/>
        </w:rPr>
        <w:t>Peut-être</w:t>
      </w:r>
      <w:r w:rsidRPr="00E470B7">
        <w:rPr>
          <w:color w:val="2A2A2A"/>
          <w:lang w:val="fr-FR"/>
        </w:rPr>
        <w:t>, pour faire une formulation mathématique de l’économie qu</w:t>
      </w:r>
      <w:r w:rsidRPr="00E470B7">
        <w:rPr>
          <w:bCs/>
          <w:color w:val="2A2A2A"/>
          <w:lang w:val="fr-FR"/>
        </w:rPr>
        <w:t>i</w:t>
      </w:r>
      <w:r w:rsidRPr="00E470B7">
        <w:rPr>
          <w:rStyle w:val="apple-converted-space"/>
          <w:rFonts w:eastAsiaTheme="majorEastAsia"/>
          <w:color w:val="2A2A2A"/>
          <w:lang w:val="fr-FR"/>
        </w:rPr>
        <w:t> </w:t>
      </w:r>
      <w:r w:rsidRPr="00E470B7">
        <w:rPr>
          <w:color w:val="2A2A2A"/>
          <w:lang w:val="fr-FR"/>
        </w:rPr>
        <w:t>soit plus près de la réalité, il faudra suivre la même démarche qu’ont suivi les</w:t>
      </w:r>
      <w:r w:rsidRPr="00E470B7">
        <w:rPr>
          <w:rStyle w:val="apple-converted-space"/>
          <w:rFonts w:eastAsiaTheme="majorEastAsia"/>
          <w:color w:val="2A2A2A"/>
          <w:lang w:val="fr-FR"/>
        </w:rPr>
        <w:t> </w:t>
      </w:r>
      <w:r w:rsidRPr="00E470B7">
        <w:rPr>
          <w:bCs/>
          <w:color w:val="2A2A2A"/>
          <w:lang w:val="fr-FR"/>
        </w:rPr>
        <w:t>physiciens:</w:t>
      </w:r>
      <w:r w:rsidRPr="00E470B7">
        <w:rPr>
          <w:rStyle w:val="apple-converted-space"/>
          <w:rFonts w:eastAsiaTheme="majorEastAsia"/>
          <w:color w:val="2A2A2A"/>
          <w:lang w:val="fr-FR"/>
        </w:rPr>
        <w:t> </w:t>
      </w:r>
      <w:r w:rsidRPr="00E470B7">
        <w:rPr>
          <w:color w:val="2A2A2A"/>
          <w:lang w:val="fr-FR"/>
        </w:rPr>
        <w:t>se plonger dans</w:t>
      </w:r>
      <w:r w:rsidRPr="00E470B7">
        <w:rPr>
          <w:rStyle w:val="apple-converted-space"/>
          <w:rFonts w:eastAsiaTheme="majorEastAsia"/>
          <w:color w:val="2A2A2A"/>
          <w:lang w:val="fr-FR"/>
        </w:rPr>
        <w:t> </w:t>
      </w:r>
      <w:r w:rsidRPr="00E470B7">
        <w:rPr>
          <w:bCs/>
          <w:color w:val="2A2A2A"/>
          <w:lang w:val="fr-FR"/>
        </w:rPr>
        <w:t>un</w:t>
      </w:r>
      <w:r w:rsidRPr="00E470B7">
        <w:rPr>
          <w:rStyle w:val="apple-converted-space"/>
          <w:rFonts w:eastAsiaTheme="majorEastAsia"/>
          <w:color w:val="2A2A2A"/>
          <w:lang w:val="fr-FR"/>
        </w:rPr>
        <w:t> </w:t>
      </w:r>
      <w:r w:rsidRPr="00E470B7">
        <w:rPr>
          <w:color w:val="2A2A2A"/>
          <w:lang w:val="fr-FR"/>
        </w:rPr>
        <w:t>univers de langage mathématique,</w:t>
      </w:r>
      <w:r w:rsidRPr="00E470B7">
        <w:rPr>
          <w:rStyle w:val="apple-converted-space"/>
          <w:rFonts w:eastAsiaTheme="majorEastAsia"/>
          <w:color w:val="2A2A2A"/>
          <w:lang w:val="fr-FR"/>
        </w:rPr>
        <w:t> </w:t>
      </w:r>
      <w:r w:rsidRPr="00E470B7">
        <w:rPr>
          <w:bCs/>
          <w:color w:val="2A2A2A"/>
          <w:lang w:val="fr-FR"/>
        </w:rPr>
        <w:t>et</w:t>
      </w:r>
      <w:r w:rsidRPr="00E470B7">
        <w:rPr>
          <w:rStyle w:val="apple-converted-space"/>
          <w:rFonts w:eastAsiaTheme="majorEastAsia"/>
          <w:color w:val="2A2A2A"/>
          <w:lang w:val="fr-FR"/>
        </w:rPr>
        <w:t> </w:t>
      </w:r>
      <w:r w:rsidRPr="00E470B7">
        <w:rPr>
          <w:color w:val="2A2A2A"/>
          <w:lang w:val="fr-FR"/>
        </w:rPr>
        <w:t>s’investir à apprendre les mathématiques</w:t>
      </w:r>
      <w:r w:rsidRPr="00E470B7">
        <w:rPr>
          <w:rStyle w:val="apple-converted-space"/>
          <w:rFonts w:eastAsiaTheme="majorEastAsia"/>
          <w:color w:val="2A2A2A"/>
          <w:lang w:val="fr-FR"/>
        </w:rPr>
        <w:t> </w:t>
      </w:r>
      <w:r w:rsidRPr="00E470B7">
        <w:rPr>
          <w:bCs/>
          <w:color w:val="2A2A2A"/>
          <w:lang w:val="fr-FR"/>
        </w:rPr>
        <w:t>au point d'arriver à obtenir</w:t>
      </w:r>
      <w:r w:rsidRPr="00E470B7">
        <w:rPr>
          <w:rStyle w:val="apple-converted-space"/>
          <w:rFonts w:eastAsiaTheme="majorEastAsia"/>
          <w:color w:val="2A2A2A"/>
          <w:lang w:val="fr-FR"/>
        </w:rPr>
        <w:t> </w:t>
      </w:r>
      <w:r w:rsidRPr="00E470B7">
        <w:rPr>
          <w:color w:val="2A2A2A"/>
          <w:lang w:val="fr-FR"/>
        </w:rPr>
        <w:t>un niveau très élevé. Dans l’actualité nous avons des physiciens</w:t>
      </w:r>
      <w:r w:rsidRPr="00E470B7">
        <w:rPr>
          <w:rStyle w:val="apple-converted-space"/>
          <w:rFonts w:eastAsiaTheme="majorEastAsia"/>
          <w:color w:val="2A2A2A"/>
          <w:lang w:val="fr-FR"/>
        </w:rPr>
        <w:t> </w:t>
      </w:r>
      <w:r w:rsidRPr="00E470B7">
        <w:rPr>
          <w:bCs/>
          <w:color w:val="2A2A2A"/>
          <w:lang w:val="fr-FR"/>
        </w:rPr>
        <w:t>qui</w:t>
      </w:r>
      <w:r w:rsidRPr="00E470B7">
        <w:rPr>
          <w:rStyle w:val="apple-converted-space"/>
          <w:rFonts w:eastAsiaTheme="majorEastAsia"/>
          <w:bCs/>
          <w:color w:val="2A2A2A"/>
          <w:lang w:val="fr-FR"/>
        </w:rPr>
        <w:t> </w:t>
      </w:r>
      <w:r w:rsidRPr="00E470B7">
        <w:rPr>
          <w:color w:val="2A2A2A"/>
          <w:lang w:val="fr-FR"/>
        </w:rPr>
        <w:t>sont en train de démontrer des propositions mathématiques que les mathématiciens n’ont pas réussi</w:t>
      </w:r>
      <w:r w:rsidRPr="00E470B7">
        <w:rPr>
          <w:rStyle w:val="apple-converted-space"/>
          <w:rFonts w:eastAsiaTheme="majorEastAsia"/>
          <w:color w:val="2A2A2A"/>
          <w:lang w:val="fr-FR"/>
        </w:rPr>
        <w:t> </w:t>
      </w:r>
      <w:r w:rsidRPr="00E470B7">
        <w:rPr>
          <w:bCs/>
          <w:color w:val="2A2A2A"/>
          <w:lang w:val="fr-FR"/>
        </w:rPr>
        <w:t>à</w:t>
      </w:r>
      <w:r w:rsidRPr="00E470B7">
        <w:rPr>
          <w:rStyle w:val="apple-converted-space"/>
          <w:rFonts w:eastAsiaTheme="majorEastAsia"/>
          <w:color w:val="2A2A2A"/>
          <w:lang w:val="fr-FR"/>
        </w:rPr>
        <w:t> </w:t>
      </w:r>
      <w:r w:rsidRPr="00E470B7">
        <w:rPr>
          <w:color w:val="2A2A2A"/>
          <w:lang w:val="fr-FR"/>
        </w:rPr>
        <w:t>faire, ce qui</w:t>
      </w:r>
      <w:r w:rsidRPr="00E470B7">
        <w:rPr>
          <w:rStyle w:val="apple-converted-space"/>
          <w:rFonts w:eastAsiaTheme="majorEastAsia"/>
          <w:color w:val="2A2A2A"/>
          <w:lang w:val="fr-FR"/>
        </w:rPr>
        <w:t> </w:t>
      </w:r>
      <w:r w:rsidRPr="00E470B7">
        <w:rPr>
          <w:bCs/>
          <w:color w:val="2A2A2A"/>
          <w:lang w:val="fr-FR"/>
        </w:rPr>
        <w:t>fait preuve</w:t>
      </w:r>
      <w:r w:rsidRPr="00E470B7">
        <w:rPr>
          <w:rStyle w:val="apple-converted-space"/>
          <w:rFonts w:eastAsiaTheme="majorEastAsia"/>
          <w:color w:val="2A2A2A"/>
          <w:lang w:val="fr-FR"/>
        </w:rPr>
        <w:t> </w:t>
      </w:r>
      <w:r w:rsidRPr="00E470B7">
        <w:rPr>
          <w:color w:val="2A2A2A"/>
          <w:lang w:val="fr-FR"/>
        </w:rPr>
        <w:t>du dégrée d’abstraction mathématique qu</w:t>
      </w:r>
      <w:r w:rsidRPr="00E470B7">
        <w:rPr>
          <w:bCs/>
          <w:color w:val="2A2A2A"/>
          <w:lang w:val="fr-FR"/>
        </w:rPr>
        <w:t>'ils ont dû</w:t>
      </w:r>
      <w:r w:rsidRPr="00E470B7">
        <w:rPr>
          <w:rStyle w:val="apple-converted-space"/>
          <w:rFonts w:eastAsiaTheme="majorEastAsia"/>
          <w:color w:val="2A2A2A"/>
          <w:lang w:val="fr-FR"/>
        </w:rPr>
        <w:t> </w:t>
      </w:r>
      <w:r w:rsidRPr="00E470B7">
        <w:rPr>
          <w:color w:val="2A2A2A"/>
          <w:lang w:val="fr-FR"/>
        </w:rPr>
        <w:t>adopter pour atte</w:t>
      </w:r>
      <w:r w:rsidRPr="00E470B7">
        <w:rPr>
          <w:bCs/>
          <w:color w:val="2A2A2A"/>
          <w:lang w:val="fr-FR"/>
        </w:rPr>
        <w:t>indre</w:t>
      </w:r>
      <w:r w:rsidRPr="00E470B7">
        <w:rPr>
          <w:rStyle w:val="apple-converted-space"/>
          <w:rFonts w:eastAsiaTheme="majorEastAsia"/>
          <w:color w:val="2A2A2A"/>
          <w:lang w:val="fr-FR"/>
        </w:rPr>
        <w:t> </w:t>
      </w:r>
      <w:r w:rsidRPr="00E470B7">
        <w:rPr>
          <w:bCs/>
          <w:color w:val="2A2A2A"/>
          <w:lang w:val="fr-FR"/>
        </w:rPr>
        <w:t>leur</w:t>
      </w:r>
      <w:r w:rsidRPr="00E470B7">
        <w:rPr>
          <w:color w:val="2A2A2A"/>
          <w:lang w:val="fr-FR"/>
        </w:rPr>
        <w:t>s objectifs. Nous avons même des  nouvelles mathématiques développées concr</w:t>
      </w:r>
      <w:r w:rsidRPr="00E470B7">
        <w:rPr>
          <w:bCs/>
          <w:color w:val="2A2A2A"/>
          <w:lang w:val="fr-FR"/>
        </w:rPr>
        <w:t>è</w:t>
      </w:r>
      <w:r w:rsidRPr="00E470B7">
        <w:rPr>
          <w:color w:val="2A2A2A"/>
          <w:lang w:val="fr-FR"/>
        </w:rPr>
        <w:t>tement pour ré</w:t>
      </w:r>
      <w:r w:rsidRPr="00E470B7">
        <w:rPr>
          <w:bCs/>
          <w:color w:val="2A2A2A"/>
          <w:lang w:val="fr-FR"/>
        </w:rPr>
        <w:t>s</w:t>
      </w:r>
      <w:r w:rsidRPr="00E470B7">
        <w:rPr>
          <w:color w:val="2A2A2A"/>
          <w:lang w:val="fr-FR"/>
        </w:rPr>
        <w:t>oudre des problèmes physiques. Si l’a</w:t>
      </w:r>
      <w:r w:rsidRPr="00E470B7">
        <w:rPr>
          <w:bCs/>
          <w:color w:val="2A2A2A"/>
          <w:lang w:val="fr-FR"/>
        </w:rPr>
        <w:t>n</w:t>
      </w:r>
      <w:r w:rsidRPr="00E470B7">
        <w:rPr>
          <w:color w:val="2A2A2A"/>
          <w:lang w:val="fr-FR"/>
        </w:rPr>
        <w:t>alyse économique s</w:t>
      </w:r>
      <w:r w:rsidRPr="00E470B7">
        <w:rPr>
          <w:bCs/>
          <w:color w:val="2A2A2A"/>
          <w:lang w:val="fr-FR"/>
        </w:rPr>
        <w:t>ou</w:t>
      </w:r>
      <w:r w:rsidRPr="00E470B7">
        <w:rPr>
          <w:color w:val="2A2A2A"/>
          <w:lang w:val="fr-FR"/>
        </w:rPr>
        <w:t>hai</w:t>
      </w:r>
      <w:r w:rsidRPr="00E470B7">
        <w:rPr>
          <w:bCs/>
          <w:color w:val="2A2A2A"/>
          <w:lang w:val="fr-FR"/>
        </w:rPr>
        <w:t>t</w:t>
      </w:r>
      <w:r w:rsidRPr="00E470B7">
        <w:rPr>
          <w:color w:val="2A2A2A"/>
          <w:lang w:val="fr-FR"/>
        </w:rPr>
        <w:t>e faire</w:t>
      </w:r>
      <w:r w:rsidRPr="00E470B7">
        <w:rPr>
          <w:rStyle w:val="apple-converted-space"/>
          <w:rFonts w:eastAsiaTheme="majorEastAsia"/>
          <w:color w:val="2A2A2A"/>
          <w:lang w:val="fr-FR"/>
        </w:rPr>
        <w:t> </w:t>
      </w:r>
      <w:r w:rsidRPr="00E470B7">
        <w:rPr>
          <w:bCs/>
          <w:color w:val="2A2A2A"/>
          <w:lang w:val="fr-FR"/>
        </w:rPr>
        <w:t>d</w:t>
      </w:r>
      <w:r w:rsidRPr="00E470B7">
        <w:rPr>
          <w:color w:val="2A2A2A"/>
          <w:lang w:val="fr-FR"/>
        </w:rPr>
        <w:t>es mathématiques</w:t>
      </w:r>
      <w:r w:rsidRPr="00E470B7">
        <w:rPr>
          <w:rStyle w:val="apple-converted-space"/>
          <w:rFonts w:eastAsiaTheme="majorEastAsia"/>
          <w:color w:val="2A2A2A"/>
          <w:lang w:val="fr-FR"/>
        </w:rPr>
        <w:t> </w:t>
      </w:r>
      <w:r w:rsidRPr="00E470B7">
        <w:rPr>
          <w:bCs/>
          <w:color w:val="2A2A2A"/>
          <w:lang w:val="fr-FR"/>
        </w:rPr>
        <w:t>leur</w:t>
      </w:r>
      <w:r w:rsidRPr="00E470B7">
        <w:rPr>
          <w:rStyle w:val="apple-converted-space"/>
          <w:rFonts w:eastAsiaTheme="majorEastAsia"/>
          <w:color w:val="2A2A2A"/>
          <w:lang w:val="fr-FR"/>
        </w:rPr>
        <w:t> </w:t>
      </w:r>
      <w:r w:rsidRPr="00E470B7">
        <w:rPr>
          <w:color w:val="2A2A2A"/>
          <w:lang w:val="fr-FR"/>
        </w:rPr>
        <w:t>langage, il faudr</w:t>
      </w:r>
      <w:r w:rsidRPr="00E470B7">
        <w:rPr>
          <w:bCs/>
          <w:color w:val="2A2A2A"/>
          <w:lang w:val="fr-FR"/>
        </w:rPr>
        <w:t>a</w:t>
      </w:r>
      <w:r w:rsidRPr="00E470B7">
        <w:rPr>
          <w:rStyle w:val="apple-converted-space"/>
          <w:rFonts w:eastAsiaTheme="majorEastAsia"/>
          <w:color w:val="2A2A2A"/>
          <w:lang w:val="fr-FR"/>
        </w:rPr>
        <w:t> </w:t>
      </w:r>
      <w:r w:rsidRPr="00E470B7">
        <w:rPr>
          <w:color w:val="2A2A2A"/>
          <w:lang w:val="fr-FR"/>
        </w:rPr>
        <w:t>aller</w:t>
      </w:r>
      <w:r w:rsidRPr="00E470B7">
        <w:rPr>
          <w:rStyle w:val="apple-converted-space"/>
          <w:rFonts w:eastAsiaTheme="majorEastAsia"/>
          <w:color w:val="2A2A2A"/>
          <w:lang w:val="fr-FR"/>
        </w:rPr>
        <w:t> </w:t>
      </w:r>
      <w:r w:rsidRPr="00E470B7">
        <w:rPr>
          <w:bCs/>
          <w:color w:val="2A2A2A"/>
          <w:lang w:val="fr-FR"/>
        </w:rPr>
        <w:t>aussi</w:t>
      </w:r>
      <w:r w:rsidRPr="00E470B7">
        <w:rPr>
          <w:rStyle w:val="apple-converted-space"/>
          <w:rFonts w:eastAsiaTheme="majorEastAsia"/>
          <w:color w:val="2A2A2A"/>
          <w:lang w:val="fr-FR"/>
        </w:rPr>
        <w:t> </w:t>
      </w:r>
      <w:r w:rsidRPr="00E470B7">
        <w:rPr>
          <w:color w:val="2A2A2A"/>
          <w:lang w:val="fr-FR"/>
        </w:rPr>
        <w:t>loin</w:t>
      </w:r>
      <w:r w:rsidRPr="00E470B7">
        <w:rPr>
          <w:rStyle w:val="apple-converted-space"/>
          <w:rFonts w:eastAsiaTheme="majorEastAsia"/>
          <w:color w:val="2A2A2A"/>
          <w:lang w:val="fr-FR"/>
        </w:rPr>
        <w:t> </w:t>
      </w:r>
      <w:r w:rsidRPr="00E470B7">
        <w:rPr>
          <w:bCs/>
          <w:color w:val="2A2A2A"/>
          <w:lang w:val="fr-FR"/>
        </w:rPr>
        <w:t xml:space="preserve">que </w:t>
      </w:r>
      <w:r w:rsidR="00E470B7" w:rsidRPr="00E470B7">
        <w:rPr>
          <w:bCs/>
          <w:color w:val="2A2A2A"/>
          <w:lang w:val="fr-FR"/>
        </w:rPr>
        <w:t>nécessaire</w:t>
      </w:r>
      <w:r w:rsidRPr="00E470B7">
        <w:rPr>
          <w:bCs/>
          <w:color w:val="2A2A2A"/>
          <w:lang w:val="fr-FR"/>
        </w:rPr>
        <w:t>.</w:t>
      </w:r>
      <w:r w:rsidRPr="00E470B7">
        <w:rPr>
          <w:rStyle w:val="apple-converted-space"/>
          <w:rFonts w:eastAsiaTheme="majorEastAsia"/>
          <w:bCs/>
          <w:color w:val="2A2A2A"/>
          <w:lang w:val="fr-FR"/>
        </w:rPr>
        <w:t> </w:t>
      </w:r>
      <w:r w:rsidRPr="00E470B7">
        <w:rPr>
          <w:color w:val="2A2A2A"/>
          <w:lang w:val="fr-FR"/>
        </w:rPr>
        <w:t>.</w:t>
      </w:r>
    </w:p>
    <w:p w:rsidR="00CC341B" w:rsidRPr="00E470B7" w:rsidRDefault="00CC341B" w:rsidP="00CC341B">
      <w:pPr>
        <w:pStyle w:val="ecxmsonormal"/>
        <w:shd w:val="clear" w:color="auto" w:fill="FFFFFF"/>
        <w:spacing w:before="0" w:beforeAutospacing="0" w:after="324" w:afterAutospacing="0" w:line="360" w:lineRule="auto"/>
        <w:ind w:firstLine="708"/>
        <w:jc w:val="both"/>
        <w:rPr>
          <w:rFonts w:ascii="Tahoma" w:hAnsi="Tahoma" w:cs="Tahoma"/>
          <w:color w:val="2A2A2A"/>
          <w:sz w:val="14"/>
          <w:szCs w:val="14"/>
          <w:lang w:val="fr-FR"/>
        </w:rPr>
      </w:pPr>
      <w:r w:rsidRPr="00E470B7">
        <w:rPr>
          <w:bCs/>
          <w:color w:val="2A2A2A"/>
          <w:lang w:val="fr-FR"/>
        </w:rPr>
        <w:lastRenderedPageBreak/>
        <w:t>En accord à notre perspective</w:t>
      </w:r>
      <w:r w:rsidRPr="00E470B7">
        <w:rPr>
          <w:color w:val="2A2A2A"/>
          <w:lang w:val="fr-FR"/>
        </w:rPr>
        <w:t>, utiliser une seule variable –comme  le taux d’intérêt dans la règle de Hotelling-  pour l’assignation intergénérationnelle des RNR,  exclue en avance tous les rapports possibles</w:t>
      </w:r>
      <w:r w:rsidRPr="00E470B7">
        <w:rPr>
          <w:rStyle w:val="apple-converted-space"/>
          <w:rFonts w:eastAsiaTheme="majorEastAsia"/>
          <w:color w:val="2A2A2A"/>
          <w:lang w:val="fr-FR"/>
        </w:rPr>
        <w:t> </w:t>
      </w:r>
      <w:r w:rsidRPr="00E470B7">
        <w:rPr>
          <w:bCs/>
          <w:color w:val="2A2A2A"/>
          <w:lang w:val="fr-FR"/>
        </w:rPr>
        <w:t>entre</w:t>
      </w:r>
      <w:r w:rsidRPr="00E470B7">
        <w:rPr>
          <w:rStyle w:val="apple-converted-space"/>
          <w:rFonts w:eastAsiaTheme="majorEastAsia"/>
          <w:color w:val="2A2A2A"/>
          <w:lang w:val="fr-FR"/>
        </w:rPr>
        <w:t> </w:t>
      </w:r>
      <w:r w:rsidRPr="00E470B7">
        <w:rPr>
          <w:bCs/>
          <w:color w:val="2A2A2A"/>
          <w:lang w:val="fr-FR"/>
        </w:rPr>
        <w:t>l</w:t>
      </w:r>
      <w:r w:rsidRPr="00E470B7">
        <w:rPr>
          <w:color w:val="2A2A2A"/>
          <w:lang w:val="fr-FR"/>
        </w:rPr>
        <w:t>es autres variables,</w:t>
      </w:r>
      <w:r w:rsidRPr="00E470B7">
        <w:rPr>
          <w:rStyle w:val="apple-converted-space"/>
          <w:rFonts w:eastAsiaTheme="majorEastAsia"/>
          <w:color w:val="2A2A2A"/>
          <w:lang w:val="fr-FR"/>
        </w:rPr>
        <w:t> </w:t>
      </w:r>
      <w:r w:rsidRPr="00E470B7">
        <w:rPr>
          <w:bCs/>
          <w:color w:val="2A2A2A"/>
          <w:lang w:val="fr-FR"/>
        </w:rPr>
        <w:t>au</w:t>
      </w:r>
      <w:r w:rsidRPr="00E470B7">
        <w:rPr>
          <w:rStyle w:val="apple-converted-space"/>
          <w:rFonts w:eastAsiaTheme="majorEastAsia"/>
          <w:color w:val="2A2A2A"/>
          <w:lang w:val="fr-FR"/>
        </w:rPr>
        <w:t> </w:t>
      </w:r>
      <w:r w:rsidRPr="00E470B7">
        <w:rPr>
          <w:color w:val="2A2A2A"/>
          <w:lang w:val="fr-FR"/>
        </w:rPr>
        <w:t>même temps que le choix des variables utilisées détermine le résultat donné. Si  nous postulons que le sentier des RNR doit se faire</w:t>
      </w:r>
      <w:r w:rsidRPr="00E470B7">
        <w:rPr>
          <w:rStyle w:val="apple-converted-space"/>
          <w:rFonts w:eastAsiaTheme="majorEastAsia"/>
          <w:color w:val="2A2A2A"/>
          <w:lang w:val="fr-FR"/>
        </w:rPr>
        <w:t> </w:t>
      </w:r>
      <w:r w:rsidRPr="00E470B7">
        <w:rPr>
          <w:bCs/>
          <w:color w:val="2A2A2A"/>
          <w:lang w:val="fr-FR"/>
        </w:rPr>
        <w:t>par</w:t>
      </w:r>
      <w:r w:rsidRPr="00E470B7">
        <w:rPr>
          <w:color w:val="2A2A2A"/>
          <w:lang w:val="fr-FR"/>
        </w:rPr>
        <w:t>  rapport au taux d’intérêt, et après nous montrons qu’en  l’utilis</w:t>
      </w:r>
      <w:r w:rsidRPr="00E470B7">
        <w:rPr>
          <w:bCs/>
          <w:color w:val="2A2A2A"/>
          <w:lang w:val="fr-FR"/>
        </w:rPr>
        <w:t>a</w:t>
      </w:r>
      <w:r w:rsidRPr="00E470B7">
        <w:rPr>
          <w:color w:val="2A2A2A"/>
          <w:lang w:val="fr-FR"/>
        </w:rPr>
        <w:t>nt  les profits sont</w:t>
      </w:r>
      <w:r w:rsidRPr="00E470B7">
        <w:rPr>
          <w:rStyle w:val="apple-converted-space"/>
          <w:rFonts w:eastAsiaTheme="majorEastAsia"/>
          <w:color w:val="2A2A2A"/>
          <w:lang w:val="fr-FR"/>
        </w:rPr>
        <w:t> </w:t>
      </w:r>
      <w:r w:rsidRPr="00E470B7">
        <w:rPr>
          <w:bCs/>
          <w:color w:val="2A2A2A"/>
          <w:lang w:val="fr-FR"/>
        </w:rPr>
        <w:t>toujours</w:t>
      </w:r>
      <w:r w:rsidRPr="00E470B7">
        <w:rPr>
          <w:rStyle w:val="apple-converted-space"/>
          <w:rFonts w:eastAsiaTheme="majorEastAsia"/>
          <w:bCs/>
          <w:color w:val="2A2A2A"/>
          <w:lang w:val="fr-FR"/>
        </w:rPr>
        <w:t> </w:t>
      </w:r>
      <w:r w:rsidRPr="00E470B7">
        <w:rPr>
          <w:color w:val="2A2A2A"/>
          <w:lang w:val="fr-FR"/>
        </w:rPr>
        <w:t>maxim</w:t>
      </w:r>
      <w:r w:rsidRPr="00E470B7">
        <w:rPr>
          <w:bCs/>
          <w:color w:val="2A2A2A"/>
          <w:lang w:val="fr-FR"/>
        </w:rPr>
        <w:t>isés</w:t>
      </w:r>
      <w:r w:rsidRPr="00E470B7">
        <w:rPr>
          <w:rStyle w:val="apple-converted-space"/>
          <w:rFonts w:eastAsiaTheme="majorEastAsia"/>
          <w:color w:val="2A2A2A"/>
          <w:lang w:val="fr-FR"/>
        </w:rPr>
        <w:t> </w:t>
      </w:r>
      <w:r w:rsidRPr="00E470B7">
        <w:rPr>
          <w:color w:val="2A2A2A"/>
          <w:lang w:val="fr-FR"/>
        </w:rPr>
        <w:t>(dans tous les temps), alors nous n</w:t>
      </w:r>
      <w:r w:rsidRPr="00E470B7">
        <w:rPr>
          <w:bCs/>
          <w:color w:val="2A2A2A"/>
          <w:lang w:val="fr-FR"/>
        </w:rPr>
        <w:t>e</w:t>
      </w:r>
      <w:r w:rsidRPr="00E470B7">
        <w:rPr>
          <w:rStyle w:val="apple-converted-space"/>
          <w:rFonts w:eastAsiaTheme="majorEastAsia"/>
          <w:color w:val="2A2A2A"/>
          <w:lang w:val="fr-FR"/>
        </w:rPr>
        <w:t> </w:t>
      </w:r>
      <w:r w:rsidRPr="00E470B7">
        <w:rPr>
          <w:color w:val="2A2A2A"/>
          <w:lang w:val="fr-FR"/>
        </w:rPr>
        <w:t>montr</w:t>
      </w:r>
      <w:r w:rsidRPr="00E470B7">
        <w:rPr>
          <w:bCs/>
          <w:color w:val="2A2A2A"/>
          <w:lang w:val="fr-FR"/>
        </w:rPr>
        <w:t>erons pas</w:t>
      </w:r>
      <w:r w:rsidRPr="00E470B7">
        <w:rPr>
          <w:rStyle w:val="apple-converted-space"/>
          <w:rFonts w:eastAsiaTheme="majorEastAsia"/>
          <w:color w:val="2A2A2A"/>
          <w:lang w:val="fr-FR"/>
        </w:rPr>
        <w:t> </w:t>
      </w:r>
      <w:r w:rsidRPr="00E470B7">
        <w:rPr>
          <w:color w:val="2A2A2A"/>
          <w:lang w:val="fr-FR"/>
        </w:rPr>
        <w:t>que ce</w:t>
      </w:r>
      <w:r w:rsidRPr="00E470B7">
        <w:rPr>
          <w:bCs/>
          <w:color w:val="2A2A2A"/>
          <w:lang w:val="fr-FR"/>
        </w:rPr>
        <w:t>tte</w:t>
      </w:r>
      <w:r w:rsidRPr="00E470B7">
        <w:rPr>
          <w:rStyle w:val="apple-converted-space"/>
          <w:rFonts w:eastAsiaTheme="majorEastAsia"/>
          <w:color w:val="2A2A2A"/>
          <w:lang w:val="fr-FR"/>
        </w:rPr>
        <w:t> </w:t>
      </w:r>
      <w:r w:rsidRPr="00E470B7">
        <w:rPr>
          <w:color w:val="2A2A2A"/>
          <w:lang w:val="fr-FR"/>
        </w:rPr>
        <w:t>variable est bien choisi</w:t>
      </w:r>
      <w:r w:rsidRPr="00E470B7">
        <w:rPr>
          <w:bCs/>
          <w:color w:val="2A2A2A"/>
          <w:lang w:val="fr-FR"/>
        </w:rPr>
        <w:t>e</w:t>
      </w:r>
      <w:r w:rsidRPr="00E470B7">
        <w:rPr>
          <w:rStyle w:val="apple-converted-space"/>
          <w:rFonts w:eastAsiaTheme="majorEastAsia"/>
          <w:color w:val="2A2A2A"/>
          <w:lang w:val="fr-FR"/>
        </w:rPr>
        <w:t> </w:t>
      </w:r>
      <w:r w:rsidRPr="00E470B7">
        <w:rPr>
          <w:color w:val="2A2A2A"/>
          <w:lang w:val="fr-FR"/>
        </w:rPr>
        <w:t>ou qu’il n’</w:t>
      </w:r>
      <w:r w:rsidRPr="00E470B7">
        <w:rPr>
          <w:bCs/>
          <w:color w:val="2A2A2A"/>
          <w:lang w:val="fr-FR"/>
        </w:rPr>
        <w:t>y</w:t>
      </w:r>
      <w:r w:rsidRPr="00E470B7">
        <w:rPr>
          <w:rStyle w:val="apple-converted-space"/>
          <w:rFonts w:eastAsiaTheme="majorEastAsia"/>
          <w:bCs/>
          <w:color w:val="2A2A2A"/>
          <w:lang w:val="fr-FR"/>
        </w:rPr>
        <w:t> </w:t>
      </w:r>
      <w:r w:rsidRPr="00E470B7">
        <w:rPr>
          <w:color w:val="2A2A2A"/>
          <w:lang w:val="fr-FR"/>
        </w:rPr>
        <w:t>a pas</w:t>
      </w:r>
      <w:r w:rsidRPr="00E470B7">
        <w:rPr>
          <w:rStyle w:val="apple-converted-space"/>
          <w:rFonts w:eastAsiaTheme="majorEastAsia"/>
          <w:color w:val="2A2A2A"/>
          <w:lang w:val="fr-FR"/>
        </w:rPr>
        <w:t> </w:t>
      </w:r>
      <w:r w:rsidRPr="00E470B7">
        <w:rPr>
          <w:bCs/>
          <w:color w:val="2A2A2A"/>
          <w:lang w:val="fr-FR"/>
        </w:rPr>
        <w:t>d'</w:t>
      </w:r>
      <w:r w:rsidRPr="00E470B7">
        <w:rPr>
          <w:color w:val="2A2A2A"/>
          <w:lang w:val="fr-FR"/>
        </w:rPr>
        <w:t>autres variables qui pourront nous donner des bo</w:t>
      </w:r>
      <w:r w:rsidRPr="00E470B7">
        <w:rPr>
          <w:bCs/>
          <w:color w:val="2A2A2A"/>
          <w:lang w:val="fr-FR"/>
        </w:rPr>
        <w:t>ns</w:t>
      </w:r>
      <w:r w:rsidRPr="00E470B7">
        <w:rPr>
          <w:rStyle w:val="apple-converted-space"/>
          <w:rFonts w:eastAsiaTheme="majorEastAsia"/>
          <w:color w:val="2A2A2A"/>
          <w:lang w:val="fr-FR"/>
        </w:rPr>
        <w:t> </w:t>
      </w:r>
      <w:r w:rsidRPr="00E470B7">
        <w:rPr>
          <w:color w:val="2A2A2A"/>
          <w:lang w:val="fr-FR"/>
        </w:rPr>
        <w:t>résultats.</w:t>
      </w:r>
    </w:p>
    <w:p w:rsidR="00CC341B" w:rsidRPr="00E470B7" w:rsidRDefault="00CC341B" w:rsidP="00CC341B">
      <w:pPr>
        <w:pStyle w:val="ecxmsonormal"/>
        <w:shd w:val="clear" w:color="auto" w:fill="FFFFFF"/>
        <w:spacing w:before="0" w:beforeAutospacing="0" w:after="324" w:afterAutospacing="0" w:line="360" w:lineRule="auto"/>
        <w:ind w:firstLine="708"/>
        <w:jc w:val="both"/>
        <w:rPr>
          <w:rFonts w:ascii="Tahoma" w:hAnsi="Tahoma" w:cs="Tahoma"/>
          <w:color w:val="2A2A2A"/>
          <w:sz w:val="14"/>
          <w:szCs w:val="14"/>
          <w:lang w:val="fr-FR"/>
        </w:rPr>
      </w:pPr>
      <w:r w:rsidRPr="00E470B7">
        <w:rPr>
          <w:color w:val="2A2A2A"/>
          <w:lang w:val="fr-FR"/>
        </w:rPr>
        <w:t> Les fonctions mathématiques peuvent être vues comme des</w:t>
      </w:r>
      <w:r w:rsidRPr="00E470B7">
        <w:rPr>
          <w:rStyle w:val="apple-converted-space"/>
          <w:rFonts w:eastAsiaTheme="majorEastAsia"/>
          <w:color w:val="2A2A2A"/>
          <w:lang w:val="fr-FR"/>
        </w:rPr>
        <w:t> </w:t>
      </w:r>
      <w:r w:rsidRPr="00E470B7">
        <w:rPr>
          <w:i/>
          <w:iCs/>
          <w:color w:val="2A2A2A"/>
          <w:lang w:val="fr-FR"/>
        </w:rPr>
        <w:t>machines</w:t>
      </w:r>
      <w:r w:rsidRPr="00E470B7">
        <w:rPr>
          <w:rStyle w:val="apple-converted-space"/>
          <w:rFonts w:eastAsiaTheme="majorEastAsia"/>
          <w:i/>
          <w:iCs/>
          <w:color w:val="2A2A2A"/>
          <w:lang w:val="fr-FR"/>
        </w:rPr>
        <w:t> </w:t>
      </w:r>
      <w:r w:rsidRPr="00E470B7">
        <w:rPr>
          <w:color w:val="2A2A2A"/>
          <w:lang w:val="fr-FR"/>
        </w:rPr>
        <w:t>qu</w:t>
      </w:r>
      <w:r w:rsidRPr="00E470B7">
        <w:rPr>
          <w:bCs/>
          <w:color w:val="2A2A2A"/>
          <w:lang w:val="fr-FR"/>
        </w:rPr>
        <w:t>i</w:t>
      </w:r>
      <w:r w:rsidRPr="00E470B7">
        <w:rPr>
          <w:rStyle w:val="apple-converted-space"/>
          <w:rFonts w:eastAsiaTheme="majorEastAsia"/>
          <w:color w:val="2A2A2A"/>
          <w:lang w:val="fr-FR"/>
        </w:rPr>
        <w:t> </w:t>
      </w:r>
      <w:r w:rsidRPr="00E470B7">
        <w:rPr>
          <w:color w:val="2A2A2A"/>
          <w:lang w:val="fr-FR"/>
        </w:rPr>
        <w:t>transforment des donné</w:t>
      </w:r>
      <w:r w:rsidRPr="00E470B7">
        <w:rPr>
          <w:bCs/>
          <w:color w:val="2A2A2A"/>
          <w:lang w:val="fr-FR"/>
        </w:rPr>
        <w:t>es</w:t>
      </w:r>
      <w:r w:rsidRPr="00E470B7">
        <w:rPr>
          <w:color w:val="2A2A2A"/>
          <w:lang w:val="fr-FR"/>
        </w:rPr>
        <w:t>. Si nous mettons l’utilité et le taux d’intérêt dans ce</w:t>
      </w:r>
      <w:r w:rsidRPr="00E470B7">
        <w:rPr>
          <w:bCs/>
          <w:color w:val="2A2A2A"/>
          <w:lang w:val="fr-FR"/>
        </w:rPr>
        <w:t>tte</w:t>
      </w:r>
      <w:r w:rsidRPr="00E470B7">
        <w:rPr>
          <w:rStyle w:val="apple-converted-space"/>
          <w:rFonts w:eastAsiaTheme="majorEastAsia"/>
          <w:color w:val="2A2A2A"/>
          <w:lang w:val="fr-FR"/>
        </w:rPr>
        <w:t> </w:t>
      </w:r>
      <w:r w:rsidRPr="00E470B7">
        <w:rPr>
          <w:i/>
          <w:iCs/>
          <w:color w:val="2A2A2A"/>
          <w:lang w:val="fr-FR"/>
        </w:rPr>
        <w:t>machine</w:t>
      </w:r>
      <w:r w:rsidRPr="00E470B7">
        <w:rPr>
          <w:color w:val="2A2A2A"/>
          <w:lang w:val="fr-FR"/>
        </w:rPr>
        <w:t>, nous devons</w:t>
      </w:r>
      <w:r w:rsidRPr="00E470B7">
        <w:rPr>
          <w:rStyle w:val="apple-converted-space"/>
          <w:rFonts w:eastAsiaTheme="majorEastAsia"/>
          <w:color w:val="2A2A2A"/>
          <w:lang w:val="fr-FR"/>
        </w:rPr>
        <w:t> </w:t>
      </w:r>
      <w:r w:rsidRPr="00E470B7">
        <w:rPr>
          <w:bCs/>
          <w:color w:val="2A2A2A"/>
          <w:lang w:val="fr-FR"/>
        </w:rPr>
        <w:t>nous</w:t>
      </w:r>
      <w:r w:rsidRPr="00E470B7">
        <w:rPr>
          <w:rStyle w:val="apple-converted-space"/>
          <w:rFonts w:eastAsiaTheme="majorEastAsia"/>
          <w:bCs/>
          <w:color w:val="2A2A2A"/>
          <w:lang w:val="fr-FR"/>
        </w:rPr>
        <w:t> </w:t>
      </w:r>
      <w:r w:rsidRPr="00E470B7">
        <w:rPr>
          <w:color w:val="2A2A2A"/>
          <w:lang w:val="fr-FR"/>
        </w:rPr>
        <w:t>attendre que les résultats soient donnés avec les même variables. Si nous</w:t>
      </w:r>
      <w:r w:rsidRPr="00E470B7">
        <w:rPr>
          <w:rStyle w:val="apple-converted-space"/>
          <w:rFonts w:eastAsiaTheme="majorEastAsia"/>
          <w:color w:val="2A2A2A"/>
          <w:lang w:val="fr-FR"/>
        </w:rPr>
        <w:t> </w:t>
      </w:r>
      <w:r w:rsidRPr="00E470B7">
        <w:rPr>
          <w:bCs/>
          <w:color w:val="2A2A2A"/>
          <w:lang w:val="fr-FR"/>
        </w:rPr>
        <w:t>y</w:t>
      </w:r>
      <w:r w:rsidRPr="00E470B7">
        <w:rPr>
          <w:rStyle w:val="apple-converted-space"/>
          <w:rFonts w:eastAsiaTheme="majorEastAsia"/>
          <w:color w:val="2A2A2A"/>
          <w:lang w:val="fr-FR"/>
        </w:rPr>
        <w:t> </w:t>
      </w:r>
      <w:r w:rsidRPr="00E470B7">
        <w:rPr>
          <w:color w:val="2A2A2A"/>
          <w:lang w:val="fr-FR"/>
        </w:rPr>
        <w:t>mett</w:t>
      </w:r>
      <w:r w:rsidRPr="00E470B7">
        <w:rPr>
          <w:bCs/>
          <w:color w:val="2A2A2A"/>
          <w:lang w:val="fr-FR"/>
        </w:rPr>
        <w:t>o</w:t>
      </w:r>
      <w:r w:rsidRPr="00E470B7">
        <w:rPr>
          <w:color w:val="2A2A2A"/>
          <w:lang w:val="fr-FR"/>
        </w:rPr>
        <w:t>ns la conservation de l’environnement, les émissions de carbone et l’augmentation de la température de la planète comme variables, nous auront des résultats en ces termes.  Le choix des variables</w:t>
      </w:r>
      <w:r w:rsidRPr="00E470B7">
        <w:rPr>
          <w:rStyle w:val="apple-converted-space"/>
          <w:rFonts w:eastAsiaTheme="majorEastAsia"/>
          <w:color w:val="2A2A2A"/>
          <w:lang w:val="fr-FR"/>
        </w:rPr>
        <w:t> </w:t>
      </w:r>
      <w:r w:rsidRPr="00E470B7">
        <w:rPr>
          <w:bCs/>
          <w:color w:val="2A2A2A"/>
          <w:lang w:val="fr-FR"/>
        </w:rPr>
        <w:t>à</w:t>
      </w:r>
      <w:r w:rsidRPr="00E470B7">
        <w:rPr>
          <w:rStyle w:val="apple-converted-space"/>
          <w:rFonts w:eastAsiaTheme="majorEastAsia"/>
          <w:color w:val="2A2A2A"/>
          <w:lang w:val="fr-FR"/>
        </w:rPr>
        <w:t> </w:t>
      </w:r>
      <w:r w:rsidRPr="00E470B7">
        <w:rPr>
          <w:color w:val="2A2A2A"/>
          <w:lang w:val="fr-FR"/>
        </w:rPr>
        <w:t>utiliser détermine le résultat du modèle.</w:t>
      </w:r>
    </w:p>
    <w:p w:rsidR="00CC341B" w:rsidRPr="00E470B7" w:rsidRDefault="00CC341B" w:rsidP="00CC341B">
      <w:pPr>
        <w:pStyle w:val="ecxmsonormal"/>
        <w:shd w:val="clear" w:color="auto" w:fill="FFFFFF"/>
        <w:spacing w:before="0" w:beforeAutospacing="0" w:after="324" w:afterAutospacing="0" w:line="360" w:lineRule="auto"/>
        <w:ind w:firstLine="708"/>
        <w:jc w:val="both"/>
        <w:rPr>
          <w:rFonts w:ascii="Tahoma" w:hAnsi="Tahoma" w:cs="Tahoma"/>
          <w:color w:val="2A2A2A"/>
          <w:sz w:val="14"/>
          <w:szCs w:val="14"/>
          <w:lang w:val="fr-FR"/>
        </w:rPr>
      </w:pPr>
      <w:r w:rsidRPr="00E470B7">
        <w:rPr>
          <w:color w:val="2A2A2A"/>
          <w:lang w:val="fr-FR"/>
        </w:rPr>
        <w:t>Une autre considération à mettre en question, est celle de l’infini. Dans quelle mesure l’infini mathématique peut être transporté dans un  infini que nous</w:t>
      </w:r>
      <w:r w:rsidRPr="00E470B7">
        <w:rPr>
          <w:rStyle w:val="apple-converted-space"/>
          <w:rFonts w:eastAsiaTheme="majorEastAsia"/>
          <w:color w:val="2A2A2A"/>
          <w:lang w:val="fr-FR"/>
        </w:rPr>
        <w:t> </w:t>
      </w:r>
      <w:r w:rsidRPr="00E470B7">
        <w:rPr>
          <w:bCs/>
          <w:color w:val="2A2A2A"/>
          <w:lang w:val="fr-FR"/>
        </w:rPr>
        <w:t>pouvons observer</w:t>
      </w:r>
      <w:r w:rsidRPr="00E470B7">
        <w:rPr>
          <w:rStyle w:val="apple-converted-space"/>
          <w:rFonts w:eastAsiaTheme="majorEastAsia"/>
          <w:color w:val="2A2A2A"/>
          <w:lang w:val="fr-FR"/>
        </w:rPr>
        <w:t> </w:t>
      </w:r>
      <w:r w:rsidRPr="00E470B7">
        <w:rPr>
          <w:color w:val="2A2A2A"/>
          <w:lang w:val="fr-FR"/>
        </w:rPr>
        <w:t>dans la réalité</w:t>
      </w:r>
      <w:r w:rsidRPr="00E470B7">
        <w:rPr>
          <w:bCs/>
          <w:color w:val="2A2A2A"/>
          <w:lang w:val="fr-FR"/>
        </w:rPr>
        <w:t>?</w:t>
      </w:r>
      <w:r w:rsidRPr="00E470B7">
        <w:rPr>
          <w:rStyle w:val="apple-converted-space"/>
          <w:rFonts w:eastAsiaTheme="majorEastAsia"/>
          <w:color w:val="2A2A2A"/>
          <w:lang w:val="fr-FR"/>
        </w:rPr>
        <w:t> </w:t>
      </w:r>
      <w:r w:rsidRPr="00E470B7">
        <w:rPr>
          <w:color w:val="2A2A2A"/>
          <w:lang w:val="fr-FR"/>
        </w:rPr>
        <w:t>Dans quelle mesure cette transportation nous amène aux paradoxes ? La conclusion de continuer éternellement la production sans ressources doit être compris</w:t>
      </w:r>
      <w:r w:rsidRPr="00E470B7">
        <w:rPr>
          <w:bCs/>
          <w:color w:val="2A2A2A"/>
          <w:lang w:val="fr-FR"/>
        </w:rPr>
        <w:t>e</w:t>
      </w:r>
      <w:r w:rsidRPr="00E470B7">
        <w:rPr>
          <w:rStyle w:val="apple-converted-space"/>
          <w:rFonts w:eastAsiaTheme="majorEastAsia"/>
          <w:color w:val="2A2A2A"/>
          <w:lang w:val="fr-FR"/>
        </w:rPr>
        <w:t> </w:t>
      </w:r>
      <w:r w:rsidRPr="00E470B7">
        <w:rPr>
          <w:color w:val="2A2A2A"/>
          <w:lang w:val="fr-FR"/>
        </w:rPr>
        <w:t>comme un constat en économie, ou comme un paradoxe, voir cel</w:t>
      </w:r>
      <w:r w:rsidRPr="00E470B7">
        <w:rPr>
          <w:bCs/>
          <w:color w:val="2A2A2A"/>
          <w:lang w:val="fr-FR"/>
        </w:rPr>
        <w:t>ui</w:t>
      </w:r>
      <w:r w:rsidRPr="00E470B7">
        <w:rPr>
          <w:rStyle w:val="apple-converted-space"/>
          <w:rFonts w:eastAsiaTheme="majorEastAsia"/>
          <w:color w:val="2A2A2A"/>
          <w:lang w:val="fr-FR"/>
        </w:rPr>
        <w:t> </w:t>
      </w:r>
      <w:r w:rsidRPr="00E470B7">
        <w:rPr>
          <w:color w:val="2A2A2A"/>
          <w:lang w:val="fr-FR"/>
        </w:rPr>
        <w:t>de Zénon ?  L’extraction éternelle des RNR d’une source sans l’épuiser est paradoxale dans la vie réelle ?</w:t>
      </w:r>
    </w:p>
    <w:p w:rsidR="00CC341B" w:rsidRPr="00E470B7" w:rsidRDefault="00CC341B" w:rsidP="00CC341B">
      <w:pPr>
        <w:pStyle w:val="ecxmsonormal"/>
        <w:shd w:val="clear" w:color="auto" w:fill="FFFFFF"/>
        <w:spacing w:before="0" w:beforeAutospacing="0" w:after="324" w:afterAutospacing="0" w:line="360" w:lineRule="auto"/>
        <w:ind w:firstLine="708"/>
        <w:jc w:val="both"/>
        <w:rPr>
          <w:rFonts w:ascii="Tahoma" w:hAnsi="Tahoma" w:cs="Tahoma"/>
          <w:color w:val="2A2A2A"/>
          <w:sz w:val="14"/>
          <w:szCs w:val="14"/>
          <w:lang w:val="fr-FR"/>
        </w:rPr>
      </w:pPr>
      <w:r w:rsidRPr="00E470B7">
        <w:rPr>
          <w:color w:val="2A2A2A"/>
          <w:lang w:val="fr-FR"/>
        </w:rPr>
        <w:t>L’infini dans les mathématiques a été</w:t>
      </w:r>
      <w:r w:rsidRPr="00E470B7">
        <w:rPr>
          <w:rStyle w:val="apple-converted-space"/>
          <w:rFonts w:eastAsiaTheme="majorEastAsia"/>
          <w:color w:val="2A2A2A"/>
          <w:lang w:val="fr-FR"/>
        </w:rPr>
        <w:t> </w:t>
      </w:r>
      <w:r w:rsidRPr="00E470B7">
        <w:rPr>
          <w:bCs/>
          <w:color w:val="2A2A2A"/>
          <w:lang w:val="fr-FR"/>
        </w:rPr>
        <w:t>l'</w:t>
      </w:r>
      <w:r w:rsidRPr="00E470B7">
        <w:rPr>
          <w:color w:val="2A2A2A"/>
          <w:lang w:val="fr-FR"/>
        </w:rPr>
        <w:t>objet d</w:t>
      </w:r>
      <w:r w:rsidRPr="00E470B7">
        <w:rPr>
          <w:bCs/>
          <w:color w:val="2A2A2A"/>
          <w:lang w:val="fr-FR"/>
        </w:rPr>
        <w:t>e</w:t>
      </w:r>
      <w:r w:rsidRPr="00E470B7">
        <w:rPr>
          <w:rStyle w:val="apple-converted-space"/>
          <w:rFonts w:eastAsiaTheme="majorEastAsia"/>
          <w:color w:val="2A2A2A"/>
          <w:lang w:val="fr-FR"/>
        </w:rPr>
        <w:t> </w:t>
      </w:r>
      <w:r w:rsidRPr="00E470B7">
        <w:rPr>
          <w:color w:val="2A2A2A"/>
          <w:lang w:val="fr-FR"/>
        </w:rPr>
        <w:t>multiples complications,</w:t>
      </w:r>
      <w:r w:rsidRPr="00E470B7">
        <w:rPr>
          <w:rStyle w:val="apple-converted-space"/>
          <w:rFonts w:eastAsiaTheme="majorEastAsia"/>
          <w:color w:val="2A2A2A"/>
          <w:lang w:val="fr-FR"/>
        </w:rPr>
        <w:t> </w:t>
      </w:r>
      <w:r w:rsidRPr="00E470B7">
        <w:rPr>
          <w:bCs/>
          <w:color w:val="2A2A2A"/>
          <w:lang w:val="fr-FR"/>
        </w:rPr>
        <w:t>vu que celui-ci</w:t>
      </w:r>
      <w:r w:rsidRPr="00E470B7">
        <w:rPr>
          <w:rStyle w:val="apple-converted-space"/>
          <w:rFonts w:eastAsiaTheme="majorEastAsia"/>
          <w:color w:val="2A2A2A"/>
          <w:lang w:val="fr-FR"/>
        </w:rPr>
        <w:t> </w:t>
      </w:r>
      <w:r w:rsidRPr="00E470B7">
        <w:rPr>
          <w:bCs/>
          <w:color w:val="2A2A2A"/>
          <w:lang w:val="fr-FR"/>
        </w:rPr>
        <w:t>est</w:t>
      </w:r>
      <w:r w:rsidRPr="00E470B7">
        <w:rPr>
          <w:rStyle w:val="apple-converted-space"/>
          <w:rFonts w:eastAsiaTheme="majorEastAsia"/>
          <w:bCs/>
          <w:color w:val="2A2A2A"/>
          <w:lang w:val="fr-FR"/>
        </w:rPr>
        <w:t> </w:t>
      </w:r>
      <w:r w:rsidRPr="00E470B7">
        <w:rPr>
          <w:color w:val="2A2A2A"/>
          <w:lang w:val="fr-FR"/>
        </w:rPr>
        <w:t>seulement un concept abstrait et</w:t>
      </w:r>
      <w:r w:rsidRPr="00E470B7">
        <w:rPr>
          <w:rStyle w:val="apple-converted-space"/>
          <w:rFonts w:eastAsiaTheme="majorEastAsia"/>
          <w:color w:val="2A2A2A"/>
          <w:lang w:val="fr-FR"/>
        </w:rPr>
        <w:t> </w:t>
      </w:r>
      <w:r w:rsidRPr="00E470B7">
        <w:rPr>
          <w:bCs/>
          <w:color w:val="2A2A2A"/>
          <w:lang w:val="fr-FR"/>
        </w:rPr>
        <w:t>non</w:t>
      </w:r>
      <w:r w:rsidRPr="00E470B7">
        <w:rPr>
          <w:rStyle w:val="apple-converted-space"/>
          <w:rFonts w:eastAsiaTheme="majorEastAsia"/>
          <w:color w:val="2A2A2A"/>
          <w:lang w:val="fr-FR"/>
        </w:rPr>
        <w:t> </w:t>
      </w:r>
      <w:r w:rsidRPr="00E470B7">
        <w:rPr>
          <w:color w:val="2A2A2A"/>
          <w:lang w:val="fr-FR"/>
        </w:rPr>
        <w:t>pas un chiffre. L’infini  représente une idée : avoir quelque chose non borné. Cependant  il existe même des mesures de l’infini, où le plus petit d’entre eux, se dit d’avoir</w:t>
      </w:r>
      <w:r w:rsidRPr="00E470B7">
        <w:rPr>
          <w:rStyle w:val="apple-converted-space"/>
          <w:rFonts w:eastAsiaTheme="majorEastAsia"/>
          <w:color w:val="2A2A2A"/>
          <w:lang w:val="fr-FR"/>
        </w:rPr>
        <w:t> </w:t>
      </w:r>
      <w:r w:rsidRPr="00E470B7">
        <w:rPr>
          <w:bCs/>
          <w:color w:val="2A2A2A"/>
          <w:lang w:val="fr-FR"/>
        </w:rPr>
        <w:t>comme</w:t>
      </w:r>
      <w:r w:rsidRPr="00E470B7">
        <w:rPr>
          <w:rStyle w:val="apple-converted-space"/>
          <w:rFonts w:eastAsiaTheme="majorEastAsia"/>
          <w:bCs/>
          <w:color w:val="2A2A2A"/>
          <w:lang w:val="fr-FR"/>
        </w:rPr>
        <w:t> </w:t>
      </w:r>
      <w:r w:rsidRPr="00E470B7">
        <w:rPr>
          <w:color w:val="2A2A2A"/>
          <w:lang w:val="fr-FR"/>
        </w:rPr>
        <w:t>mesure zéro, bea</w:t>
      </w:r>
      <w:r w:rsidRPr="00E470B7">
        <w:rPr>
          <w:bCs/>
          <w:color w:val="2A2A2A"/>
          <w:lang w:val="fr-FR"/>
        </w:rPr>
        <w:t>u</w:t>
      </w:r>
      <w:r w:rsidRPr="00E470B7">
        <w:rPr>
          <w:color w:val="2A2A2A"/>
          <w:lang w:val="fr-FR"/>
        </w:rPr>
        <w:t>coup</w:t>
      </w:r>
      <w:r w:rsidRPr="00E470B7">
        <w:rPr>
          <w:rStyle w:val="apple-converted-space"/>
          <w:rFonts w:eastAsiaTheme="majorEastAsia"/>
          <w:color w:val="2A2A2A"/>
          <w:lang w:val="fr-FR"/>
        </w:rPr>
        <w:t> </w:t>
      </w:r>
      <w:r w:rsidRPr="00E470B7">
        <w:rPr>
          <w:bCs/>
          <w:color w:val="2A2A2A"/>
          <w:lang w:val="fr-FR"/>
        </w:rPr>
        <w:t>de</w:t>
      </w:r>
      <w:r w:rsidRPr="00E470B7">
        <w:rPr>
          <w:rStyle w:val="apple-converted-space"/>
          <w:rFonts w:eastAsiaTheme="majorEastAsia"/>
          <w:color w:val="2A2A2A"/>
          <w:lang w:val="fr-FR"/>
        </w:rPr>
        <w:t> </w:t>
      </w:r>
      <w:r w:rsidRPr="00E470B7">
        <w:rPr>
          <w:color w:val="2A2A2A"/>
          <w:lang w:val="fr-FR"/>
        </w:rPr>
        <w:t>rés</w:t>
      </w:r>
      <w:r w:rsidRPr="00E470B7">
        <w:rPr>
          <w:bCs/>
          <w:color w:val="2A2A2A"/>
          <w:lang w:val="fr-FR"/>
        </w:rPr>
        <w:t>ul</w:t>
      </w:r>
      <w:r w:rsidRPr="00E470B7">
        <w:rPr>
          <w:color w:val="2A2A2A"/>
          <w:lang w:val="fr-FR"/>
        </w:rPr>
        <w:t>tats –dis</w:t>
      </w:r>
      <w:r w:rsidRPr="00E470B7">
        <w:rPr>
          <w:bCs/>
          <w:color w:val="2A2A2A"/>
          <w:lang w:val="fr-FR"/>
        </w:rPr>
        <w:t>ons</w:t>
      </w:r>
      <w:r w:rsidRPr="00E470B7">
        <w:rPr>
          <w:rStyle w:val="apple-converted-space"/>
          <w:rFonts w:eastAsiaTheme="majorEastAsia"/>
          <w:color w:val="2A2A2A"/>
          <w:lang w:val="fr-FR"/>
        </w:rPr>
        <w:t> </w:t>
      </w:r>
      <w:r w:rsidRPr="00E470B7">
        <w:rPr>
          <w:color w:val="2A2A2A"/>
          <w:lang w:val="fr-FR"/>
        </w:rPr>
        <w:t>inc</w:t>
      </w:r>
      <w:r w:rsidRPr="00E470B7">
        <w:rPr>
          <w:bCs/>
          <w:color w:val="2A2A2A"/>
          <w:lang w:val="fr-FR"/>
        </w:rPr>
        <w:t>r</w:t>
      </w:r>
      <w:r w:rsidRPr="00E470B7">
        <w:rPr>
          <w:color w:val="2A2A2A"/>
          <w:lang w:val="fr-FR"/>
        </w:rPr>
        <w:t>oyables- en mathématiques, ont l’in</w:t>
      </w:r>
      <w:r w:rsidRPr="00E470B7">
        <w:rPr>
          <w:bCs/>
          <w:color w:val="2A2A2A"/>
          <w:lang w:val="fr-FR"/>
        </w:rPr>
        <w:t>fini</w:t>
      </w:r>
      <w:r w:rsidRPr="00E470B7">
        <w:rPr>
          <w:rStyle w:val="apple-converted-space"/>
          <w:rFonts w:eastAsiaTheme="majorEastAsia"/>
          <w:color w:val="2A2A2A"/>
          <w:lang w:val="fr-FR"/>
        </w:rPr>
        <w:t> </w:t>
      </w:r>
      <w:r w:rsidRPr="00E470B7">
        <w:rPr>
          <w:color w:val="2A2A2A"/>
          <w:lang w:val="fr-FR"/>
        </w:rPr>
        <w:t>d</w:t>
      </w:r>
      <w:r w:rsidRPr="00E470B7">
        <w:rPr>
          <w:bCs/>
          <w:color w:val="2A2A2A"/>
          <w:lang w:val="fr-FR"/>
        </w:rPr>
        <w:t>ans</w:t>
      </w:r>
      <w:r w:rsidRPr="00E470B7">
        <w:rPr>
          <w:rStyle w:val="apple-converted-space"/>
          <w:rFonts w:eastAsiaTheme="majorEastAsia"/>
          <w:color w:val="2A2A2A"/>
          <w:lang w:val="fr-FR"/>
        </w:rPr>
        <w:t> </w:t>
      </w:r>
      <w:r w:rsidRPr="00E470B7">
        <w:rPr>
          <w:color w:val="2A2A2A"/>
          <w:lang w:val="fr-FR"/>
        </w:rPr>
        <w:t>ces explications.</w:t>
      </w:r>
    </w:p>
    <w:p w:rsidR="00CC341B" w:rsidRPr="006645C7" w:rsidRDefault="00CC341B" w:rsidP="00CC341B">
      <w:pPr>
        <w:pStyle w:val="ecxmsonormal"/>
        <w:shd w:val="clear" w:color="auto" w:fill="FFFFFF"/>
        <w:spacing w:before="0" w:beforeAutospacing="0" w:after="324" w:afterAutospacing="0" w:line="360" w:lineRule="auto"/>
        <w:ind w:firstLine="708"/>
        <w:jc w:val="both"/>
        <w:rPr>
          <w:color w:val="2A2A2A"/>
          <w:lang w:val="fr-FR"/>
        </w:rPr>
      </w:pPr>
      <w:r w:rsidRPr="00E470B7">
        <w:rPr>
          <w:color w:val="2A2A2A"/>
          <w:lang w:val="fr-FR"/>
        </w:rPr>
        <w:t>En</w:t>
      </w:r>
      <w:r w:rsidRPr="00E470B7">
        <w:rPr>
          <w:rStyle w:val="apple-converted-space"/>
          <w:rFonts w:eastAsiaTheme="majorEastAsia"/>
          <w:color w:val="2A2A2A"/>
          <w:lang w:val="fr-FR"/>
        </w:rPr>
        <w:t> </w:t>
      </w:r>
      <w:r w:rsidRPr="00E470B7">
        <w:rPr>
          <w:bCs/>
          <w:color w:val="2A2A2A"/>
          <w:lang w:val="fr-FR"/>
        </w:rPr>
        <w:t>ou</w:t>
      </w:r>
      <w:r w:rsidRPr="00E470B7">
        <w:rPr>
          <w:color w:val="2A2A2A"/>
          <w:lang w:val="fr-FR"/>
        </w:rPr>
        <w:t>tre, nous n’avons pas choisit</w:t>
      </w:r>
      <w:r w:rsidRPr="00E470B7">
        <w:rPr>
          <w:rStyle w:val="apple-converted-space"/>
          <w:rFonts w:eastAsiaTheme="majorEastAsia"/>
          <w:color w:val="2A2A2A"/>
          <w:lang w:val="fr-FR"/>
        </w:rPr>
        <w:t> </w:t>
      </w:r>
      <w:r w:rsidRPr="00E470B7">
        <w:rPr>
          <w:bCs/>
          <w:color w:val="2A2A2A"/>
          <w:lang w:val="fr-FR"/>
        </w:rPr>
        <w:t>d'</w:t>
      </w:r>
      <w:r w:rsidRPr="00E470B7">
        <w:rPr>
          <w:color w:val="2A2A2A"/>
          <w:lang w:val="fr-FR"/>
        </w:rPr>
        <w:t>annoncer les détails de la problématique écologique qui m</w:t>
      </w:r>
      <w:r w:rsidRPr="00E470B7">
        <w:rPr>
          <w:bCs/>
          <w:color w:val="2A2A2A"/>
          <w:lang w:val="fr-FR"/>
        </w:rPr>
        <w:t>et</w:t>
      </w:r>
      <w:r w:rsidRPr="00E470B7">
        <w:rPr>
          <w:rStyle w:val="apple-converted-space"/>
          <w:rFonts w:eastAsiaTheme="majorEastAsia"/>
          <w:color w:val="2A2A2A"/>
          <w:lang w:val="fr-FR"/>
        </w:rPr>
        <w:t> </w:t>
      </w:r>
      <w:r w:rsidRPr="00E470B7">
        <w:rPr>
          <w:color w:val="2A2A2A"/>
          <w:lang w:val="fr-FR"/>
        </w:rPr>
        <w:t>en</w:t>
      </w:r>
      <w:r w:rsidRPr="00E470B7">
        <w:rPr>
          <w:rStyle w:val="apple-converted-space"/>
          <w:rFonts w:eastAsiaTheme="majorEastAsia"/>
          <w:color w:val="2A2A2A"/>
          <w:lang w:val="fr-FR"/>
        </w:rPr>
        <w:t> </w:t>
      </w:r>
      <w:r w:rsidRPr="00E470B7">
        <w:rPr>
          <w:bCs/>
          <w:color w:val="2A2A2A"/>
          <w:lang w:val="fr-FR"/>
        </w:rPr>
        <w:t>danger</w:t>
      </w:r>
      <w:r w:rsidRPr="00E470B7">
        <w:rPr>
          <w:rStyle w:val="apple-converted-space"/>
          <w:rFonts w:eastAsiaTheme="majorEastAsia"/>
          <w:color w:val="2A2A2A"/>
          <w:lang w:val="fr-FR"/>
        </w:rPr>
        <w:t> </w:t>
      </w:r>
      <w:r w:rsidRPr="00E470B7">
        <w:rPr>
          <w:color w:val="2A2A2A"/>
          <w:lang w:val="fr-FR"/>
        </w:rPr>
        <w:t>l</w:t>
      </w:r>
      <w:r w:rsidRPr="00E470B7">
        <w:rPr>
          <w:bCs/>
          <w:color w:val="2A2A2A"/>
          <w:lang w:val="fr-FR"/>
        </w:rPr>
        <w:t>'avenir</w:t>
      </w:r>
      <w:r w:rsidRPr="00E470B7">
        <w:rPr>
          <w:rStyle w:val="apple-converted-space"/>
          <w:rFonts w:eastAsiaTheme="majorEastAsia"/>
          <w:color w:val="2A2A2A"/>
          <w:lang w:val="fr-FR"/>
        </w:rPr>
        <w:t> </w:t>
      </w:r>
      <w:r w:rsidRPr="00E470B7">
        <w:rPr>
          <w:color w:val="2A2A2A"/>
          <w:lang w:val="fr-FR"/>
        </w:rPr>
        <w:t xml:space="preserve">de l’espèce humaine et des autres formes de vie. </w:t>
      </w:r>
      <w:r w:rsidRPr="00E470B7">
        <w:rPr>
          <w:color w:val="2A2A2A"/>
          <w:lang w:val="fr-FR"/>
        </w:rPr>
        <w:lastRenderedPageBreak/>
        <w:t>Nous avons exposé seulement la problématique liée aux émissions de</w:t>
      </w:r>
      <w:r w:rsidRPr="00E470B7">
        <w:rPr>
          <w:rStyle w:val="apple-converted-space"/>
          <w:rFonts w:eastAsiaTheme="majorEastAsia"/>
          <w:color w:val="2A2A2A"/>
          <w:lang w:val="fr-FR"/>
        </w:rPr>
        <w:t> </w:t>
      </w:r>
      <w:r w:rsidRPr="00E470B7">
        <w:rPr>
          <w:bCs/>
          <w:color w:val="2A2A2A"/>
          <w:lang w:val="fr-FR"/>
        </w:rPr>
        <w:t>carbone</w:t>
      </w:r>
      <w:r w:rsidRPr="00E470B7">
        <w:rPr>
          <w:color w:val="2A2A2A"/>
          <w:lang w:val="fr-FR"/>
        </w:rPr>
        <w:t>, sans   aller plus loin. Cependant, nous sommes conscients que la problématique écologique peut déclencher la</w:t>
      </w:r>
      <w:r w:rsidRPr="00E470B7">
        <w:rPr>
          <w:rStyle w:val="apple-converted-space"/>
          <w:rFonts w:eastAsiaTheme="majorEastAsia"/>
          <w:color w:val="2A2A2A"/>
          <w:lang w:val="fr-FR"/>
        </w:rPr>
        <w:t> </w:t>
      </w:r>
      <w:r w:rsidRPr="00E470B7">
        <w:rPr>
          <w:bCs/>
          <w:color w:val="2A2A2A"/>
          <w:lang w:val="fr-FR"/>
        </w:rPr>
        <w:t>diminution d'espérance</w:t>
      </w:r>
      <w:r w:rsidRPr="00E470B7">
        <w:rPr>
          <w:rStyle w:val="apple-converted-space"/>
          <w:rFonts w:eastAsiaTheme="majorEastAsia"/>
          <w:color w:val="2A2A2A"/>
          <w:lang w:val="fr-FR"/>
        </w:rPr>
        <w:t> </w:t>
      </w:r>
      <w:r w:rsidRPr="00E470B7">
        <w:rPr>
          <w:color w:val="2A2A2A"/>
          <w:lang w:val="fr-FR"/>
        </w:rPr>
        <w:t>de vie dans la Terre. Ce</w:t>
      </w:r>
      <w:r w:rsidRPr="00E470B7">
        <w:rPr>
          <w:rStyle w:val="apple-converted-space"/>
          <w:rFonts w:eastAsiaTheme="majorEastAsia"/>
          <w:color w:val="2A2A2A"/>
          <w:lang w:val="fr-FR"/>
        </w:rPr>
        <w:t> </w:t>
      </w:r>
      <w:r w:rsidRPr="00E470B7">
        <w:rPr>
          <w:bCs/>
          <w:color w:val="2A2A2A"/>
          <w:lang w:val="fr-FR"/>
        </w:rPr>
        <w:t>qui</w:t>
      </w:r>
      <w:r w:rsidRPr="00E470B7">
        <w:rPr>
          <w:rStyle w:val="apple-converted-space"/>
          <w:rFonts w:eastAsiaTheme="majorEastAsia"/>
          <w:color w:val="2A2A2A"/>
          <w:lang w:val="fr-FR"/>
        </w:rPr>
        <w:t> </w:t>
      </w:r>
      <w:r w:rsidRPr="00E470B7">
        <w:rPr>
          <w:color w:val="2A2A2A"/>
          <w:lang w:val="fr-FR"/>
        </w:rPr>
        <w:t>est plus étonnant</w:t>
      </w:r>
      <w:r w:rsidR="00E470B7" w:rsidRPr="00E470B7">
        <w:rPr>
          <w:color w:val="2A2A2A"/>
          <w:lang w:val="fr-FR"/>
        </w:rPr>
        <w:t xml:space="preserve"> </w:t>
      </w:r>
      <w:r w:rsidRPr="00E470B7">
        <w:rPr>
          <w:bCs/>
          <w:color w:val="2A2A2A"/>
          <w:lang w:val="fr-FR"/>
        </w:rPr>
        <w:t>c'est</w:t>
      </w:r>
      <w:r w:rsidRPr="00E470B7">
        <w:rPr>
          <w:rStyle w:val="apple-converted-space"/>
          <w:rFonts w:eastAsiaTheme="majorEastAsia"/>
          <w:color w:val="2A2A2A"/>
          <w:lang w:val="fr-FR"/>
        </w:rPr>
        <w:t> </w:t>
      </w:r>
      <w:r w:rsidRPr="00E470B7">
        <w:rPr>
          <w:color w:val="2A2A2A"/>
          <w:lang w:val="fr-FR"/>
        </w:rPr>
        <w:t>qu’en utilisant  des analyses qu</w:t>
      </w:r>
      <w:r w:rsidRPr="00E470B7">
        <w:rPr>
          <w:bCs/>
          <w:color w:val="2A2A2A"/>
          <w:lang w:val="fr-FR"/>
        </w:rPr>
        <w:t>i</w:t>
      </w:r>
      <w:r w:rsidRPr="00E470B7">
        <w:rPr>
          <w:rStyle w:val="apple-converted-space"/>
          <w:rFonts w:eastAsiaTheme="majorEastAsia"/>
          <w:color w:val="2A2A2A"/>
          <w:lang w:val="fr-FR"/>
        </w:rPr>
        <w:t> </w:t>
      </w:r>
      <w:r w:rsidRPr="00E470B7">
        <w:rPr>
          <w:color w:val="2A2A2A"/>
          <w:lang w:val="fr-FR"/>
        </w:rPr>
        <w:t>ne reportent pas les influences</w:t>
      </w:r>
      <w:r w:rsidRPr="00E470B7">
        <w:rPr>
          <w:rStyle w:val="apple-converted-space"/>
          <w:rFonts w:eastAsiaTheme="majorEastAsia"/>
          <w:color w:val="2A2A2A"/>
          <w:lang w:val="fr-FR"/>
        </w:rPr>
        <w:t> </w:t>
      </w:r>
      <w:r w:rsidR="00E470B7" w:rsidRPr="00E470B7">
        <w:rPr>
          <w:rStyle w:val="apple-converted-space"/>
          <w:rFonts w:eastAsiaTheme="majorEastAsia"/>
          <w:color w:val="2A2A2A"/>
          <w:lang w:val="fr-FR"/>
        </w:rPr>
        <w:t>de l’hom</w:t>
      </w:r>
      <w:r w:rsidR="00E470B7">
        <w:rPr>
          <w:rStyle w:val="apple-converted-space"/>
          <w:rFonts w:eastAsiaTheme="majorEastAsia"/>
          <w:color w:val="2A2A2A"/>
          <w:lang w:val="fr-FR"/>
        </w:rPr>
        <w:t>m</w:t>
      </w:r>
      <w:r w:rsidR="00E470B7" w:rsidRPr="00E470B7">
        <w:rPr>
          <w:rStyle w:val="apple-converted-space"/>
          <w:rFonts w:eastAsiaTheme="majorEastAsia"/>
          <w:color w:val="2A2A2A"/>
          <w:lang w:val="fr-FR"/>
        </w:rPr>
        <w:t>e sur la plante</w:t>
      </w:r>
      <w:r w:rsidRPr="00E470B7">
        <w:rPr>
          <w:color w:val="2A2A2A"/>
          <w:lang w:val="fr-FR"/>
        </w:rPr>
        <w:t>, nous ne pouvons pas prendre conscience de l’influence humaine sur la planète et</w:t>
      </w:r>
      <w:r w:rsidRPr="00E470B7">
        <w:rPr>
          <w:rStyle w:val="apple-converted-space"/>
          <w:rFonts w:eastAsiaTheme="majorEastAsia"/>
          <w:color w:val="2A2A2A"/>
          <w:lang w:val="fr-FR"/>
        </w:rPr>
        <w:t> </w:t>
      </w:r>
      <w:r w:rsidRPr="00E470B7">
        <w:rPr>
          <w:bCs/>
          <w:color w:val="2A2A2A"/>
          <w:lang w:val="fr-FR"/>
        </w:rPr>
        <w:t xml:space="preserve">même pas du fait </w:t>
      </w:r>
      <w:r w:rsidRPr="006645C7">
        <w:rPr>
          <w:bCs/>
          <w:color w:val="2A2A2A"/>
          <w:lang w:val="fr-FR"/>
        </w:rPr>
        <w:t>que</w:t>
      </w:r>
      <w:r w:rsidRPr="006645C7">
        <w:rPr>
          <w:rStyle w:val="apple-converted-space"/>
          <w:rFonts w:eastAsiaTheme="majorEastAsia"/>
          <w:bCs/>
          <w:color w:val="2A2A2A"/>
          <w:lang w:val="fr-FR"/>
        </w:rPr>
        <w:t> </w:t>
      </w:r>
      <w:r w:rsidRPr="006645C7">
        <w:rPr>
          <w:color w:val="2A2A2A"/>
          <w:lang w:val="fr-FR"/>
        </w:rPr>
        <w:t>nous sommes la seule espèce capable de faire quelque chose</w:t>
      </w:r>
      <w:r w:rsidRPr="006645C7">
        <w:rPr>
          <w:rStyle w:val="apple-converted-space"/>
          <w:rFonts w:eastAsiaTheme="majorEastAsia"/>
          <w:color w:val="2A2A2A"/>
          <w:lang w:val="fr-FR"/>
        </w:rPr>
        <w:t> </w:t>
      </w:r>
      <w:r w:rsidRPr="006645C7">
        <w:rPr>
          <w:bCs/>
          <w:color w:val="2A2A2A"/>
          <w:lang w:val="fr-FR"/>
        </w:rPr>
        <w:t>pour</w:t>
      </w:r>
      <w:r w:rsidRPr="006645C7">
        <w:rPr>
          <w:rStyle w:val="apple-converted-space"/>
          <w:rFonts w:eastAsiaTheme="majorEastAsia"/>
          <w:bCs/>
          <w:color w:val="2A2A2A"/>
          <w:lang w:val="fr-FR"/>
        </w:rPr>
        <w:t> </w:t>
      </w:r>
      <w:r w:rsidRPr="006645C7">
        <w:rPr>
          <w:color w:val="2A2A2A"/>
          <w:lang w:val="fr-FR"/>
        </w:rPr>
        <w:t>sauver la planète d’un destin tragique (pour  les hommes).</w:t>
      </w:r>
    </w:p>
    <w:p w:rsidR="00CC341B" w:rsidRPr="006645C7" w:rsidRDefault="00CC341B" w:rsidP="006645C7">
      <w:pPr>
        <w:pStyle w:val="NormalWeb"/>
        <w:shd w:val="clear" w:color="auto" w:fill="FFFFFF"/>
        <w:spacing w:before="0" w:beforeAutospacing="0" w:after="324" w:afterAutospacing="0" w:line="360" w:lineRule="auto"/>
        <w:jc w:val="both"/>
        <w:rPr>
          <w:bCs/>
          <w:color w:val="2A2A2A"/>
          <w:lang w:val="fr-FR"/>
        </w:rPr>
      </w:pPr>
      <w:r w:rsidRPr="006645C7">
        <w:rPr>
          <w:color w:val="2A2A2A"/>
          <w:lang w:val="fr-FR"/>
        </w:rPr>
        <w:t>La problématique écologique actuelle, ne doit pas se comprendre comme un problème de la planète,  nous ne traversons pas</w:t>
      </w:r>
      <w:r w:rsidRPr="006645C7">
        <w:rPr>
          <w:rStyle w:val="apple-converted-space"/>
          <w:rFonts w:eastAsiaTheme="majorEastAsia"/>
          <w:color w:val="2A2A2A"/>
          <w:lang w:val="fr-FR"/>
        </w:rPr>
        <w:t> </w:t>
      </w:r>
      <w:r w:rsidRPr="006645C7">
        <w:rPr>
          <w:bCs/>
          <w:color w:val="2A2A2A"/>
          <w:lang w:val="fr-FR"/>
        </w:rPr>
        <w:t>une</w:t>
      </w:r>
      <w:r w:rsidRPr="006645C7">
        <w:rPr>
          <w:rStyle w:val="apple-converted-space"/>
          <w:rFonts w:eastAsiaTheme="majorEastAsia"/>
          <w:color w:val="2A2A2A"/>
          <w:lang w:val="fr-FR"/>
        </w:rPr>
        <w:t> </w:t>
      </w:r>
      <w:r w:rsidRPr="006645C7">
        <w:rPr>
          <w:color w:val="2A2A2A"/>
          <w:lang w:val="fr-FR"/>
        </w:rPr>
        <w:t>crise écologique, nous traversons</w:t>
      </w:r>
      <w:r w:rsidRPr="006645C7">
        <w:rPr>
          <w:rStyle w:val="apple-converted-space"/>
          <w:rFonts w:eastAsiaTheme="majorEastAsia"/>
          <w:color w:val="2A2A2A"/>
          <w:lang w:val="fr-FR"/>
        </w:rPr>
        <w:t> </w:t>
      </w:r>
      <w:r w:rsidRPr="006645C7">
        <w:rPr>
          <w:bCs/>
          <w:color w:val="2A2A2A"/>
          <w:lang w:val="fr-FR"/>
        </w:rPr>
        <w:t>une</w:t>
      </w:r>
      <w:r w:rsidRPr="006645C7">
        <w:rPr>
          <w:rStyle w:val="apple-converted-space"/>
          <w:rFonts w:eastAsiaTheme="majorEastAsia"/>
          <w:color w:val="2A2A2A"/>
          <w:lang w:val="fr-FR"/>
        </w:rPr>
        <w:t> </w:t>
      </w:r>
      <w:r w:rsidRPr="006645C7">
        <w:rPr>
          <w:color w:val="2A2A2A"/>
          <w:lang w:val="fr-FR"/>
        </w:rPr>
        <w:t>crise humaine qui s’explique lors de la problématique écologique, laquelle n’</w:t>
      </w:r>
      <w:r w:rsidRPr="006645C7">
        <w:rPr>
          <w:bCs/>
          <w:color w:val="2A2A2A"/>
          <w:lang w:val="fr-FR"/>
        </w:rPr>
        <w:t>a</w:t>
      </w:r>
      <w:r w:rsidRPr="006645C7">
        <w:rPr>
          <w:rStyle w:val="apple-converted-space"/>
          <w:rFonts w:eastAsiaTheme="majorEastAsia"/>
          <w:color w:val="2A2A2A"/>
          <w:lang w:val="fr-FR"/>
        </w:rPr>
        <w:t> </w:t>
      </w:r>
      <w:r w:rsidRPr="006645C7">
        <w:rPr>
          <w:color w:val="2A2A2A"/>
          <w:lang w:val="fr-FR"/>
        </w:rPr>
        <w:t>pas été produit</w:t>
      </w:r>
      <w:r w:rsidRPr="006645C7">
        <w:rPr>
          <w:bCs/>
          <w:color w:val="2A2A2A"/>
          <w:lang w:val="fr-FR"/>
        </w:rPr>
        <w:t>e</w:t>
      </w:r>
      <w:r w:rsidRPr="006645C7">
        <w:rPr>
          <w:rStyle w:val="apple-converted-space"/>
          <w:rFonts w:eastAsiaTheme="majorEastAsia"/>
          <w:color w:val="2A2A2A"/>
          <w:lang w:val="fr-FR"/>
        </w:rPr>
        <w:t> </w:t>
      </w:r>
      <w:r w:rsidRPr="006645C7">
        <w:rPr>
          <w:color w:val="2A2A2A"/>
          <w:lang w:val="fr-FR"/>
        </w:rPr>
        <w:t>par la planète elle-même.</w:t>
      </w:r>
      <w:r w:rsidRPr="006645C7">
        <w:rPr>
          <w:rStyle w:val="apple-converted-space"/>
          <w:rFonts w:eastAsiaTheme="majorEastAsia"/>
          <w:color w:val="2A2A2A"/>
          <w:lang w:val="fr-FR"/>
        </w:rPr>
        <w:t> </w:t>
      </w:r>
      <w:r w:rsidRPr="006645C7">
        <w:rPr>
          <w:bCs/>
          <w:color w:val="2A2A2A"/>
          <w:lang w:val="fr-FR"/>
        </w:rPr>
        <w:t>N</w:t>
      </w:r>
      <w:r w:rsidRPr="006645C7">
        <w:rPr>
          <w:color w:val="2A2A2A"/>
          <w:lang w:val="fr-FR"/>
        </w:rPr>
        <w:t>ous ne sommes pas</w:t>
      </w:r>
      <w:r w:rsidRPr="006645C7">
        <w:rPr>
          <w:rStyle w:val="apple-converted-space"/>
          <w:rFonts w:eastAsiaTheme="majorEastAsia"/>
          <w:color w:val="2A2A2A"/>
          <w:lang w:val="fr-FR"/>
        </w:rPr>
        <w:t> </w:t>
      </w:r>
      <w:r w:rsidRPr="006645C7">
        <w:rPr>
          <w:bCs/>
          <w:color w:val="2A2A2A"/>
          <w:lang w:val="fr-FR"/>
        </w:rPr>
        <w:t>les</w:t>
      </w:r>
      <w:r w:rsidRPr="006645C7">
        <w:rPr>
          <w:rStyle w:val="apple-converted-space"/>
          <w:rFonts w:eastAsiaTheme="majorEastAsia"/>
          <w:color w:val="2A2A2A"/>
          <w:lang w:val="fr-FR"/>
        </w:rPr>
        <w:t> </w:t>
      </w:r>
      <w:r w:rsidRPr="006645C7">
        <w:rPr>
          <w:color w:val="2A2A2A"/>
          <w:lang w:val="fr-FR"/>
        </w:rPr>
        <w:t>victimes d’une problématique imposé</w:t>
      </w:r>
      <w:r w:rsidRPr="006645C7">
        <w:rPr>
          <w:bCs/>
          <w:color w:val="2A2A2A"/>
          <w:lang w:val="fr-FR"/>
        </w:rPr>
        <w:t>e</w:t>
      </w:r>
      <w:r w:rsidRPr="006645C7">
        <w:rPr>
          <w:rStyle w:val="apple-converted-space"/>
          <w:rFonts w:eastAsiaTheme="majorEastAsia"/>
          <w:color w:val="2A2A2A"/>
          <w:lang w:val="fr-FR"/>
        </w:rPr>
        <w:t> </w:t>
      </w:r>
      <w:r w:rsidRPr="006645C7">
        <w:rPr>
          <w:color w:val="2A2A2A"/>
          <w:lang w:val="fr-FR"/>
        </w:rPr>
        <w:t>par des forces extérieurs à nous,</w:t>
      </w:r>
      <w:r w:rsidRPr="006645C7">
        <w:rPr>
          <w:rStyle w:val="apple-converted-space"/>
          <w:rFonts w:eastAsiaTheme="majorEastAsia"/>
          <w:color w:val="2A2A2A"/>
          <w:lang w:val="fr-FR"/>
        </w:rPr>
        <w:t> </w:t>
      </w:r>
      <w:r w:rsidRPr="006645C7">
        <w:rPr>
          <w:bCs/>
          <w:color w:val="2A2A2A"/>
          <w:lang w:val="fr-FR"/>
        </w:rPr>
        <w:t>car</w:t>
      </w:r>
      <w:r w:rsidRPr="006645C7">
        <w:rPr>
          <w:rStyle w:val="apple-converted-space"/>
          <w:rFonts w:eastAsiaTheme="majorEastAsia"/>
          <w:color w:val="2A2A2A"/>
          <w:lang w:val="fr-FR"/>
        </w:rPr>
        <w:t> </w:t>
      </w:r>
      <w:r w:rsidRPr="006645C7">
        <w:rPr>
          <w:color w:val="2A2A2A"/>
          <w:lang w:val="fr-FR"/>
        </w:rPr>
        <w:t>nous sommes</w:t>
      </w:r>
      <w:r w:rsidRPr="006645C7">
        <w:rPr>
          <w:rStyle w:val="apple-converted-space"/>
          <w:rFonts w:eastAsiaTheme="majorEastAsia"/>
          <w:color w:val="2A2A2A"/>
          <w:lang w:val="fr-FR"/>
        </w:rPr>
        <w:t> </w:t>
      </w:r>
      <w:r w:rsidRPr="006645C7">
        <w:rPr>
          <w:bCs/>
          <w:color w:val="2A2A2A"/>
          <w:lang w:val="fr-FR"/>
        </w:rPr>
        <w:t>l</w:t>
      </w:r>
      <w:r w:rsidRPr="006645C7">
        <w:rPr>
          <w:color w:val="2A2A2A"/>
          <w:lang w:val="fr-FR"/>
        </w:rPr>
        <w:t>es</w:t>
      </w:r>
      <w:r w:rsidR="00E470B7" w:rsidRPr="006645C7">
        <w:rPr>
          <w:color w:val="2A2A2A"/>
          <w:lang w:val="fr-FR"/>
        </w:rPr>
        <w:t xml:space="preserve"> </w:t>
      </w:r>
      <w:r w:rsidRPr="006645C7">
        <w:rPr>
          <w:color w:val="2A2A2A"/>
          <w:lang w:val="fr-FR"/>
        </w:rPr>
        <w:t>acteurs de cette problématique. La sixième extinction massive des espèces</w:t>
      </w:r>
      <w:r w:rsidR="006645C7" w:rsidRPr="006645C7">
        <w:rPr>
          <w:color w:val="2A2A2A"/>
          <w:lang w:val="fr-FR"/>
        </w:rPr>
        <w:t xml:space="preserve"> (</w:t>
      </w:r>
      <w:r w:rsidR="006645C7" w:rsidRPr="006645C7">
        <w:rPr>
          <w:lang w:val="fr-FR"/>
        </w:rPr>
        <w:t>Ehrlich,1989)</w:t>
      </w:r>
      <w:r w:rsidR="006645C7" w:rsidRPr="006645C7">
        <w:rPr>
          <w:rStyle w:val="apple-converted-space"/>
          <w:rFonts w:eastAsiaTheme="majorEastAsia"/>
          <w:color w:val="2A2A2A"/>
          <w:lang w:val="fr-FR"/>
        </w:rPr>
        <w:t> </w:t>
      </w:r>
      <w:r w:rsidR="006645C7" w:rsidRPr="006645C7">
        <w:rPr>
          <w:bCs/>
          <w:color w:val="2A2A2A"/>
          <w:lang w:val="fr-FR"/>
        </w:rPr>
        <w:t xml:space="preserve">reportée dans l’histoire de la planète, est celle qui est en train de se passer et est la seule à ne pas avoir une cause biotique, </w:t>
      </w:r>
      <w:r w:rsidRPr="006645C7">
        <w:rPr>
          <w:bCs/>
          <w:color w:val="2A2A2A"/>
          <w:lang w:val="fr-FR"/>
        </w:rPr>
        <w:t>puisq</w:t>
      </w:r>
      <w:r w:rsidRPr="006645C7">
        <w:rPr>
          <w:color w:val="2A2A2A"/>
          <w:lang w:val="fr-FR"/>
        </w:rPr>
        <w:t>u’</w:t>
      </w:r>
      <w:r w:rsidRPr="006645C7">
        <w:rPr>
          <w:bCs/>
          <w:color w:val="2A2A2A"/>
          <w:lang w:val="fr-FR"/>
        </w:rPr>
        <w:t>elle</w:t>
      </w:r>
      <w:r w:rsidRPr="006645C7">
        <w:rPr>
          <w:rStyle w:val="apple-converted-space"/>
          <w:rFonts w:eastAsiaTheme="majorEastAsia"/>
          <w:bCs/>
          <w:color w:val="2A2A2A"/>
          <w:lang w:val="fr-FR"/>
        </w:rPr>
        <w:t> </w:t>
      </w:r>
      <w:r w:rsidRPr="006645C7">
        <w:rPr>
          <w:color w:val="2A2A2A"/>
          <w:lang w:val="fr-FR"/>
        </w:rPr>
        <w:t>est</w:t>
      </w:r>
      <w:r w:rsidRPr="006645C7">
        <w:rPr>
          <w:rStyle w:val="apple-converted-space"/>
          <w:rFonts w:eastAsiaTheme="majorEastAsia"/>
          <w:color w:val="2A2A2A"/>
          <w:lang w:val="fr-FR"/>
        </w:rPr>
        <w:t> </w:t>
      </w:r>
      <w:r w:rsidRPr="006645C7">
        <w:rPr>
          <w:bCs/>
          <w:color w:val="2A2A2A"/>
          <w:lang w:val="fr-FR"/>
        </w:rPr>
        <w:t>provoquée</w:t>
      </w:r>
      <w:r w:rsidRPr="006645C7">
        <w:rPr>
          <w:rStyle w:val="apple-converted-space"/>
          <w:rFonts w:eastAsiaTheme="majorEastAsia"/>
          <w:color w:val="2A2A2A"/>
          <w:lang w:val="fr-FR"/>
        </w:rPr>
        <w:t> </w:t>
      </w:r>
      <w:r w:rsidRPr="006645C7">
        <w:rPr>
          <w:color w:val="2A2A2A"/>
          <w:lang w:val="fr-FR"/>
        </w:rPr>
        <w:t xml:space="preserve">par les activités  d’une seule espèce, à savoir : l’espèce humaine. L’effet de serre a </w:t>
      </w:r>
      <w:r w:rsidRPr="006645C7">
        <w:rPr>
          <w:lang w:val="fr-FR"/>
        </w:rPr>
        <w:t>comme source principal</w:t>
      </w:r>
      <w:r w:rsidRPr="006645C7">
        <w:rPr>
          <w:bCs/>
          <w:lang w:val="fr-FR"/>
        </w:rPr>
        <w:t>e</w:t>
      </w:r>
      <w:r w:rsidRPr="006645C7">
        <w:rPr>
          <w:rStyle w:val="apple-converted-space"/>
          <w:rFonts w:eastAsiaTheme="majorEastAsia"/>
          <w:lang w:val="fr-FR"/>
        </w:rPr>
        <w:t> </w:t>
      </w:r>
      <w:r w:rsidRPr="006645C7">
        <w:rPr>
          <w:lang w:val="fr-FR"/>
        </w:rPr>
        <w:t>les  g</w:t>
      </w:r>
      <w:r w:rsidRPr="006645C7">
        <w:rPr>
          <w:bCs/>
          <w:lang w:val="fr-FR"/>
        </w:rPr>
        <w:t>az</w:t>
      </w:r>
      <w:r w:rsidRPr="006645C7">
        <w:rPr>
          <w:rStyle w:val="apple-converted-space"/>
          <w:rFonts w:eastAsiaTheme="majorEastAsia"/>
          <w:lang w:val="fr-FR"/>
        </w:rPr>
        <w:t> </w:t>
      </w:r>
      <w:r w:rsidRPr="006645C7">
        <w:rPr>
          <w:lang w:val="fr-FR"/>
        </w:rPr>
        <w:t>qu</w:t>
      </w:r>
      <w:r w:rsidRPr="006645C7">
        <w:rPr>
          <w:bCs/>
          <w:lang w:val="fr-FR"/>
        </w:rPr>
        <w:t>i</w:t>
      </w:r>
      <w:r w:rsidRPr="006645C7">
        <w:rPr>
          <w:rStyle w:val="apple-converted-space"/>
          <w:rFonts w:eastAsiaTheme="majorEastAsia"/>
          <w:lang w:val="fr-FR"/>
        </w:rPr>
        <w:t> </w:t>
      </w:r>
      <w:r w:rsidRPr="006645C7">
        <w:rPr>
          <w:lang w:val="fr-FR"/>
        </w:rPr>
        <w:t>sont déposés dans l’atmosphère, produits de l’activité industrielle (le carbone et le mét</w:t>
      </w:r>
      <w:r w:rsidRPr="006645C7">
        <w:rPr>
          <w:bCs/>
          <w:lang w:val="fr-FR"/>
        </w:rPr>
        <w:t>hane</w:t>
      </w:r>
      <w:r w:rsidRPr="006645C7">
        <w:rPr>
          <w:rStyle w:val="apple-converted-space"/>
          <w:rFonts w:eastAsiaTheme="majorEastAsia"/>
          <w:lang w:val="fr-FR"/>
        </w:rPr>
        <w:t> </w:t>
      </w:r>
      <w:r w:rsidRPr="006645C7">
        <w:rPr>
          <w:lang w:val="fr-FR"/>
        </w:rPr>
        <w:t>pri</w:t>
      </w:r>
      <w:r w:rsidRPr="006645C7">
        <w:rPr>
          <w:bCs/>
          <w:lang w:val="fr-FR"/>
        </w:rPr>
        <w:t>n</w:t>
      </w:r>
      <w:r w:rsidRPr="006645C7">
        <w:rPr>
          <w:lang w:val="fr-FR"/>
        </w:rPr>
        <w:t>cipalement), au cours de la satisfaction des besoins sociaux de notre époque. Nous avons déjà perdu la quatrième partie de la terre productive à cause du changement climatique et des ac</w:t>
      </w:r>
      <w:r w:rsidR="006645C7">
        <w:rPr>
          <w:lang w:val="fr-FR"/>
        </w:rPr>
        <w:t xml:space="preserve">tivités humaines, c'est-à dire, </w:t>
      </w:r>
      <w:r w:rsidRPr="006645C7">
        <w:rPr>
          <w:lang w:val="fr-FR"/>
        </w:rPr>
        <w:t>la désertification de la planète</w:t>
      </w:r>
      <w:r w:rsidR="006645C7" w:rsidRPr="006645C7">
        <w:rPr>
          <w:lang w:val="fr-FR"/>
        </w:rPr>
        <w:t xml:space="preserve"> (</w:t>
      </w:r>
      <w:hyperlink r:id="rId20" w:tgtFrame="_blank" w:history="1">
        <w:r w:rsidR="006645C7" w:rsidRPr="006645C7">
          <w:rPr>
            <w:rStyle w:val="Lienhypertexte"/>
            <w:color w:val="auto"/>
            <w:u w:val="none"/>
            <w:lang w:val="fr-FR"/>
          </w:rPr>
          <w:t>http://www.unesco.org/mab/doc/ekocd/spanish/chapter1.html</w:t>
        </w:r>
      </w:hyperlink>
      <w:r w:rsidR="006645C7" w:rsidRPr="006645C7">
        <w:rPr>
          <w:lang w:val="fr-FR"/>
        </w:rPr>
        <w:t>)</w:t>
      </w:r>
      <w:r w:rsidRPr="006645C7">
        <w:rPr>
          <w:lang w:val="fr-FR"/>
        </w:rPr>
        <w:t>. Nous pourrions faire une longue liste des dommages de la</w:t>
      </w:r>
      <w:r w:rsidRPr="006645C7">
        <w:rPr>
          <w:color w:val="2A2A2A"/>
          <w:lang w:val="fr-FR"/>
        </w:rPr>
        <w:t xml:space="preserve"> planète et faire aussi un suivi des activités</w:t>
      </w:r>
      <w:r w:rsidRPr="006645C7">
        <w:rPr>
          <w:rStyle w:val="apple-converted-space"/>
          <w:rFonts w:eastAsiaTheme="majorEastAsia"/>
          <w:color w:val="2A2A2A"/>
          <w:lang w:val="fr-FR"/>
        </w:rPr>
        <w:t> </w:t>
      </w:r>
      <w:r w:rsidRPr="006645C7">
        <w:rPr>
          <w:bCs/>
          <w:color w:val="2A2A2A"/>
          <w:lang w:val="fr-FR"/>
        </w:rPr>
        <w:t>humaines</w:t>
      </w:r>
      <w:r w:rsidRPr="006645C7">
        <w:rPr>
          <w:rStyle w:val="apple-converted-space"/>
          <w:rFonts w:eastAsiaTheme="majorEastAsia"/>
          <w:color w:val="2A2A2A"/>
          <w:lang w:val="fr-FR"/>
        </w:rPr>
        <w:t> </w:t>
      </w:r>
      <w:r w:rsidRPr="006645C7">
        <w:rPr>
          <w:color w:val="2A2A2A"/>
          <w:lang w:val="fr-FR"/>
        </w:rPr>
        <w:t>qui  ont</w:t>
      </w:r>
      <w:r w:rsidRPr="006645C7">
        <w:rPr>
          <w:rStyle w:val="apple-converted-space"/>
          <w:rFonts w:eastAsiaTheme="majorEastAsia"/>
          <w:color w:val="2A2A2A"/>
          <w:lang w:val="fr-FR"/>
        </w:rPr>
        <w:t> </w:t>
      </w:r>
      <w:r w:rsidRPr="006645C7">
        <w:rPr>
          <w:bCs/>
          <w:color w:val="2A2A2A"/>
          <w:lang w:val="fr-FR"/>
        </w:rPr>
        <w:t>contribué</w:t>
      </w:r>
      <w:r w:rsidRPr="006645C7">
        <w:rPr>
          <w:rStyle w:val="apple-converted-space"/>
          <w:rFonts w:eastAsiaTheme="majorEastAsia"/>
          <w:color w:val="2A2A2A"/>
          <w:lang w:val="fr-FR"/>
        </w:rPr>
        <w:t> </w:t>
      </w:r>
      <w:r w:rsidRPr="006645C7">
        <w:rPr>
          <w:bCs/>
          <w:color w:val="2A2A2A"/>
          <w:lang w:val="fr-FR"/>
        </w:rPr>
        <w:t>à la réalisation de ces dommages</w:t>
      </w:r>
      <w:r w:rsidRPr="006645C7">
        <w:rPr>
          <w:color w:val="2A2A2A"/>
          <w:lang w:val="fr-FR"/>
        </w:rPr>
        <w:t>.</w:t>
      </w:r>
    </w:p>
    <w:p w:rsidR="000B301C" w:rsidRPr="000B301C" w:rsidRDefault="00CC341B" w:rsidP="000B301C">
      <w:pPr>
        <w:pStyle w:val="ecxmsonormal"/>
        <w:shd w:val="clear" w:color="auto" w:fill="FFFFFF"/>
        <w:spacing w:before="0" w:beforeAutospacing="0" w:after="324" w:afterAutospacing="0" w:line="360" w:lineRule="auto"/>
        <w:ind w:firstLine="708"/>
        <w:jc w:val="both"/>
        <w:rPr>
          <w:bCs/>
          <w:color w:val="2A2A2A"/>
          <w:lang w:val="fr-FR"/>
        </w:rPr>
      </w:pPr>
      <w:r w:rsidRPr="000B301C">
        <w:rPr>
          <w:bCs/>
          <w:color w:val="2A2A2A"/>
          <w:lang w:val="fr-FR"/>
        </w:rPr>
        <w:t>Un</w:t>
      </w:r>
      <w:r w:rsidRPr="000B301C">
        <w:rPr>
          <w:rStyle w:val="apple-converted-space"/>
          <w:rFonts w:eastAsiaTheme="majorEastAsia"/>
          <w:bCs/>
          <w:color w:val="2A2A2A"/>
          <w:lang w:val="fr-FR"/>
        </w:rPr>
        <w:t> </w:t>
      </w:r>
      <w:r w:rsidRPr="000B301C">
        <w:rPr>
          <w:color w:val="2A2A2A"/>
          <w:lang w:val="fr-FR"/>
        </w:rPr>
        <w:t>autre élément</w:t>
      </w:r>
      <w:r w:rsidRPr="000B301C">
        <w:rPr>
          <w:rStyle w:val="apple-converted-space"/>
          <w:rFonts w:eastAsiaTheme="majorEastAsia"/>
          <w:color w:val="2A2A2A"/>
          <w:lang w:val="fr-FR"/>
        </w:rPr>
        <w:t> </w:t>
      </w:r>
      <w:r w:rsidRPr="000B301C">
        <w:rPr>
          <w:bCs/>
          <w:color w:val="2A2A2A"/>
          <w:lang w:val="fr-FR"/>
        </w:rPr>
        <w:t>très</w:t>
      </w:r>
      <w:r w:rsidRPr="000B301C">
        <w:rPr>
          <w:rStyle w:val="apple-converted-space"/>
          <w:rFonts w:eastAsiaTheme="majorEastAsia"/>
          <w:color w:val="2A2A2A"/>
          <w:lang w:val="fr-FR"/>
        </w:rPr>
        <w:t> </w:t>
      </w:r>
      <w:r w:rsidRPr="000B301C">
        <w:rPr>
          <w:color w:val="2A2A2A"/>
          <w:lang w:val="fr-FR"/>
        </w:rPr>
        <w:t>important</w:t>
      </w:r>
      <w:r w:rsidRPr="000B301C">
        <w:rPr>
          <w:rStyle w:val="apple-converted-space"/>
          <w:rFonts w:eastAsiaTheme="majorEastAsia"/>
          <w:color w:val="2A2A2A"/>
          <w:lang w:val="fr-FR"/>
        </w:rPr>
        <w:t> </w:t>
      </w:r>
      <w:r w:rsidRPr="000B301C">
        <w:rPr>
          <w:bCs/>
          <w:color w:val="2A2A2A"/>
          <w:lang w:val="fr-FR"/>
        </w:rPr>
        <w:t>à</w:t>
      </w:r>
      <w:r w:rsidRPr="000B301C">
        <w:rPr>
          <w:rStyle w:val="apple-converted-space"/>
          <w:rFonts w:eastAsiaTheme="majorEastAsia"/>
          <w:color w:val="2A2A2A"/>
          <w:lang w:val="fr-FR"/>
        </w:rPr>
        <w:t> </w:t>
      </w:r>
      <w:r w:rsidRPr="000B301C">
        <w:rPr>
          <w:color w:val="2A2A2A"/>
          <w:lang w:val="fr-FR"/>
        </w:rPr>
        <w:t>considérer pour mieux comprendre le système économique,</w:t>
      </w:r>
      <w:r w:rsidRPr="000B301C">
        <w:rPr>
          <w:rStyle w:val="apple-converted-space"/>
          <w:rFonts w:eastAsiaTheme="majorEastAsia"/>
          <w:color w:val="2A2A2A"/>
          <w:lang w:val="fr-FR"/>
        </w:rPr>
        <w:t> </w:t>
      </w:r>
      <w:r w:rsidRPr="000B301C">
        <w:rPr>
          <w:bCs/>
          <w:color w:val="2A2A2A"/>
          <w:lang w:val="fr-FR"/>
        </w:rPr>
        <w:t>est</w:t>
      </w:r>
      <w:r w:rsidRPr="000B301C">
        <w:rPr>
          <w:rStyle w:val="apple-converted-space"/>
          <w:rFonts w:eastAsiaTheme="majorEastAsia"/>
          <w:color w:val="2A2A2A"/>
          <w:lang w:val="fr-FR"/>
        </w:rPr>
        <w:t> </w:t>
      </w:r>
      <w:r w:rsidRPr="000B301C">
        <w:rPr>
          <w:color w:val="2A2A2A"/>
          <w:lang w:val="fr-FR"/>
        </w:rPr>
        <w:t>l’importance de la</w:t>
      </w:r>
      <w:r w:rsidRPr="000B301C">
        <w:rPr>
          <w:rStyle w:val="apple-converted-space"/>
          <w:rFonts w:eastAsiaTheme="majorEastAsia"/>
          <w:color w:val="2A2A2A"/>
          <w:lang w:val="fr-FR"/>
        </w:rPr>
        <w:t> </w:t>
      </w:r>
      <w:r w:rsidRPr="000B301C">
        <w:rPr>
          <w:bCs/>
          <w:color w:val="2A2A2A"/>
          <w:lang w:val="fr-FR"/>
        </w:rPr>
        <w:t>concurrence</w:t>
      </w:r>
      <w:r w:rsidRPr="000B301C">
        <w:rPr>
          <w:color w:val="2A2A2A"/>
          <w:lang w:val="fr-FR"/>
        </w:rPr>
        <w:t>,</w:t>
      </w:r>
      <w:r w:rsidR="006645C7" w:rsidRPr="000B301C">
        <w:rPr>
          <w:color w:val="2A2A2A"/>
          <w:lang w:val="fr-FR"/>
        </w:rPr>
        <w:t xml:space="preserve"> </w:t>
      </w:r>
      <w:r w:rsidRPr="000B301C">
        <w:rPr>
          <w:bCs/>
          <w:color w:val="2A2A2A"/>
          <w:lang w:val="fr-FR"/>
        </w:rPr>
        <w:t>laquelle</w:t>
      </w:r>
      <w:r w:rsidRPr="000B301C">
        <w:rPr>
          <w:rStyle w:val="apple-converted-space"/>
          <w:rFonts w:eastAsiaTheme="majorEastAsia"/>
          <w:color w:val="2A2A2A"/>
          <w:lang w:val="fr-FR"/>
        </w:rPr>
        <w:t> </w:t>
      </w:r>
      <w:r w:rsidRPr="000B301C">
        <w:rPr>
          <w:color w:val="2A2A2A"/>
          <w:lang w:val="fr-FR"/>
        </w:rPr>
        <w:t>n’</w:t>
      </w:r>
      <w:r w:rsidRPr="000B301C">
        <w:rPr>
          <w:bCs/>
          <w:color w:val="2A2A2A"/>
          <w:lang w:val="fr-FR"/>
        </w:rPr>
        <w:t>a</w:t>
      </w:r>
      <w:r w:rsidRPr="000B301C">
        <w:rPr>
          <w:rStyle w:val="apple-converted-space"/>
          <w:rFonts w:eastAsiaTheme="majorEastAsia"/>
          <w:color w:val="2A2A2A"/>
          <w:lang w:val="fr-FR"/>
        </w:rPr>
        <w:t> </w:t>
      </w:r>
      <w:r w:rsidRPr="000B301C">
        <w:rPr>
          <w:color w:val="2A2A2A"/>
          <w:lang w:val="fr-FR"/>
        </w:rPr>
        <w:t>pas été traité</w:t>
      </w:r>
      <w:r w:rsidRPr="000B301C">
        <w:rPr>
          <w:bCs/>
          <w:color w:val="2A2A2A"/>
          <w:lang w:val="fr-FR"/>
        </w:rPr>
        <w:t>e</w:t>
      </w:r>
      <w:r w:rsidRPr="000B301C">
        <w:rPr>
          <w:rStyle w:val="apple-converted-space"/>
          <w:rFonts w:eastAsiaTheme="majorEastAsia"/>
          <w:color w:val="2A2A2A"/>
          <w:lang w:val="fr-FR"/>
        </w:rPr>
        <w:t> </w:t>
      </w:r>
      <w:r w:rsidR="000B301C">
        <w:rPr>
          <w:color w:val="2A2A2A"/>
          <w:lang w:val="fr-FR"/>
        </w:rPr>
        <w:t xml:space="preserve">dans ce mémoire. </w:t>
      </w:r>
      <w:r w:rsidR="006645C7" w:rsidRPr="000B301C">
        <w:rPr>
          <w:color w:val="2A2A2A"/>
          <w:lang w:val="fr-FR"/>
        </w:rPr>
        <w:t>Notons que la</w:t>
      </w:r>
      <w:r w:rsidR="006645C7" w:rsidRPr="000B301C">
        <w:rPr>
          <w:rStyle w:val="apple-converted-space"/>
          <w:rFonts w:eastAsiaTheme="majorEastAsia"/>
          <w:color w:val="2A2A2A"/>
          <w:lang w:val="fr-FR"/>
        </w:rPr>
        <w:t> </w:t>
      </w:r>
      <w:r w:rsidR="006645C7" w:rsidRPr="000B301C">
        <w:rPr>
          <w:bCs/>
          <w:color w:val="2A2A2A"/>
          <w:lang w:val="fr-FR"/>
        </w:rPr>
        <w:t>concurrence</w:t>
      </w:r>
      <w:r w:rsidR="006645C7" w:rsidRPr="000B301C">
        <w:rPr>
          <w:rStyle w:val="apple-converted-space"/>
          <w:rFonts w:eastAsiaTheme="majorEastAsia"/>
          <w:color w:val="2A2A2A"/>
          <w:lang w:val="fr-FR"/>
        </w:rPr>
        <w:t> </w:t>
      </w:r>
      <w:r w:rsidR="006645C7" w:rsidRPr="000B301C">
        <w:rPr>
          <w:color w:val="2A2A2A"/>
          <w:lang w:val="fr-FR"/>
        </w:rPr>
        <w:t>n’est pas abordé</w:t>
      </w:r>
      <w:r w:rsidR="006645C7" w:rsidRPr="000B301C">
        <w:rPr>
          <w:bCs/>
          <w:color w:val="2A2A2A"/>
          <w:lang w:val="fr-FR"/>
        </w:rPr>
        <w:t>e</w:t>
      </w:r>
      <w:r w:rsidR="006645C7" w:rsidRPr="000B301C">
        <w:rPr>
          <w:rStyle w:val="apple-converted-space"/>
          <w:rFonts w:eastAsiaTheme="majorEastAsia"/>
          <w:color w:val="2A2A2A"/>
          <w:lang w:val="fr-FR"/>
        </w:rPr>
        <w:t> </w:t>
      </w:r>
      <w:r w:rsidR="006645C7" w:rsidRPr="000B301C">
        <w:rPr>
          <w:color w:val="2A2A2A"/>
          <w:lang w:val="fr-FR"/>
        </w:rPr>
        <w:t>par l’économie né</w:t>
      </w:r>
      <w:r w:rsidR="006645C7" w:rsidRPr="000B301C">
        <w:rPr>
          <w:bCs/>
          <w:color w:val="2A2A2A"/>
          <w:lang w:val="fr-FR"/>
        </w:rPr>
        <w:t>o</w:t>
      </w:r>
      <w:r w:rsidR="006645C7" w:rsidRPr="000B301C">
        <w:rPr>
          <w:color w:val="2A2A2A"/>
          <w:lang w:val="fr-FR"/>
        </w:rPr>
        <w:t>classique, car </w:t>
      </w:r>
      <w:r w:rsidR="006645C7" w:rsidRPr="000B301C">
        <w:rPr>
          <w:rStyle w:val="apple-converted-space"/>
          <w:rFonts w:eastAsiaTheme="majorEastAsia"/>
          <w:color w:val="2A2A2A"/>
          <w:lang w:val="fr-FR"/>
        </w:rPr>
        <w:t> </w:t>
      </w:r>
      <w:r w:rsidR="006645C7" w:rsidRPr="000B301C">
        <w:rPr>
          <w:bCs/>
          <w:color w:val="2A2A2A"/>
          <w:lang w:val="fr-FR"/>
        </w:rPr>
        <w:t>normalement</w:t>
      </w:r>
      <w:r w:rsidR="006645C7" w:rsidRPr="000B301C">
        <w:rPr>
          <w:rStyle w:val="apple-converted-space"/>
          <w:rFonts w:eastAsiaTheme="majorEastAsia"/>
          <w:bCs/>
          <w:color w:val="2A2A2A"/>
          <w:lang w:val="fr-FR"/>
        </w:rPr>
        <w:t> </w:t>
      </w:r>
      <w:r w:rsidR="006645C7" w:rsidRPr="000B301C">
        <w:rPr>
          <w:color w:val="2A2A2A"/>
          <w:lang w:val="fr-FR"/>
        </w:rPr>
        <w:t>elle se ba</w:t>
      </w:r>
      <w:r w:rsidR="006645C7" w:rsidRPr="000B301C">
        <w:rPr>
          <w:bCs/>
          <w:color w:val="2A2A2A"/>
          <w:lang w:val="fr-FR"/>
        </w:rPr>
        <w:t>s</w:t>
      </w:r>
      <w:r w:rsidR="006645C7" w:rsidRPr="000B301C">
        <w:rPr>
          <w:color w:val="2A2A2A"/>
          <w:lang w:val="fr-FR"/>
        </w:rPr>
        <w:t>e</w:t>
      </w:r>
      <w:r w:rsidR="006645C7" w:rsidRPr="000B301C">
        <w:rPr>
          <w:rStyle w:val="apple-converted-space"/>
          <w:rFonts w:eastAsiaTheme="majorEastAsia"/>
          <w:color w:val="2A2A2A"/>
          <w:lang w:val="fr-FR"/>
        </w:rPr>
        <w:t> </w:t>
      </w:r>
      <w:r w:rsidR="006645C7" w:rsidRPr="000B301C">
        <w:rPr>
          <w:color w:val="2A2A2A"/>
          <w:lang w:val="fr-FR"/>
        </w:rPr>
        <w:t>sur l’hypothèse de</w:t>
      </w:r>
      <w:r w:rsidR="006645C7" w:rsidRPr="000B301C">
        <w:rPr>
          <w:rStyle w:val="apple-converted-space"/>
          <w:rFonts w:eastAsiaTheme="majorEastAsia"/>
          <w:color w:val="2A2A2A"/>
          <w:lang w:val="fr-FR"/>
        </w:rPr>
        <w:t> </w:t>
      </w:r>
      <w:r w:rsidR="006645C7" w:rsidRPr="000B301C">
        <w:rPr>
          <w:bCs/>
          <w:color w:val="2A2A2A"/>
          <w:lang w:val="fr-FR"/>
        </w:rPr>
        <w:t>la</w:t>
      </w:r>
      <w:r w:rsidR="006645C7" w:rsidRPr="000B301C">
        <w:rPr>
          <w:rStyle w:val="apple-converted-space"/>
          <w:rFonts w:eastAsiaTheme="majorEastAsia"/>
          <w:color w:val="2A2A2A"/>
          <w:lang w:val="fr-FR"/>
        </w:rPr>
        <w:t> </w:t>
      </w:r>
      <w:r w:rsidR="006645C7" w:rsidRPr="000B301C">
        <w:rPr>
          <w:color w:val="2A2A2A"/>
          <w:lang w:val="fr-FR"/>
        </w:rPr>
        <w:t>concurr</w:t>
      </w:r>
      <w:r w:rsidR="006645C7" w:rsidRPr="000B301C">
        <w:rPr>
          <w:bCs/>
          <w:color w:val="2A2A2A"/>
          <w:lang w:val="fr-FR"/>
        </w:rPr>
        <w:t>en</w:t>
      </w:r>
      <w:r w:rsidR="006645C7" w:rsidRPr="000B301C">
        <w:rPr>
          <w:color w:val="2A2A2A"/>
          <w:lang w:val="fr-FR"/>
        </w:rPr>
        <w:t>ce pure et parfaite, ou sur les suppo</w:t>
      </w:r>
      <w:r w:rsidR="006645C7" w:rsidRPr="000B301C">
        <w:rPr>
          <w:bCs/>
          <w:color w:val="2A2A2A"/>
          <w:lang w:val="fr-FR"/>
        </w:rPr>
        <w:t>s</w:t>
      </w:r>
      <w:r w:rsidR="006645C7" w:rsidRPr="000B301C">
        <w:rPr>
          <w:color w:val="2A2A2A"/>
          <w:lang w:val="fr-FR"/>
        </w:rPr>
        <w:t>és de monopole et duopole. Donc, c</w:t>
      </w:r>
      <w:r w:rsidR="006645C7" w:rsidRPr="000B301C">
        <w:rPr>
          <w:bCs/>
          <w:color w:val="2A2A2A"/>
          <w:lang w:val="fr-FR"/>
        </w:rPr>
        <w:t>et</w:t>
      </w:r>
      <w:r w:rsidR="006645C7" w:rsidRPr="000B301C">
        <w:rPr>
          <w:rStyle w:val="apple-converted-space"/>
          <w:rFonts w:eastAsiaTheme="majorEastAsia"/>
          <w:color w:val="2A2A2A"/>
          <w:lang w:val="fr-FR"/>
        </w:rPr>
        <w:t> </w:t>
      </w:r>
      <w:r w:rsidR="006645C7" w:rsidRPr="000B301C">
        <w:rPr>
          <w:color w:val="2A2A2A"/>
          <w:lang w:val="fr-FR"/>
        </w:rPr>
        <w:t>effet de la co</w:t>
      </w:r>
      <w:r w:rsidR="006645C7" w:rsidRPr="000B301C">
        <w:rPr>
          <w:bCs/>
          <w:color w:val="2A2A2A"/>
          <w:lang w:val="fr-FR"/>
        </w:rPr>
        <w:t>ncurrence</w:t>
      </w:r>
      <w:r w:rsidR="006645C7" w:rsidRPr="000B301C">
        <w:rPr>
          <w:rStyle w:val="apple-converted-space"/>
          <w:rFonts w:eastAsiaTheme="majorEastAsia"/>
          <w:color w:val="2A2A2A"/>
          <w:lang w:val="fr-FR"/>
        </w:rPr>
        <w:t> </w:t>
      </w:r>
      <w:r w:rsidR="006645C7" w:rsidRPr="000B301C">
        <w:rPr>
          <w:color w:val="2A2A2A"/>
          <w:lang w:val="fr-FR"/>
        </w:rPr>
        <w:t>est important pour comprendre comment</w:t>
      </w:r>
      <w:r w:rsidR="006645C7" w:rsidRPr="000B301C">
        <w:rPr>
          <w:rStyle w:val="apple-converted-space"/>
          <w:rFonts w:eastAsiaTheme="majorEastAsia"/>
          <w:bCs/>
          <w:color w:val="2A2A2A"/>
          <w:lang w:val="fr-FR"/>
        </w:rPr>
        <w:t> </w:t>
      </w:r>
      <w:r w:rsidR="006645C7" w:rsidRPr="000B301C">
        <w:rPr>
          <w:color w:val="2A2A2A"/>
          <w:lang w:val="fr-FR"/>
        </w:rPr>
        <w:t>les capitalistes, dans la recherche d</w:t>
      </w:r>
      <w:r w:rsidR="006645C7" w:rsidRPr="000B301C">
        <w:rPr>
          <w:bCs/>
          <w:color w:val="2A2A2A"/>
          <w:lang w:val="fr-FR"/>
        </w:rPr>
        <w:t>e l'obtention de</w:t>
      </w:r>
      <w:r w:rsidR="006645C7" w:rsidRPr="000B301C">
        <w:rPr>
          <w:rStyle w:val="apple-converted-space"/>
          <w:rFonts w:eastAsiaTheme="majorEastAsia"/>
          <w:color w:val="2A2A2A"/>
          <w:lang w:val="fr-FR"/>
        </w:rPr>
        <w:t> </w:t>
      </w:r>
      <w:r w:rsidR="006645C7" w:rsidRPr="000B301C">
        <w:rPr>
          <w:color w:val="2A2A2A"/>
          <w:lang w:val="fr-FR"/>
        </w:rPr>
        <w:t>meilleurs profits,</w:t>
      </w:r>
      <w:r w:rsidR="006645C7" w:rsidRPr="000B301C">
        <w:rPr>
          <w:rStyle w:val="apple-converted-space"/>
          <w:rFonts w:eastAsiaTheme="majorEastAsia"/>
          <w:color w:val="2A2A2A"/>
          <w:lang w:val="fr-FR"/>
        </w:rPr>
        <w:t> </w:t>
      </w:r>
      <w:r w:rsidR="006645C7" w:rsidRPr="000B301C">
        <w:rPr>
          <w:bCs/>
          <w:color w:val="2A2A2A"/>
          <w:lang w:val="fr-FR"/>
        </w:rPr>
        <w:t>permettent</w:t>
      </w:r>
      <w:r w:rsidR="006645C7" w:rsidRPr="000B301C">
        <w:rPr>
          <w:rStyle w:val="apple-converted-space"/>
          <w:rFonts w:eastAsiaTheme="majorEastAsia"/>
          <w:color w:val="2A2A2A"/>
          <w:lang w:val="fr-FR"/>
        </w:rPr>
        <w:t> </w:t>
      </w:r>
      <w:r w:rsidR="006645C7" w:rsidRPr="000B301C">
        <w:rPr>
          <w:color w:val="2A2A2A"/>
          <w:lang w:val="fr-FR"/>
        </w:rPr>
        <w:t>que la nature soit dévasté</w:t>
      </w:r>
      <w:r w:rsidR="006645C7" w:rsidRPr="000B301C">
        <w:rPr>
          <w:bCs/>
          <w:color w:val="2A2A2A"/>
          <w:lang w:val="fr-FR"/>
        </w:rPr>
        <w:t>e</w:t>
      </w:r>
      <w:r w:rsidR="006645C7" w:rsidRPr="000B301C">
        <w:rPr>
          <w:rStyle w:val="apple-converted-space"/>
          <w:rFonts w:eastAsiaTheme="majorEastAsia"/>
          <w:color w:val="2A2A2A"/>
          <w:lang w:val="fr-FR"/>
        </w:rPr>
        <w:t> </w:t>
      </w:r>
      <w:r w:rsidR="006645C7" w:rsidRPr="000B301C">
        <w:rPr>
          <w:color w:val="2A2A2A"/>
          <w:lang w:val="fr-FR"/>
        </w:rPr>
        <w:t>si elle est</w:t>
      </w:r>
      <w:r w:rsidR="006645C7" w:rsidRPr="000B301C">
        <w:rPr>
          <w:rStyle w:val="apple-converted-space"/>
          <w:rFonts w:eastAsiaTheme="majorEastAsia"/>
          <w:color w:val="2A2A2A"/>
          <w:lang w:val="fr-FR"/>
        </w:rPr>
        <w:t> </w:t>
      </w:r>
      <w:r w:rsidR="006645C7" w:rsidRPr="000B301C">
        <w:rPr>
          <w:bCs/>
          <w:color w:val="2A2A2A"/>
          <w:lang w:val="fr-FR"/>
        </w:rPr>
        <w:t>toujours</w:t>
      </w:r>
      <w:r w:rsidR="006645C7" w:rsidRPr="000B301C">
        <w:rPr>
          <w:rStyle w:val="apple-converted-space"/>
          <w:rFonts w:eastAsiaTheme="majorEastAsia"/>
          <w:bCs/>
          <w:color w:val="2A2A2A"/>
          <w:lang w:val="fr-FR"/>
        </w:rPr>
        <w:t> </w:t>
      </w:r>
      <w:r w:rsidR="006645C7" w:rsidRPr="000B301C">
        <w:rPr>
          <w:color w:val="2A2A2A"/>
          <w:lang w:val="fr-FR"/>
        </w:rPr>
        <w:t xml:space="preserve">rentable. La </w:t>
      </w:r>
      <w:r w:rsidR="006645C7" w:rsidRPr="000B301C">
        <w:rPr>
          <w:color w:val="2A2A2A"/>
          <w:lang w:val="fr-FR"/>
        </w:rPr>
        <w:lastRenderedPageBreak/>
        <w:t>co</w:t>
      </w:r>
      <w:r w:rsidR="006645C7" w:rsidRPr="000B301C">
        <w:rPr>
          <w:bCs/>
          <w:color w:val="2A2A2A"/>
          <w:lang w:val="fr-FR"/>
        </w:rPr>
        <w:t>ncurrence</w:t>
      </w:r>
      <w:r w:rsidR="006645C7" w:rsidRPr="000B301C">
        <w:rPr>
          <w:rStyle w:val="apple-converted-space"/>
          <w:rFonts w:eastAsiaTheme="majorEastAsia"/>
          <w:color w:val="2A2A2A"/>
          <w:lang w:val="fr-FR"/>
        </w:rPr>
        <w:t> </w:t>
      </w:r>
      <w:r w:rsidR="006645C7" w:rsidRPr="000B301C">
        <w:rPr>
          <w:color w:val="2A2A2A"/>
          <w:lang w:val="fr-FR"/>
        </w:rPr>
        <w:t>dans le système capitaliste, ne peut  pas être  omi</w:t>
      </w:r>
      <w:r w:rsidR="006645C7" w:rsidRPr="000B301C">
        <w:rPr>
          <w:bCs/>
          <w:color w:val="2A2A2A"/>
          <w:lang w:val="fr-FR"/>
        </w:rPr>
        <w:t>s</w:t>
      </w:r>
      <w:r w:rsidR="006645C7" w:rsidRPr="000B301C">
        <w:rPr>
          <w:color w:val="2A2A2A"/>
          <w:lang w:val="fr-FR"/>
        </w:rPr>
        <w:t>e de cette analyse, compte tenu</w:t>
      </w:r>
      <w:r w:rsidR="006645C7" w:rsidRPr="000B301C">
        <w:rPr>
          <w:rStyle w:val="apple-converted-space"/>
          <w:rFonts w:eastAsiaTheme="majorEastAsia"/>
          <w:color w:val="2A2A2A"/>
          <w:lang w:val="fr-FR"/>
        </w:rPr>
        <w:t> </w:t>
      </w:r>
      <w:r w:rsidR="006645C7" w:rsidRPr="000B301C">
        <w:rPr>
          <w:bCs/>
          <w:color w:val="2A2A2A"/>
          <w:lang w:val="fr-FR"/>
        </w:rPr>
        <w:t>de</w:t>
      </w:r>
      <w:r w:rsidR="006645C7" w:rsidRPr="000B301C">
        <w:rPr>
          <w:rStyle w:val="apple-converted-space"/>
          <w:rFonts w:eastAsiaTheme="majorEastAsia"/>
          <w:color w:val="2A2A2A"/>
          <w:lang w:val="fr-FR"/>
        </w:rPr>
        <w:t> </w:t>
      </w:r>
      <w:r w:rsidR="006645C7" w:rsidRPr="000B301C">
        <w:rPr>
          <w:color w:val="2A2A2A"/>
          <w:lang w:val="fr-FR"/>
        </w:rPr>
        <w:t>sa compression,</w:t>
      </w:r>
      <w:r w:rsidR="006645C7" w:rsidRPr="000B301C">
        <w:rPr>
          <w:rStyle w:val="apple-converted-space"/>
          <w:rFonts w:eastAsiaTheme="majorEastAsia"/>
          <w:color w:val="2A2A2A"/>
          <w:lang w:val="fr-FR"/>
        </w:rPr>
        <w:t> </w:t>
      </w:r>
      <w:r w:rsidR="006645C7" w:rsidRPr="000B301C">
        <w:rPr>
          <w:bCs/>
          <w:color w:val="2A2A2A"/>
          <w:lang w:val="fr-FR"/>
        </w:rPr>
        <w:t>laquelle</w:t>
      </w:r>
      <w:r w:rsidR="006645C7" w:rsidRPr="000B301C">
        <w:rPr>
          <w:rStyle w:val="apple-converted-space"/>
          <w:rFonts w:eastAsiaTheme="majorEastAsia"/>
          <w:color w:val="2A2A2A"/>
          <w:lang w:val="fr-FR"/>
        </w:rPr>
        <w:t> </w:t>
      </w:r>
      <w:r w:rsidR="006645C7" w:rsidRPr="000B301C">
        <w:rPr>
          <w:color w:val="2A2A2A"/>
          <w:lang w:val="fr-FR"/>
        </w:rPr>
        <w:t>nous permettre de comprendre la dégradation de la ba</w:t>
      </w:r>
      <w:r w:rsidR="006645C7" w:rsidRPr="000B301C">
        <w:rPr>
          <w:bCs/>
          <w:color w:val="2A2A2A"/>
          <w:lang w:val="fr-FR"/>
        </w:rPr>
        <w:t>s</w:t>
      </w:r>
      <w:r w:rsidR="006645C7" w:rsidRPr="000B301C">
        <w:rPr>
          <w:color w:val="2A2A2A"/>
          <w:lang w:val="fr-FR"/>
        </w:rPr>
        <w:t>e matérie</w:t>
      </w:r>
      <w:r w:rsidR="006645C7" w:rsidRPr="000B301C">
        <w:rPr>
          <w:bCs/>
          <w:color w:val="2A2A2A"/>
          <w:lang w:val="fr-FR"/>
        </w:rPr>
        <w:t xml:space="preserve">lle : </w:t>
      </w:r>
      <w:r w:rsidR="000B301C" w:rsidRPr="000B301C">
        <w:rPr>
          <w:bCs/>
          <w:color w:val="2A2A2A"/>
          <w:lang w:val="fr-FR"/>
        </w:rPr>
        <w:t>« </w:t>
      </w:r>
      <w:r w:rsidR="006645C7" w:rsidRPr="000B301C">
        <w:rPr>
          <w:bCs/>
          <w:i/>
          <w:color w:val="2A2A2A"/>
          <w:lang w:val="fr-FR"/>
        </w:rPr>
        <w:t>Le moteur du capitalisme est la concurrence, qui garantit que chaque e</w:t>
      </w:r>
      <w:r w:rsidR="000B301C" w:rsidRPr="000B301C">
        <w:rPr>
          <w:bCs/>
          <w:i/>
          <w:color w:val="2A2A2A"/>
          <w:lang w:val="fr-FR"/>
        </w:rPr>
        <w:t xml:space="preserve">ntreprise doit </w:t>
      </w:r>
      <w:r w:rsidR="006645C7" w:rsidRPr="000B301C">
        <w:rPr>
          <w:bCs/>
          <w:i/>
          <w:color w:val="2A2A2A"/>
          <w:lang w:val="fr-FR"/>
        </w:rPr>
        <w:t>croître et réinvestir ses gains (exc</w:t>
      </w:r>
      <w:r w:rsidR="000B301C" w:rsidRPr="000B301C">
        <w:rPr>
          <w:bCs/>
          <w:i/>
          <w:color w:val="2A2A2A"/>
          <w:lang w:val="fr-FR"/>
        </w:rPr>
        <w:t xml:space="preserve">édent) pour survivre […] </w:t>
      </w:r>
      <w:r w:rsidR="006645C7" w:rsidRPr="000B301C">
        <w:rPr>
          <w:bCs/>
          <w:i/>
          <w:color w:val="2A2A2A"/>
          <w:lang w:val="fr-FR"/>
        </w:rPr>
        <w:t xml:space="preserve">la valeur du capital </w:t>
      </w:r>
      <w:r w:rsidR="000B301C" w:rsidRPr="000B301C">
        <w:rPr>
          <w:bCs/>
          <w:i/>
          <w:color w:val="2A2A2A"/>
          <w:lang w:val="fr-FR"/>
        </w:rPr>
        <w:t>est auto-expansible et</w:t>
      </w:r>
      <w:r w:rsidR="006645C7" w:rsidRPr="000B301C">
        <w:rPr>
          <w:bCs/>
          <w:i/>
          <w:color w:val="2A2A2A"/>
          <w:lang w:val="fr-FR"/>
        </w:rPr>
        <w:t xml:space="preserve"> l'accumulation </w:t>
      </w:r>
      <w:r w:rsidR="000B301C" w:rsidRPr="000B301C">
        <w:rPr>
          <w:bCs/>
          <w:i/>
          <w:color w:val="2A2A2A"/>
          <w:lang w:val="fr-FR"/>
        </w:rPr>
        <w:t xml:space="preserve">est son maître </w:t>
      </w:r>
      <w:r w:rsidR="006645C7" w:rsidRPr="000B301C">
        <w:rPr>
          <w:bCs/>
          <w:i/>
          <w:color w:val="2A2A2A"/>
          <w:lang w:val="fr-FR"/>
        </w:rPr>
        <w:t xml:space="preserve">(Foster, 2002). Par conséquent, le capitalisme </w:t>
      </w:r>
      <w:r w:rsidR="000B301C" w:rsidRPr="000B301C">
        <w:rPr>
          <w:bCs/>
          <w:i/>
          <w:color w:val="2A2A2A"/>
          <w:lang w:val="fr-FR"/>
        </w:rPr>
        <w:t>en tant que système  ni adhère, ni reconnaît</w:t>
      </w:r>
      <w:r w:rsidR="006645C7" w:rsidRPr="000B301C">
        <w:rPr>
          <w:bCs/>
          <w:i/>
          <w:color w:val="2A2A2A"/>
          <w:lang w:val="fr-FR"/>
        </w:rPr>
        <w:t xml:space="preserve">, la notion </w:t>
      </w:r>
      <w:r w:rsidR="000B301C" w:rsidRPr="000B301C">
        <w:rPr>
          <w:bCs/>
          <w:i/>
          <w:color w:val="2A2A2A"/>
          <w:lang w:val="fr-FR"/>
        </w:rPr>
        <w:t>de</w:t>
      </w:r>
      <w:r w:rsidR="006645C7" w:rsidRPr="000B301C">
        <w:rPr>
          <w:bCs/>
          <w:i/>
          <w:color w:val="2A2A2A"/>
          <w:lang w:val="fr-FR"/>
        </w:rPr>
        <w:t xml:space="preserve"> suffisant. Joseph Schumpeter (1951: 293) a observé que «le capitalisme stationnaire serait </w:t>
      </w:r>
      <w:r w:rsidR="000B301C" w:rsidRPr="000B301C">
        <w:rPr>
          <w:bCs/>
          <w:i/>
          <w:color w:val="2A2A2A"/>
          <w:lang w:val="fr-FR"/>
        </w:rPr>
        <w:t xml:space="preserve">une </w:t>
      </w:r>
      <w:r w:rsidR="006645C7" w:rsidRPr="000B301C">
        <w:rPr>
          <w:bCs/>
          <w:i/>
          <w:color w:val="2A2A2A"/>
          <w:lang w:val="fr-FR"/>
        </w:rPr>
        <w:t>contradictio</w:t>
      </w:r>
      <w:r w:rsidR="000B301C" w:rsidRPr="000B301C">
        <w:rPr>
          <w:bCs/>
          <w:i/>
          <w:color w:val="2A2A2A"/>
          <w:lang w:val="fr-FR"/>
        </w:rPr>
        <w:t>n in adjecto</w:t>
      </w:r>
      <w:r w:rsidR="000B301C">
        <w:rPr>
          <w:bCs/>
          <w:color w:val="2A2A2A"/>
          <w:lang w:val="fr-FR"/>
        </w:rPr>
        <w:t xml:space="preserve"> </w:t>
      </w:r>
      <w:r w:rsidR="000B301C" w:rsidRPr="000B301C">
        <w:rPr>
          <w:bCs/>
          <w:color w:val="2A2A2A"/>
          <w:lang w:val="fr-FR"/>
        </w:rPr>
        <w:t xml:space="preserve">». L'économie doit augmenter sons échelle </w:t>
      </w:r>
      <w:r w:rsidR="006645C7" w:rsidRPr="000B301C">
        <w:rPr>
          <w:bCs/>
          <w:color w:val="2A2A2A"/>
          <w:lang w:val="fr-FR"/>
        </w:rPr>
        <w:t xml:space="preserve">et </w:t>
      </w:r>
      <w:r w:rsidR="000B301C" w:rsidRPr="000B301C">
        <w:rPr>
          <w:bCs/>
          <w:color w:val="2A2A2A"/>
          <w:lang w:val="fr-FR"/>
        </w:rPr>
        <w:t xml:space="preserve">son </w:t>
      </w:r>
      <w:r w:rsidR="006645C7" w:rsidRPr="000B301C">
        <w:rPr>
          <w:bCs/>
          <w:color w:val="2A2A2A"/>
          <w:lang w:val="fr-FR"/>
        </w:rPr>
        <w:t>intensité afin de survivre</w:t>
      </w:r>
      <w:r w:rsidR="000B301C" w:rsidRPr="000B301C">
        <w:rPr>
          <w:bCs/>
          <w:color w:val="2A2A2A"/>
          <w:lang w:val="fr-FR"/>
        </w:rPr>
        <w:t> »</w:t>
      </w:r>
      <w:r w:rsidR="000B301C" w:rsidRPr="000B301C">
        <w:rPr>
          <w:rStyle w:val="Appelnotedebasdep"/>
          <w:bCs/>
          <w:color w:val="2A2A2A"/>
          <w:lang w:val="fr-FR"/>
        </w:rPr>
        <w:footnoteReference w:id="15"/>
      </w:r>
      <w:r w:rsidR="000B301C">
        <w:rPr>
          <w:bCs/>
          <w:color w:val="2A2A2A"/>
          <w:lang w:val="fr-FR"/>
        </w:rPr>
        <w:t xml:space="preserve"> (Foster, 2009). </w:t>
      </w:r>
    </w:p>
    <w:p w:rsidR="00CC341B" w:rsidRPr="00CC341B" w:rsidRDefault="00CC341B" w:rsidP="000B301C">
      <w:pPr>
        <w:pStyle w:val="ecxmsonormal"/>
        <w:shd w:val="clear" w:color="auto" w:fill="FFFFFF"/>
        <w:spacing w:before="0" w:beforeAutospacing="0" w:after="324" w:afterAutospacing="0" w:line="360" w:lineRule="auto"/>
        <w:ind w:firstLine="708"/>
        <w:jc w:val="both"/>
        <w:rPr>
          <w:rFonts w:ascii="Tahoma" w:hAnsi="Tahoma" w:cs="Tahoma"/>
          <w:color w:val="2A2A2A"/>
          <w:sz w:val="20"/>
          <w:szCs w:val="20"/>
          <w:lang w:val="fr-FR"/>
        </w:rPr>
      </w:pPr>
      <w:r w:rsidRPr="00CC341B">
        <w:rPr>
          <w:color w:val="2A2A2A"/>
          <w:lang w:val="fr-FR"/>
        </w:rPr>
        <w:t>Les limites physiques de la planète et la restriction entropique, nous font réfléchir au fait que la meilleur</w:t>
      </w:r>
      <w:r w:rsidRPr="00CC341B">
        <w:rPr>
          <w:bCs/>
          <w:color w:val="2A2A2A"/>
          <w:lang w:val="fr-FR"/>
        </w:rPr>
        <w:t>e</w:t>
      </w:r>
      <w:r w:rsidRPr="000B301C">
        <w:rPr>
          <w:color w:val="2A2A2A"/>
          <w:lang w:val="fr-FR"/>
        </w:rPr>
        <w:t> </w:t>
      </w:r>
      <w:r w:rsidRPr="00CC341B">
        <w:rPr>
          <w:color w:val="2A2A2A"/>
          <w:lang w:val="fr-FR"/>
        </w:rPr>
        <w:t>chose que nous pouvons faire pour les  générations</w:t>
      </w:r>
      <w:r w:rsidRPr="000B301C">
        <w:rPr>
          <w:color w:val="2A2A2A"/>
          <w:lang w:val="fr-FR"/>
        </w:rPr>
        <w:t> </w:t>
      </w:r>
      <w:r w:rsidRPr="00CC341B">
        <w:rPr>
          <w:color w:val="2A2A2A"/>
          <w:lang w:val="fr-FR"/>
        </w:rPr>
        <w:t>futures,</w:t>
      </w:r>
      <w:r w:rsidRPr="000B301C">
        <w:rPr>
          <w:color w:val="2A2A2A"/>
          <w:lang w:val="fr-FR"/>
        </w:rPr>
        <w:t> </w:t>
      </w:r>
      <w:r w:rsidRPr="00CC341B">
        <w:rPr>
          <w:color w:val="2A2A2A"/>
          <w:lang w:val="fr-FR"/>
        </w:rPr>
        <w:t>est de leur laisser l</w:t>
      </w:r>
      <w:r w:rsidRPr="00CC341B">
        <w:rPr>
          <w:bCs/>
          <w:color w:val="2A2A2A"/>
          <w:lang w:val="fr-FR"/>
        </w:rPr>
        <w:t>a</w:t>
      </w:r>
      <w:r w:rsidRPr="000B301C">
        <w:rPr>
          <w:color w:val="2A2A2A"/>
          <w:lang w:val="fr-FR"/>
        </w:rPr>
        <w:t> </w:t>
      </w:r>
      <w:r w:rsidRPr="00CC341B">
        <w:rPr>
          <w:color w:val="2A2A2A"/>
          <w:lang w:val="fr-FR"/>
        </w:rPr>
        <w:t>possibilité de se reproduire et de choisir ce qu’ils voudront. Il faut que nous l</w:t>
      </w:r>
      <w:r w:rsidRPr="00CC341B">
        <w:rPr>
          <w:bCs/>
          <w:color w:val="2A2A2A"/>
          <w:lang w:val="fr-FR"/>
        </w:rPr>
        <w:t>eur</w:t>
      </w:r>
      <w:r w:rsidRPr="000B301C">
        <w:rPr>
          <w:color w:val="2A2A2A"/>
          <w:lang w:val="fr-FR"/>
        </w:rPr>
        <w:t> </w:t>
      </w:r>
      <w:r w:rsidRPr="00CC341B">
        <w:rPr>
          <w:bCs/>
          <w:color w:val="2A2A2A"/>
          <w:lang w:val="fr-FR"/>
        </w:rPr>
        <w:t>permett</w:t>
      </w:r>
      <w:r w:rsidR="000B301C">
        <w:rPr>
          <w:bCs/>
          <w:color w:val="2A2A2A"/>
          <w:lang w:val="fr-FR"/>
        </w:rPr>
        <w:t>i</w:t>
      </w:r>
      <w:r w:rsidRPr="00CC341B">
        <w:rPr>
          <w:bCs/>
          <w:color w:val="2A2A2A"/>
          <w:lang w:val="fr-FR"/>
        </w:rPr>
        <w:t>ons</w:t>
      </w:r>
      <w:r w:rsidRPr="000B301C">
        <w:rPr>
          <w:color w:val="2A2A2A"/>
          <w:lang w:val="fr-FR"/>
        </w:rPr>
        <w:t> </w:t>
      </w:r>
      <w:r w:rsidRPr="00CC341B">
        <w:rPr>
          <w:color w:val="2A2A2A"/>
          <w:lang w:val="fr-FR"/>
        </w:rPr>
        <w:t>de s’approp</w:t>
      </w:r>
      <w:r w:rsidRPr="00CC341B">
        <w:rPr>
          <w:bCs/>
          <w:color w:val="2A2A2A"/>
          <w:lang w:val="fr-FR"/>
        </w:rPr>
        <w:t>r</w:t>
      </w:r>
      <w:r w:rsidRPr="00CC341B">
        <w:rPr>
          <w:color w:val="2A2A2A"/>
          <w:lang w:val="fr-FR"/>
        </w:rPr>
        <w:t>ier d’une partie de la nature qui l</w:t>
      </w:r>
      <w:r w:rsidRPr="00CC341B">
        <w:rPr>
          <w:bCs/>
          <w:color w:val="2A2A2A"/>
          <w:lang w:val="fr-FR"/>
        </w:rPr>
        <w:t>eur</w:t>
      </w:r>
      <w:r w:rsidRPr="000B301C">
        <w:rPr>
          <w:color w:val="2A2A2A"/>
          <w:lang w:val="fr-FR"/>
        </w:rPr>
        <w:t> </w:t>
      </w:r>
      <w:r w:rsidRPr="00CC341B">
        <w:rPr>
          <w:color w:val="2A2A2A"/>
          <w:lang w:val="fr-FR"/>
        </w:rPr>
        <w:t>permettr</w:t>
      </w:r>
      <w:r w:rsidRPr="00CC341B">
        <w:rPr>
          <w:bCs/>
          <w:color w:val="2A2A2A"/>
          <w:lang w:val="fr-FR"/>
        </w:rPr>
        <w:t>a</w:t>
      </w:r>
      <w:r w:rsidRPr="000B301C">
        <w:rPr>
          <w:color w:val="2A2A2A"/>
          <w:lang w:val="fr-FR"/>
        </w:rPr>
        <w:t> </w:t>
      </w:r>
      <w:r w:rsidRPr="00CC341B">
        <w:rPr>
          <w:color w:val="2A2A2A"/>
          <w:lang w:val="fr-FR"/>
        </w:rPr>
        <w:t>de</w:t>
      </w:r>
      <w:r w:rsidRPr="000B301C">
        <w:rPr>
          <w:color w:val="2A2A2A"/>
          <w:lang w:val="fr-FR"/>
        </w:rPr>
        <w:t> </w:t>
      </w:r>
      <w:r w:rsidRPr="00CC341B">
        <w:rPr>
          <w:bCs/>
          <w:color w:val="2A2A2A"/>
          <w:lang w:val="fr-FR"/>
        </w:rPr>
        <w:t>satisfaire leur</w:t>
      </w:r>
      <w:r w:rsidRPr="00CC341B">
        <w:rPr>
          <w:color w:val="2A2A2A"/>
          <w:lang w:val="fr-FR"/>
        </w:rPr>
        <w:t>s besoin</w:t>
      </w:r>
      <w:r w:rsidRPr="00CC341B">
        <w:rPr>
          <w:bCs/>
          <w:color w:val="2A2A2A"/>
          <w:lang w:val="fr-FR"/>
        </w:rPr>
        <w:t>s</w:t>
      </w:r>
      <w:r w:rsidRPr="000B301C">
        <w:rPr>
          <w:color w:val="2A2A2A"/>
          <w:lang w:val="fr-FR"/>
        </w:rPr>
        <w:t> </w:t>
      </w:r>
      <w:r w:rsidRPr="00CC341B">
        <w:rPr>
          <w:color w:val="2A2A2A"/>
          <w:lang w:val="fr-FR"/>
        </w:rPr>
        <w:t>physiques et sociaux.</w:t>
      </w:r>
    </w:p>
    <w:p w:rsidR="00CC341B" w:rsidRPr="00CC341B" w:rsidRDefault="000B301C" w:rsidP="00CC341B">
      <w:pPr>
        <w:shd w:val="clear" w:color="auto" w:fill="FFFFFF"/>
        <w:spacing w:after="324" w:line="360" w:lineRule="auto"/>
        <w:ind w:firstLine="708"/>
        <w:jc w:val="both"/>
        <w:rPr>
          <w:rFonts w:ascii="Tahoma" w:eastAsia="Times New Roman" w:hAnsi="Tahoma" w:cs="Tahoma"/>
          <w:color w:val="2A2A2A"/>
          <w:sz w:val="20"/>
          <w:szCs w:val="20"/>
          <w:lang w:eastAsia="es-MX"/>
        </w:rPr>
      </w:pPr>
      <w:r w:rsidRPr="009F58C4">
        <w:rPr>
          <w:rFonts w:ascii="Times New Roman" w:eastAsia="Times New Roman" w:hAnsi="Times New Roman" w:cs="Times New Roman"/>
          <w:color w:val="2A2A2A"/>
          <w:sz w:val="24"/>
          <w:szCs w:val="24"/>
          <w:lang w:eastAsia="es-MX"/>
        </w:rPr>
        <w:t xml:space="preserve">Ce que nous devons leur </w:t>
      </w:r>
      <w:r w:rsidR="00CC341B" w:rsidRPr="00CC341B">
        <w:rPr>
          <w:rFonts w:ascii="Times New Roman" w:eastAsia="Times New Roman" w:hAnsi="Times New Roman" w:cs="Times New Roman"/>
          <w:color w:val="2A2A2A"/>
          <w:sz w:val="24"/>
          <w:szCs w:val="24"/>
          <w:lang w:eastAsia="es-MX"/>
        </w:rPr>
        <w:t>léguer ne doit pas être seulement des quantités infinitésimales des RNR,</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bCs/>
          <w:color w:val="2A2A2A"/>
          <w:sz w:val="24"/>
          <w:szCs w:val="24"/>
          <w:lang w:eastAsia="es-MX"/>
        </w:rPr>
        <w:t>mais</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color w:val="2A2A2A"/>
          <w:sz w:val="24"/>
          <w:szCs w:val="24"/>
          <w:lang w:eastAsia="es-MX"/>
        </w:rPr>
        <w:t>une source abondan</w:t>
      </w:r>
      <w:r w:rsidR="00CC341B" w:rsidRPr="00CC341B">
        <w:rPr>
          <w:rFonts w:ascii="Times New Roman" w:eastAsia="Times New Roman" w:hAnsi="Times New Roman" w:cs="Times New Roman"/>
          <w:bCs/>
          <w:color w:val="2A2A2A"/>
          <w:sz w:val="24"/>
          <w:szCs w:val="24"/>
          <w:lang w:eastAsia="es-MX"/>
        </w:rPr>
        <w:t>t</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color w:val="2A2A2A"/>
          <w:sz w:val="24"/>
          <w:szCs w:val="24"/>
          <w:lang w:eastAsia="es-MX"/>
        </w:rPr>
        <w:t>de matière et</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bCs/>
          <w:color w:val="2A2A2A"/>
          <w:sz w:val="24"/>
          <w:szCs w:val="24"/>
          <w:lang w:eastAsia="es-MX"/>
        </w:rPr>
        <w:t>d'</w:t>
      </w:r>
      <w:r w:rsidR="00CC341B" w:rsidRPr="00CC341B">
        <w:rPr>
          <w:rFonts w:ascii="Times New Roman" w:eastAsia="Times New Roman" w:hAnsi="Times New Roman" w:cs="Times New Roman"/>
          <w:color w:val="2A2A2A"/>
          <w:sz w:val="24"/>
          <w:szCs w:val="24"/>
          <w:lang w:eastAsia="es-MX"/>
        </w:rPr>
        <w:t>énergie ordonnée.  </w:t>
      </w:r>
      <w:r w:rsidR="00CC341B" w:rsidRPr="00CC341B">
        <w:rPr>
          <w:rFonts w:ascii="Times New Roman" w:eastAsia="Times New Roman" w:hAnsi="Times New Roman" w:cs="Times New Roman"/>
          <w:bCs/>
          <w:color w:val="2A2A2A"/>
          <w:sz w:val="24"/>
          <w:szCs w:val="24"/>
          <w:lang w:eastAsia="es-MX"/>
        </w:rPr>
        <w:t>Pour ce faire</w:t>
      </w:r>
      <w:r w:rsidR="00CC341B" w:rsidRPr="00CC341B">
        <w:rPr>
          <w:rFonts w:ascii="Times New Roman" w:eastAsia="Times New Roman" w:hAnsi="Times New Roman" w:cs="Times New Roman"/>
          <w:color w:val="2A2A2A"/>
          <w:sz w:val="24"/>
          <w:szCs w:val="24"/>
          <w:lang w:eastAsia="es-MX"/>
        </w:rPr>
        <w:t>, la seule possibilité</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bCs/>
          <w:color w:val="2A2A2A"/>
          <w:sz w:val="24"/>
          <w:szCs w:val="24"/>
          <w:lang w:eastAsia="es-MX"/>
        </w:rPr>
        <w:t>qu'on a</w:t>
      </w:r>
      <w:r w:rsidR="00CC341B" w:rsidRPr="00CC341B">
        <w:rPr>
          <w:rFonts w:ascii="Times New Roman" w:eastAsia="Times New Roman" w:hAnsi="Times New Roman" w:cs="Times New Roman"/>
          <w:color w:val="2A2A2A"/>
          <w:sz w:val="24"/>
          <w:szCs w:val="24"/>
          <w:lang w:eastAsia="es-MX"/>
        </w:rPr>
        <w:t>, est de modérer la transformation de matière et d’énergie,</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bCs/>
          <w:color w:val="2A2A2A"/>
          <w:sz w:val="24"/>
          <w:szCs w:val="24"/>
          <w:lang w:eastAsia="es-MX"/>
        </w:rPr>
        <w:t>et</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color w:val="2A2A2A"/>
          <w:sz w:val="24"/>
          <w:szCs w:val="24"/>
          <w:lang w:eastAsia="es-MX"/>
        </w:rPr>
        <w:t>de choisir un style de vie</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bCs/>
          <w:color w:val="2A2A2A"/>
          <w:sz w:val="24"/>
          <w:szCs w:val="24"/>
          <w:lang w:eastAsia="es-MX"/>
        </w:rPr>
        <w:t>où</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color w:val="2A2A2A"/>
          <w:sz w:val="24"/>
          <w:szCs w:val="24"/>
          <w:lang w:eastAsia="es-MX"/>
        </w:rPr>
        <w:t>on  ne gaspille pas l’énergie</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bCs/>
          <w:color w:val="2A2A2A"/>
          <w:sz w:val="24"/>
          <w:szCs w:val="24"/>
          <w:lang w:eastAsia="es-MX"/>
        </w:rPr>
        <w:t>dont</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bCs/>
          <w:color w:val="2A2A2A"/>
          <w:sz w:val="24"/>
          <w:szCs w:val="24"/>
          <w:lang w:eastAsia="es-MX"/>
        </w:rPr>
        <w:t>les générations futures</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bCs/>
          <w:color w:val="2A2A2A"/>
          <w:sz w:val="24"/>
          <w:szCs w:val="24"/>
          <w:lang w:eastAsia="es-MX"/>
        </w:rPr>
        <w:t>pourront se servir pour</w:t>
      </w:r>
      <w:r w:rsidR="00CC341B" w:rsidRPr="009F58C4">
        <w:rPr>
          <w:rFonts w:ascii="Times New Roman" w:eastAsia="Times New Roman" w:hAnsi="Times New Roman" w:cs="Times New Roman"/>
          <w:bCs/>
          <w:color w:val="2A2A2A"/>
          <w:sz w:val="24"/>
          <w:szCs w:val="24"/>
          <w:lang w:eastAsia="es-MX"/>
        </w:rPr>
        <w:t> </w:t>
      </w:r>
      <w:r w:rsidR="00CC341B" w:rsidRPr="00CC341B">
        <w:rPr>
          <w:rFonts w:ascii="Times New Roman" w:eastAsia="Times New Roman" w:hAnsi="Times New Roman" w:cs="Times New Roman"/>
          <w:color w:val="2A2A2A"/>
          <w:sz w:val="24"/>
          <w:szCs w:val="24"/>
          <w:lang w:eastAsia="es-MX"/>
        </w:rPr>
        <w:t>vivre. Il nous faut choisir de ne pas continuer la production d</w:t>
      </w:r>
      <w:r w:rsidR="00CC341B" w:rsidRPr="00CC341B">
        <w:rPr>
          <w:rFonts w:ascii="Times New Roman" w:eastAsia="Times New Roman" w:hAnsi="Times New Roman" w:cs="Times New Roman"/>
          <w:bCs/>
          <w:color w:val="2A2A2A"/>
          <w:sz w:val="24"/>
          <w:szCs w:val="24"/>
          <w:lang w:eastAsia="es-MX"/>
        </w:rPr>
        <w:t>e</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color w:val="2A2A2A"/>
          <w:sz w:val="24"/>
          <w:szCs w:val="24"/>
          <w:lang w:eastAsia="es-MX"/>
        </w:rPr>
        <w:t>marchandises basé</w:t>
      </w:r>
      <w:r w:rsidR="00CC341B" w:rsidRPr="00CC341B">
        <w:rPr>
          <w:rFonts w:ascii="Times New Roman" w:eastAsia="Times New Roman" w:hAnsi="Times New Roman" w:cs="Times New Roman"/>
          <w:bCs/>
          <w:color w:val="2A2A2A"/>
          <w:sz w:val="24"/>
          <w:szCs w:val="24"/>
          <w:lang w:eastAsia="es-MX"/>
        </w:rPr>
        <w:t>e</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color w:val="2A2A2A"/>
          <w:sz w:val="24"/>
          <w:szCs w:val="24"/>
          <w:lang w:eastAsia="es-MX"/>
        </w:rPr>
        <w:t>sur la maximis</w:t>
      </w:r>
      <w:r w:rsidR="00CC341B" w:rsidRPr="00CC341B">
        <w:rPr>
          <w:rFonts w:ascii="Times New Roman" w:eastAsia="Times New Roman" w:hAnsi="Times New Roman" w:cs="Times New Roman"/>
          <w:bCs/>
          <w:color w:val="2A2A2A"/>
          <w:sz w:val="24"/>
          <w:szCs w:val="24"/>
          <w:lang w:eastAsia="es-MX"/>
        </w:rPr>
        <w:t>ation</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bCs/>
          <w:color w:val="2A2A2A"/>
          <w:sz w:val="24"/>
          <w:szCs w:val="24"/>
          <w:lang w:eastAsia="es-MX"/>
        </w:rPr>
        <w:t>d</w:t>
      </w:r>
      <w:r w:rsidR="00CC341B" w:rsidRPr="00CC341B">
        <w:rPr>
          <w:rFonts w:ascii="Times New Roman" w:eastAsia="Times New Roman" w:hAnsi="Times New Roman" w:cs="Times New Roman"/>
          <w:color w:val="2A2A2A"/>
          <w:sz w:val="24"/>
          <w:szCs w:val="24"/>
          <w:lang w:eastAsia="es-MX"/>
        </w:rPr>
        <w:t>es profits des</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bCs/>
          <w:color w:val="2A2A2A"/>
          <w:sz w:val="24"/>
          <w:szCs w:val="24"/>
          <w:lang w:eastAsia="es-MX"/>
        </w:rPr>
        <w:t>détenteurs</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color w:val="2A2A2A"/>
          <w:sz w:val="24"/>
          <w:szCs w:val="24"/>
          <w:lang w:eastAsia="es-MX"/>
        </w:rPr>
        <w:t>du capital, mais plutôt,</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bCs/>
          <w:color w:val="2A2A2A"/>
          <w:sz w:val="24"/>
          <w:szCs w:val="24"/>
          <w:lang w:eastAsia="es-MX"/>
        </w:rPr>
        <w:t>d'</w:t>
      </w:r>
      <w:r w:rsidR="00CC341B" w:rsidRPr="00CC341B">
        <w:rPr>
          <w:rFonts w:ascii="Times New Roman" w:eastAsia="Times New Roman" w:hAnsi="Times New Roman" w:cs="Times New Roman"/>
          <w:color w:val="2A2A2A"/>
          <w:sz w:val="24"/>
          <w:szCs w:val="24"/>
          <w:lang w:eastAsia="es-MX"/>
        </w:rPr>
        <w:t>être utiles pour satisfaire des besoins,</w:t>
      </w:r>
      <w:r w:rsidR="009F58C4" w:rsidRPr="009F58C4">
        <w:rPr>
          <w:rFonts w:ascii="Times New Roman" w:eastAsia="Times New Roman" w:hAnsi="Times New Roman" w:cs="Times New Roman"/>
          <w:color w:val="2A2A2A"/>
          <w:sz w:val="24"/>
          <w:szCs w:val="24"/>
          <w:lang w:eastAsia="es-MX"/>
        </w:rPr>
        <w:t xml:space="preserve"> </w:t>
      </w:r>
      <w:r w:rsidR="009F58C4">
        <w:rPr>
          <w:rFonts w:ascii="Times New Roman" w:eastAsia="Times New Roman" w:hAnsi="Times New Roman" w:cs="Times New Roman"/>
          <w:color w:val="2A2A2A"/>
          <w:sz w:val="24"/>
          <w:szCs w:val="24"/>
          <w:lang w:eastAsia="es-MX"/>
        </w:rPr>
        <w:t>qui</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color w:val="2A2A2A"/>
          <w:sz w:val="24"/>
          <w:szCs w:val="24"/>
          <w:lang w:eastAsia="es-MX"/>
        </w:rPr>
        <w:t>devraient</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bCs/>
          <w:color w:val="2A2A2A"/>
          <w:sz w:val="24"/>
          <w:szCs w:val="24"/>
          <w:lang w:eastAsia="es-MX"/>
        </w:rPr>
        <w:t>répondre</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color w:val="2A2A2A"/>
          <w:sz w:val="24"/>
          <w:szCs w:val="24"/>
          <w:lang w:eastAsia="es-MX"/>
        </w:rPr>
        <w:t>en moindre mesure au style de vie imposé par la société de consommation, qui nous</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bCs/>
          <w:color w:val="2A2A2A"/>
          <w:sz w:val="24"/>
          <w:szCs w:val="24"/>
          <w:lang w:eastAsia="es-MX"/>
        </w:rPr>
        <w:t>a</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color w:val="2A2A2A"/>
          <w:sz w:val="24"/>
          <w:szCs w:val="24"/>
          <w:lang w:eastAsia="es-MX"/>
        </w:rPr>
        <w:t>fait croire que le bonheur s’atteigne</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bCs/>
          <w:color w:val="2A2A2A"/>
          <w:sz w:val="24"/>
          <w:szCs w:val="24"/>
          <w:lang w:eastAsia="es-MX"/>
        </w:rPr>
        <w:t>grâce</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color w:val="2A2A2A"/>
          <w:sz w:val="24"/>
          <w:szCs w:val="24"/>
          <w:lang w:eastAsia="es-MX"/>
        </w:rPr>
        <w:t>aux biens que nous achetons dans les marchés.</w:t>
      </w:r>
    </w:p>
    <w:p w:rsidR="00CC341B" w:rsidRPr="00CC341B" w:rsidRDefault="009F58C4" w:rsidP="00CC341B">
      <w:pPr>
        <w:shd w:val="clear" w:color="auto" w:fill="FFFFFF"/>
        <w:spacing w:after="324" w:line="360" w:lineRule="auto"/>
        <w:ind w:firstLine="708"/>
        <w:jc w:val="both"/>
        <w:rPr>
          <w:rFonts w:ascii="Tahoma" w:eastAsia="Times New Roman" w:hAnsi="Tahoma" w:cs="Tahoma"/>
          <w:color w:val="2A2A2A"/>
          <w:sz w:val="20"/>
          <w:szCs w:val="20"/>
          <w:lang w:eastAsia="es-MX"/>
        </w:rPr>
      </w:pPr>
      <w:r w:rsidRPr="009F58C4">
        <w:rPr>
          <w:rFonts w:ascii="Times New Roman" w:eastAsia="Times New Roman" w:hAnsi="Times New Roman" w:cs="Times New Roman"/>
          <w:color w:val="2A2A2A"/>
          <w:sz w:val="24"/>
          <w:szCs w:val="24"/>
          <w:lang w:eastAsia="es-MX"/>
        </w:rPr>
        <w:lastRenderedPageBreak/>
        <w:t>Oublions</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color w:val="2A2A2A"/>
          <w:sz w:val="24"/>
          <w:szCs w:val="24"/>
          <w:lang w:eastAsia="es-MX"/>
        </w:rPr>
        <w:t>la devise keynésienne selon</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bCs/>
          <w:color w:val="2A2A2A"/>
          <w:sz w:val="24"/>
          <w:szCs w:val="24"/>
          <w:lang w:eastAsia="es-MX"/>
        </w:rPr>
        <w:t>laquelle</w:t>
      </w:r>
      <w:r w:rsidR="00CC341B" w:rsidRPr="00CC341B">
        <w:rPr>
          <w:rFonts w:ascii="Times New Roman" w:eastAsia="Times New Roman" w:hAnsi="Times New Roman" w:cs="Times New Roman"/>
          <w:color w:val="2A2A2A"/>
          <w:sz w:val="24"/>
          <w:szCs w:val="24"/>
          <w:lang w:eastAsia="es-MX"/>
        </w:rPr>
        <w:t>,</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bCs/>
          <w:color w:val="2A2A2A"/>
          <w:sz w:val="24"/>
          <w:szCs w:val="24"/>
          <w:lang w:eastAsia="es-MX"/>
        </w:rPr>
        <w:t>à long</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color w:val="2A2A2A"/>
          <w:sz w:val="24"/>
          <w:szCs w:val="24"/>
          <w:lang w:eastAsia="es-MX"/>
        </w:rPr>
        <w:t>terme, nous serons tous morts, et battons-nous plutôt pour  sauver la planète des dommages que nous, l’espèce humaine, sommes en train</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bCs/>
          <w:color w:val="2A2A2A"/>
          <w:sz w:val="24"/>
          <w:szCs w:val="24"/>
          <w:lang w:eastAsia="es-MX"/>
        </w:rPr>
        <w:t>de</w:t>
      </w:r>
      <w:r w:rsidR="00CC341B" w:rsidRPr="009F58C4">
        <w:rPr>
          <w:rFonts w:ascii="Times New Roman" w:eastAsia="Times New Roman" w:hAnsi="Times New Roman" w:cs="Times New Roman"/>
          <w:color w:val="2A2A2A"/>
          <w:sz w:val="24"/>
          <w:szCs w:val="24"/>
          <w:lang w:eastAsia="es-MX"/>
        </w:rPr>
        <w:t> </w:t>
      </w:r>
      <w:r w:rsidR="00CC341B" w:rsidRPr="00CC341B">
        <w:rPr>
          <w:rFonts w:ascii="Times New Roman" w:eastAsia="Times New Roman" w:hAnsi="Times New Roman" w:cs="Times New Roman"/>
          <w:color w:val="2A2A2A"/>
          <w:sz w:val="24"/>
          <w:szCs w:val="24"/>
          <w:lang w:eastAsia="es-MX"/>
        </w:rPr>
        <w:t>faire.</w:t>
      </w:r>
    </w:p>
    <w:p w:rsidR="00CC341B" w:rsidRPr="00E470B7" w:rsidRDefault="00CC341B" w:rsidP="00CC341B">
      <w:pPr>
        <w:pStyle w:val="ecxmsonormal"/>
        <w:shd w:val="clear" w:color="auto" w:fill="FFFFFF"/>
        <w:spacing w:before="0" w:beforeAutospacing="0" w:after="324" w:afterAutospacing="0" w:line="360" w:lineRule="auto"/>
        <w:jc w:val="both"/>
        <w:rPr>
          <w:rFonts w:ascii="Tahoma" w:hAnsi="Tahoma" w:cs="Tahoma"/>
          <w:color w:val="2A2A2A"/>
          <w:sz w:val="14"/>
          <w:szCs w:val="14"/>
          <w:lang w:val="fr-FR"/>
        </w:rPr>
      </w:pPr>
      <w:r w:rsidRPr="00E470B7">
        <w:rPr>
          <w:rFonts w:ascii="Tahoma" w:hAnsi="Tahoma" w:cs="Tahoma"/>
          <w:color w:val="2A2A2A"/>
          <w:sz w:val="14"/>
          <w:szCs w:val="14"/>
          <w:lang w:val="fr-FR"/>
        </w:rPr>
        <w:t xml:space="preserve">       </w:t>
      </w:r>
    </w:p>
    <w:p w:rsidR="00CC341B" w:rsidRPr="00E470B7" w:rsidRDefault="00CC341B" w:rsidP="00CC341B">
      <w:pPr>
        <w:shd w:val="clear" w:color="auto" w:fill="FFFFFF"/>
        <w:spacing w:line="360" w:lineRule="auto"/>
        <w:rPr>
          <w:rFonts w:ascii="Tahoma" w:hAnsi="Tahoma" w:cs="Tahoma"/>
          <w:color w:val="2A2A2A"/>
          <w:sz w:val="14"/>
          <w:szCs w:val="14"/>
        </w:rPr>
      </w:pPr>
      <w:r w:rsidRPr="00E470B7">
        <w:rPr>
          <w:rFonts w:ascii="Tahoma" w:hAnsi="Tahoma" w:cs="Tahoma"/>
          <w:color w:val="2A2A2A"/>
          <w:sz w:val="14"/>
          <w:szCs w:val="14"/>
        </w:rPr>
        <w:br w:type="textWrapping" w:clear="all"/>
      </w:r>
    </w:p>
    <w:p w:rsidR="00FA2830" w:rsidRPr="00E470B7" w:rsidRDefault="00FA2830" w:rsidP="000B301C">
      <w:pPr>
        <w:pStyle w:val="NormalWeb"/>
        <w:shd w:val="clear" w:color="auto" w:fill="FFFFFF"/>
        <w:spacing w:before="0" w:beforeAutospacing="0" w:after="324" w:afterAutospacing="0" w:line="183" w:lineRule="atLeast"/>
        <w:rPr>
          <w:lang w:val="fr-FR"/>
        </w:rPr>
      </w:pPr>
    </w:p>
    <w:p w:rsidR="00377CAC" w:rsidRPr="00E470B7" w:rsidRDefault="00377CAC" w:rsidP="00CC341B">
      <w:pPr>
        <w:spacing w:after="0" w:line="360" w:lineRule="auto"/>
        <w:ind w:firstLine="708"/>
        <w:jc w:val="right"/>
        <w:rPr>
          <w:rFonts w:ascii="Times New Roman" w:hAnsi="Times New Roman" w:cs="Times New Roman"/>
          <w:sz w:val="24"/>
          <w:szCs w:val="24"/>
        </w:rPr>
      </w:pPr>
      <w:r w:rsidRPr="00E470B7">
        <w:rPr>
          <w:rFonts w:ascii="Times New Roman" w:hAnsi="Times New Roman" w:cs="Times New Roman"/>
          <w:sz w:val="24"/>
          <w:szCs w:val="24"/>
        </w:rPr>
        <w:br w:type="page"/>
      </w:r>
    </w:p>
    <w:p w:rsidR="00FA2830" w:rsidRPr="00317A3E" w:rsidRDefault="00FA2830" w:rsidP="00A9175E">
      <w:pPr>
        <w:pStyle w:val="Titre1"/>
        <w:rPr>
          <w:lang w:val="en-US"/>
        </w:rPr>
      </w:pPr>
      <w:bookmarkStart w:id="62" w:name="_Toc327970033"/>
      <w:r w:rsidRPr="00317A3E">
        <w:rPr>
          <w:lang w:val="en-US"/>
        </w:rPr>
        <w:lastRenderedPageBreak/>
        <w:t>Biblographie</w:t>
      </w:r>
      <w:bookmarkEnd w:id="62"/>
      <w:r w:rsidRPr="00317A3E">
        <w:rPr>
          <w:lang w:val="en-US"/>
        </w:rPr>
        <w:t xml:space="preserve"> </w:t>
      </w:r>
    </w:p>
    <w:p w:rsidR="00A9175E" w:rsidRPr="00317A3E" w:rsidRDefault="00A9175E" w:rsidP="00A9175E">
      <w:pPr>
        <w:rPr>
          <w:lang w:val="en-US"/>
        </w:rPr>
      </w:pPr>
    </w:p>
    <w:p w:rsidR="00FB11A4" w:rsidRPr="00317A3E" w:rsidRDefault="00FB11A4" w:rsidP="009F58C4">
      <w:pPr>
        <w:spacing w:after="0"/>
        <w:ind w:left="567" w:hanging="567"/>
        <w:contextualSpacing/>
        <w:jc w:val="both"/>
        <w:rPr>
          <w:rFonts w:ascii="Times New Roman" w:hAnsi="Times New Roman" w:cs="Times New Roman"/>
          <w:sz w:val="24"/>
          <w:szCs w:val="24"/>
          <w:lang w:val="es-ES_tradnl"/>
        </w:rPr>
      </w:pPr>
      <w:r w:rsidRPr="00317A3E">
        <w:rPr>
          <w:rFonts w:ascii="Times New Roman" w:hAnsi="Times New Roman" w:cs="Times New Roman"/>
          <w:caps/>
          <w:sz w:val="24"/>
          <w:szCs w:val="24"/>
          <w:lang w:val="en-US"/>
        </w:rPr>
        <w:t xml:space="preserve">Altvater, </w:t>
      </w:r>
      <w:r w:rsidRPr="00317A3E">
        <w:rPr>
          <w:rFonts w:ascii="Times New Roman" w:hAnsi="Times New Roman" w:cs="Times New Roman"/>
          <w:sz w:val="24"/>
          <w:szCs w:val="24"/>
          <w:lang w:val="en-US"/>
        </w:rPr>
        <w:t>E</w:t>
      </w:r>
      <w:r w:rsidRPr="00317A3E">
        <w:rPr>
          <w:rFonts w:ascii="Times New Roman" w:hAnsi="Times New Roman" w:cs="Times New Roman"/>
          <w:caps/>
          <w:sz w:val="24"/>
          <w:szCs w:val="24"/>
          <w:lang w:val="en-US"/>
        </w:rPr>
        <w:t xml:space="preserve">. (1993). </w:t>
      </w:r>
      <w:r w:rsidRPr="00317A3E">
        <w:rPr>
          <w:rFonts w:ascii="Times New Roman" w:hAnsi="Times New Roman" w:cs="Times New Roman"/>
          <w:i/>
          <w:sz w:val="24"/>
          <w:szCs w:val="24"/>
          <w:lang w:val="en-US"/>
        </w:rPr>
        <w:t xml:space="preserve">The future of the market. An essay on the regulation of Money and nature after the colapse of actually existing socialism. </w:t>
      </w:r>
      <w:r w:rsidR="007E5227" w:rsidRPr="00317A3E">
        <w:rPr>
          <w:rFonts w:ascii="Times New Roman" w:hAnsi="Times New Roman" w:cs="Times New Roman"/>
          <w:sz w:val="24"/>
          <w:szCs w:val="24"/>
          <w:lang w:val="es-ES_tradnl"/>
        </w:rPr>
        <w:t>Ed</w:t>
      </w:r>
      <w:r w:rsidR="007E5227" w:rsidRPr="00317A3E">
        <w:rPr>
          <w:rFonts w:ascii="Times New Roman" w:hAnsi="Times New Roman" w:cs="Times New Roman"/>
          <w:i/>
          <w:sz w:val="24"/>
          <w:szCs w:val="24"/>
          <w:lang w:val="es-ES_tradnl"/>
        </w:rPr>
        <w:t xml:space="preserve">. </w:t>
      </w:r>
      <w:r w:rsidR="007E5227" w:rsidRPr="00317A3E">
        <w:rPr>
          <w:rFonts w:ascii="Times New Roman" w:hAnsi="Times New Roman" w:cs="Times New Roman"/>
          <w:sz w:val="24"/>
          <w:szCs w:val="24"/>
          <w:lang w:val="es-ES_tradnl"/>
        </w:rPr>
        <w:t>Verso.</w:t>
      </w:r>
    </w:p>
    <w:p w:rsidR="00FB11A4" w:rsidRPr="00317A3E" w:rsidRDefault="007E5227" w:rsidP="009F58C4">
      <w:pPr>
        <w:spacing w:after="0"/>
        <w:ind w:left="567"/>
        <w:contextualSpacing/>
        <w:jc w:val="both"/>
        <w:rPr>
          <w:rFonts w:ascii="Times New Roman" w:hAnsi="Times New Roman" w:cs="Times New Roman"/>
          <w:sz w:val="24"/>
          <w:szCs w:val="24"/>
          <w:lang w:val="es-ES_tradnl"/>
        </w:rPr>
      </w:pPr>
      <w:r w:rsidRPr="00317A3E">
        <w:rPr>
          <w:rFonts w:ascii="Times New Roman" w:hAnsi="Times New Roman" w:cs="Times New Roman"/>
          <w:caps/>
          <w:sz w:val="24"/>
          <w:szCs w:val="24"/>
          <w:lang w:val="es-ES_tradnl"/>
        </w:rPr>
        <w:t xml:space="preserve">-MaHnkopF </w:t>
      </w:r>
      <w:r w:rsidR="00FB11A4" w:rsidRPr="00317A3E">
        <w:rPr>
          <w:rFonts w:ascii="Times New Roman" w:hAnsi="Times New Roman" w:cs="Times New Roman"/>
          <w:sz w:val="24"/>
          <w:szCs w:val="24"/>
          <w:lang w:val="es-ES_tradnl"/>
        </w:rPr>
        <w:t xml:space="preserve">,B. (2002). </w:t>
      </w:r>
      <w:r w:rsidR="00FB11A4" w:rsidRPr="00317A3E">
        <w:rPr>
          <w:rFonts w:ascii="Times New Roman" w:hAnsi="Times New Roman" w:cs="Times New Roman"/>
          <w:i/>
          <w:sz w:val="24"/>
          <w:szCs w:val="24"/>
          <w:lang w:val="es-ES_tradnl"/>
        </w:rPr>
        <w:t>Las limitaciones de la globalización: Economía, ecología y política de la globalización</w:t>
      </w:r>
      <w:r w:rsidR="00FB11A4" w:rsidRPr="00317A3E">
        <w:rPr>
          <w:rFonts w:ascii="Times New Roman" w:hAnsi="Times New Roman" w:cs="Times New Roman"/>
          <w:sz w:val="24"/>
          <w:szCs w:val="24"/>
          <w:lang w:val="es-ES_tradnl"/>
        </w:rPr>
        <w:t xml:space="preserve">. Siglo XXI en coedición con el Centro de Investigaciones Interdisciplinarias en Ciencias y Humanidades, UNAM. México. </w:t>
      </w:r>
    </w:p>
    <w:p w:rsidR="00FB11A4" w:rsidRPr="009F58C4" w:rsidRDefault="00FB11A4" w:rsidP="009F58C4">
      <w:pPr>
        <w:pStyle w:val="Sansinterligne"/>
        <w:spacing w:line="276" w:lineRule="auto"/>
        <w:ind w:left="567" w:hanging="567"/>
        <w:contextualSpacing/>
        <w:rPr>
          <w:rFonts w:ascii="Times New Roman" w:hAnsi="Times New Roman"/>
          <w:sz w:val="24"/>
          <w:szCs w:val="24"/>
        </w:rPr>
      </w:pPr>
      <w:r w:rsidRPr="00317A3E">
        <w:rPr>
          <w:rFonts w:ascii="Times New Roman" w:hAnsi="Times New Roman"/>
          <w:sz w:val="24"/>
          <w:szCs w:val="24"/>
          <w:lang w:val="es-ES_tradnl"/>
        </w:rPr>
        <w:t>CARPINTERO, O</w:t>
      </w:r>
      <w:r w:rsidR="007E5227" w:rsidRPr="00317A3E">
        <w:rPr>
          <w:rFonts w:ascii="Times New Roman" w:hAnsi="Times New Roman"/>
          <w:sz w:val="24"/>
          <w:szCs w:val="24"/>
          <w:lang w:val="es-ES_tradnl"/>
        </w:rPr>
        <w:t>. (2000). « </w:t>
      </w:r>
      <w:r w:rsidRPr="00317A3E">
        <w:rPr>
          <w:rFonts w:ascii="Times New Roman" w:hAnsi="Times New Roman"/>
          <w:sz w:val="24"/>
          <w:szCs w:val="24"/>
          <w:lang w:val="es-ES_tradnl"/>
        </w:rPr>
        <w:t>La bioeconom</w:t>
      </w:r>
      <w:r w:rsidR="007E5227" w:rsidRPr="00317A3E">
        <w:rPr>
          <w:rFonts w:ascii="Times New Roman" w:hAnsi="Times New Roman"/>
          <w:sz w:val="24"/>
          <w:szCs w:val="24"/>
          <w:lang w:val="es-ES_tradnl"/>
        </w:rPr>
        <w:t>ía de Nicholas Georgescu-Roegen »</w:t>
      </w:r>
      <w:r w:rsidRPr="00317A3E">
        <w:rPr>
          <w:rFonts w:ascii="Times New Roman" w:hAnsi="Times New Roman"/>
          <w:sz w:val="24"/>
          <w:szCs w:val="24"/>
          <w:lang w:val="es-ES_tradnl"/>
        </w:rPr>
        <w:t xml:space="preserve">. </w:t>
      </w:r>
      <w:r w:rsidRPr="00317A3E">
        <w:rPr>
          <w:rFonts w:ascii="Times New Roman" w:hAnsi="Times New Roman"/>
          <w:i/>
          <w:sz w:val="24"/>
          <w:szCs w:val="24"/>
          <w:lang w:val="es-ES_tradnl"/>
        </w:rPr>
        <w:t>Fundación 1° de Mayo</w:t>
      </w:r>
      <w:r w:rsidRPr="00317A3E">
        <w:rPr>
          <w:rFonts w:ascii="Times New Roman" w:hAnsi="Times New Roman"/>
          <w:sz w:val="24"/>
          <w:szCs w:val="24"/>
          <w:lang w:val="es-ES_tradnl"/>
        </w:rPr>
        <w:t xml:space="preserve">. </w:t>
      </w:r>
      <w:r w:rsidRPr="009F58C4">
        <w:rPr>
          <w:rFonts w:ascii="Times New Roman" w:hAnsi="Times New Roman"/>
          <w:sz w:val="24"/>
          <w:szCs w:val="24"/>
        </w:rPr>
        <w:t>Documento de trabajo 4.</w:t>
      </w:r>
    </w:p>
    <w:p w:rsidR="00FB11A4" w:rsidRPr="00317A3E" w:rsidRDefault="00FB11A4" w:rsidP="009F58C4">
      <w:pPr>
        <w:ind w:left="567" w:hanging="567"/>
        <w:jc w:val="both"/>
        <w:rPr>
          <w:rFonts w:ascii="Times New Roman" w:hAnsi="Times New Roman" w:cs="Times New Roman"/>
          <w:sz w:val="24"/>
          <w:szCs w:val="24"/>
          <w:lang w:val="es-ES_tradnl"/>
        </w:rPr>
      </w:pPr>
      <w:r w:rsidRPr="009F58C4">
        <w:rPr>
          <w:rFonts w:ascii="Times New Roman" w:hAnsi="Times New Roman" w:cs="Times New Roman"/>
          <w:sz w:val="24"/>
          <w:szCs w:val="24"/>
        </w:rPr>
        <w:t>DENHEZ, F.</w:t>
      </w:r>
      <w:r w:rsidR="007E5227" w:rsidRPr="009F58C4">
        <w:rPr>
          <w:rFonts w:ascii="Times New Roman" w:hAnsi="Times New Roman" w:cs="Times New Roman"/>
          <w:sz w:val="24"/>
          <w:szCs w:val="24"/>
        </w:rPr>
        <w:t>(2007)</w:t>
      </w:r>
      <w:r w:rsidRPr="009F58C4">
        <w:rPr>
          <w:rFonts w:ascii="Times New Roman" w:hAnsi="Times New Roman" w:cs="Times New Roman"/>
          <w:sz w:val="24"/>
          <w:szCs w:val="24"/>
        </w:rPr>
        <w:t xml:space="preserve"> « La nature, combien ca coute ? Pourquoi l’économie n’est pas l’ennemi de l’économie ». </w:t>
      </w:r>
      <w:r w:rsidR="007E5227" w:rsidRPr="00317A3E">
        <w:rPr>
          <w:rFonts w:ascii="Times New Roman" w:hAnsi="Times New Roman" w:cs="Times New Roman"/>
          <w:sz w:val="24"/>
          <w:szCs w:val="24"/>
          <w:lang w:val="es-ES_tradnl"/>
        </w:rPr>
        <w:t>Ed. delachaux et niestlé.</w:t>
      </w:r>
    </w:p>
    <w:p w:rsidR="00FB11A4" w:rsidRPr="00317A3E" w:rsidRDefault="00FB11A4" w:rsidP="009F58C4">
      <w:pPr>
        <w:spacing w:after="0"/>
        <w:ind w:left="567" w:hanging="567"/>
        <w:contextualSpacing/>
        <w:jc w:val="both"/>
        <w:rPr>
          <w:rFonts w:ascii="Times New Roman" w:hAnsi="Times New Roman" w:cs="Times New Roman"/>
          <w:sz w:val="24"/>
          <w:szCs w:val="24"/>
          <w:lang w:val="es-ES_tradnl"/>
        </w:rPr>
      </w:pPr>
      <w:r w:rsidRPr="00317A3E">
        <w:rPr>
          <w:rFonts w:ascii="Times New Roman" w:hAnsi="Times New Roman" w:cs="Times New Roman"/>
          <w:sz w:val="24"/>
          <w:szCs w:val="24"/>
          <w:lang w:val="es-ES_tradnl"/>
        </w:rPr>
        <w:t>EHRLICH, P. EHRLICH, A. HOLDREN, J</w:t>
      </w:r>
      <w:r w:rsidR="007E5227" w:rsidRPr="00317A3E">
        <w:rPr>
          <w:rFonts w:ascii="Times New Roman" w:hAnsi="Times New Roman" w:cs="Times New Roman"/>
          <w:sz w:val="24"/>
          <w:szCs w:val="24"/>
          <w:lang w:val="es-ES_tradnl"/>
        </w:rPr>
        <w:t>. (1989). « </w:t>
      </w:r>
      <w:r w:rsidRPr="00317A3E">
        <w:rPr>
          <w:rFonts w:ascii="Times New Roman" w:hAnsi="Times New Roman" w:cs="Times New Roman"/>
          <w:sz w:val="24"/>
          <w:szCs w:val="24"/>
          <w:lang w:val="es-ES_tradnl"/>
        </w:rPr>
        <w:t>Disponibilidad de entropía</w:t>
      </w:r>
      <w:r w:rsidR="007E5227" w:rsidRPr="00317A3E">
        <w:rPr>
          <w:rFonts w:ascii="Times New Roman" w:hAnsi="Times New Roman" w:cs="Times New Roman"/>
          <w:sz w:val="24"/>
          <w:szCs w:val="24"/>
          <w:lang w:val="es-ES_tradnl"/>
        </w:rPr>
        <w:t xml:space="preserve"> y la leyes de la termodinámica »</w:t>
      </w:r>
      <w:r w:rsidRPr="00317A3E">
        <w:rPr>
          <w:rFonts w:ascii="Times New Roman" w:hAnsi="Times New Roman" w:cs="Times New Roman"/>
          <w:sz w:val="24"/>
          <w:szCs w:val="24"/>
          <w:lang w:val="es-ES_tradnl"/>
        </w:rPr>
        <w:t xml:space="preserve">. </w:t>
      </w:r>
      <w:r w:rsidR="007E5227" w:rsidRPr="00317A3E">
        <w:rPr>
          <w:rFonts w:ascii="Times New Roman" w:hAnsi="Times New Roman" w:cs="Times New Roman"/>
          <w:sz w:val="24"/>
          <w:szCs w:val="24"/>
          <w:lang w:val="es-ES_tradnl"/>
        </w:rPr>
        <w:t>Au</w:t>
      </w:r>
      <w:r w:rsidRPr="00317A3E">
        <w:rPr>
          <w:rFonts w:ascii="Times New Roman" w:hAnsi="Times New Roman" w:cs="Times New Roman"/>
          <w:i/>
          <w:sz w:val="24"/>
          <w:szCs w:val="24"/>
          <w:lang w:val="es-ES_tradnl"/>
        </w:rPr>
        <w:t xml:space="preserve"> H. Daly (comp). Economía, Ecología y Ética: Ensayos hacia una Economía en Estado Estacionario.</w:t>
      </w:r>
      <w:r w:rsidRPr="00317A3E">
        <w:rPr>
          <w:rFonts w:ascii="Times New Roman" w:hAnsi="Times New Roman" w:cs="Times New Roman"/>
          <w:sz w:val="24"/>
          <w:szCs w:val="24"/>
          <w:lang w:val="es-ES_tradnl"/>
        </w:rPr>
        <w:t xml:space="preserve"> Fondo de Cultura Económica. Pp. 56-60.</w:t>
      </w:r>
    </w:p>
    <w:p w:rsidR="00FB11A4" w:rsidRPr="009F58C4" w:rsidRDefault="00FB11A4" w:rsidP="009F58C4">
      <w:pPr>
        <w:pStyle w:val="Sansinterligne"/>
        <w:spacing w:line="276" w:lineRule="auto"/>
        <w:ind w:left="567" w:hanging="567"/>
        <w:contextualSpacing/>
        <w:jc w:val="both"/>
        <w:rPr>
          <w:rFonts w:ascii="Times New Roman" w:hAnsi="Times New Roman"/>
          <w:sz w:val="24"/>
          <w:szCs w:val="24"/>
        </w:rPr>
      </w:pPr>
      <w:r w:rsidRPr="00317A3E">
        <w:rPr>
          <w:rFonts w:ascii="Times New Roman" w:hAnsi="Times New Roman"/>
          <w:sz w:val="24"/>
          <w:szCs w:val="24"/>
          <w:lang w:val="es-ES_tradnl"/>
        </w:rPr>
        <w:t xml:space="preserve">ELDREDGE, Niles. (2001). </w:t>
      </w:r>
      <w:r w:rsidR="007E5227" w:rsidRPr="00317A3E">
        <w:rPr>
          <w:rFonts w:ascii="Times New Roman" w:hAnsi="Times New Roman"/>
          <w:sz w:val="24"/>
          <w:szCs w:val="24"/>
          <w:lang w:val="es-ES_tradnl"/>
        </w:rPr>
        <w:t>« </w:t>
      </w:r>
      <w:r w:rsidRPr="00317A3E">
        <w:rPr>
          <w:rFonts w:ascii="Times New Roman" w:hAnsi="Times New Roman"/>
          <w:sz w:val="24"/>
          <w:szCs w:val="24"/>
          <w:lang w:val="es-ES_tradnl"/>
        </w:rPr>
        <w:t>La Sexta Extinción</w:t>
      </w:r>
      <w:r w:rsidR="007E5227" w:rsidRPr="00317A3E">
        <w:rPr>
          <w:rFonts w:ascii="Times New Roman" w:hAnsi="Times New Roman"/>
          <w:i/>
          <w:sz w:val="24"/>
          <w:szCs w:val="24"/>
          <w:lang w:val="es-ES_tradnl"/>
        </w:rPr>
        <w:t> »</w:t>
      </w:r>
      <w:r w:rsidRPr="00317A3E">
        <w:rPr>
          <w:rFonts w:ascii="Times New Roman" w:hAnsi="Times New Roman"/>
          <w:i/>
          <w:sz w:val="24"/>
          <w:szCs w:val="24"/>
          <w:lang w:val="es-ES_tradnl"/>
        </w:rPr>
        <w:t>.</w:t>
      </w:r>
      <w:r w:rsidRPr="00317A3E">
        <w:rPr>
          <w:rFonts w:ascii="Times New Roman" w:hAnsi="Times New Roman"/>
          <w:sz w:val="24"/>
          <w:szCs w:val="24"/>
          <w:lang w:val="es-ES_tradnl"/>
        </w:rPr>
        <w:t xml:space="preserve"> </w:t>
      </w:r>
      <w:r w:rsidRPr="009F58C4">
        <w:rPr>
          <w:rFonts w:ascii="Times New Roman" w:hAnsi="Times New Roman"/>
          <w:sz w:val="24"/>
          <w:szCs w:val="24"/>
        </w:rPr>
        <w:t xml:space="preserve">Actionbioscience. Washington, D.C. Junio. Disponible </w:t>
      </w:r>
      <w:r w:rsidR="007E5227" w:rsidRPr="009F58C4">
        <w:rPr>
          <w:rFonts w:ascii="Times New Roman" w:hAnsi="Times New Roman"/>
          <w:sz w:val="24"/>
          <w:szCs w:val="24"/>
        </w:rPr>
        <w:t>au</w:t>
      </w:r>
      <w:r w:rsidRPr="009F58C4">
        <w:rPr>
          <w:rFonts w:ascii="Times New Roman" w:hAnsi="Times New Roman"/>
          <w:sz w:val="24"/>
          <w:szCs w:val="24"/>
        </w:rPr>
        <w:t xml:space="preserve">: </w:t>
      </w:r>
      <w:hyperlink r:id="rId21" w:history="1">
        <w:r w:rsidRPr="009F58C4">
          <w:rPr>
            <w:rStyle w:val="Lienhypertexte"/>
            <w:rFonts w:ascii="Times New Roman" w:hAnsi="Times New Roman"/>
            <w:color w:val="auto"/>
            <w:sz w:val="24"/>
            <w:szCs w:val="24"/>
            <w:u w:val="none"/>
          </w:rPr>
          <w:t>http://www.actionbioscience.org/esp</w:t>
        </w:r>
      </w:hyperlink>
      <w:r w:rsidRPr="009F58C4">
        <w:rPr>
          <w:rFonts w:ascii="Times New Roman" w:hAnsi="Times New Roman"/>
          <w:sz w:val="24"/>
          <w:szCs w:val="24"/>
        </w:rPr>
        <w:t xml:space="preserve">. </w:t>
      </w:r>
    </w:p>
    <w:p w:rsidR="00FB11A4" w:rsidRPr="00317A3E" w:rsidRDefault="00FB11A4" w:rsidP="009F58C4">
      <w:pPr>
        <w:tabs>
          <w:tab w:val="left" w:pos="567"/>
        </w:tabs>
        <w:autoSpaceDE w:val="0"/>
        <w:autoSpaceDN w:val="0"/>
        <w:adjustRightInd w:val="0"/>
        <w:spacing w:after="0"/>
        <w:ind w:left="567" w:hanging="567"/>
        <w:contextualSpacing/>
        <w:jc w:val="both"/>
        <w:rPr>
          <w:rFonts w:ascii="Times New Roman" w:hAnsi="Times New Roman" w:cs="Times New Roman"/>
          <w:sz w:val="24"/>
          <w:szCs w:val="24"/>
          <w:lang w:val="es-ES_tradnl"/>
        </w:rPr>
      </w:pPr>
      <w:r w:rsidRPr="009F58C4">
        <w:rPr>
          <w:rFonts w:ascii="Times New Roman" w:hAnsi="Times New Roman" w:cs="Times New Roman"/>
          <w:caps/>
          <w:sz w:val="24"/>
          <w:szCs w:val="24"/>
        </w:rPr>
        <w:t>Foster,</w:t>
      </w:r>
      <w:r w:rsidRPr="009F58C4">
        <w:rPr>
          <w:rFonts w:ascii="Times New Roman" w:eastAsia="Batang" w:hAnsi="Times New Roman" w:cs="Times New Roman"/>
          <w:b/>
          <w:sz w:val="24"/>
          <w:szCs w:val="24"/>
        </w:rPr>
        <w:t xml:space="preserve"> </w:t>
      </w:r>
      <w:r w:rsidRPr="009F58C4">
        <w:rPr>
          <w:rFonts w:ascii="Times New Roman" w:hAnsi="Times New Roman" w:cs="Times New Roman"/>
          <w:sz w:val="24"/>
          <w:szCs w:val="24"/>
        </w:rPr>
        <w:t xml:space="preserve">Bellamy. </w:t>
      </w:r>
      <w:r w:rsidRPr="00317A3E">
        <w:rPr>
          <w:rFonts w:ascii="Times New Roman" w:hAnsi="Times New Roman" w:cs="Times New Roman"/>
          <w:sz w:val="24"/>
          <w:szCs w:val="24"/>
          <w:lang w:val="es-ES_tradnl"/>
        </w:rPr>
        <w:t xml:space="preserve">(2004). </w:t>
      </w:r>
      <w:r w:rsidRPr="00317A3E">
        <w:rPr>
          <w:rFonts w:ascii="Times New Roman" w:hAnsi="Times New Roman" w:cs="Times New Roman"/>
          <w:i/>
          <w:sz w:val="24"/>
          <w:szCs w:val="24"/>
          <w:lang w:val="es-ES_tradnl"/>
        </w:rPr>
        <w:t>La Ecología de Marx: Materialismo y naturaleza</w:t>
      </w:r>
      <w:r w:rsidRPr="00317A3E">
        <w:rPr>
          <w:rFonts w:ascii="Times New Roman" w:hAnsi="Times New Roman" w:cs="Times New Roman"/>
          <w:sz w:val="24"/>
          <w:szCs w:val="24"/>
          <w:lang w:val="es-ES_tradnl"/>
        </w:rPr>
        <w:t xml:space="preserve">. Ediciones de Intervención Cultural El viejo Topo. Madrid, España. </w:t>
      </w:r>
    </w:p>
    <w:p w:rsidR="00FB11A4" w:rsidRPr="00317A3E" w:rsidRDefault="007E5227" w:rsidP="009F58C4">
      <w:pPr>
        <w:tabs>
          <w:tab w:val="left" w:pos="567"/>
        </w:tabs>
        <w:autoSpaceDE w:val="0"/>
        <w:autoSpaceDN w:val="0"/>
        <w:adjustRightInd w:val="0"/>
        <w:spacing w:after="0"/>
        <w:ind w:left="567"/>
        <w:jc w:val="both"/>
        <w:rPr>
          <w:rFonts w:ascii="Times New Roman" w:hAnsi="Times New Roman" w:cs="Times New Roman"/>
          <w:sz w:val="24"/>
          <w:szCs w:val="24"/>
          <w:lang w:val="en-US"/>
        </w:rPr>
      </w:pPr>
      <w:r w:rsidRPr="00317A3E">
        <w:rPr>
          <w:rFonts w:ascii="Times New Roman" w:hAnsi="Times New Roman" w:cs="Times New Roman"/>
          <w:bCs/>
          <w:sz w:val="24"/>
          <w:szCs w:val="24"/>
          <w:lang w:val="es-ES_tradnl"/>
        </w:rPr>
        <w:t>-</w:t>
      </w:r>
      <w:r w:rsidR="00FB11A4" w:rsidRPr="00317A3E">
        <w:rPr>
          <w:rFonts w:ascii="Times New Roman" w:hAnsi="Times New Roman" w:cs="Times New Roman"/>
          <w:bCs/>
          <w:sz w:val="24"/>
          <w:szCs w:val="24"/>
          <w:lang w:val="es-ES_tradnl"/>
        </w:rPr>
        <w:t>CLARK B, YORK R.</w:t>
      </w:r>
      <w:r w:rsidRPr="00317A3E">
        <w:rPr>
          <w:rFonts w:ascii="Times New Roman" w:hAnsi="Times New Roman" w:cs="Times New Roman"/>
          <w:bCs/>
          <w:sz w:val="24"/>
          <w:szCs w:val="24"/>
          <w:lang w:val="es-ES_tradnl"/>
        </w:rPr>
        <w:t xml:space="preserve"> (2009)</w:t>
      </w:r>
      <w:r w:rsidR="00FB11A4" w:rsidRPr="00317A3E">
        <w:rPr>
          <w:rFonts w:ascii="Times New Roman" w:hAnsi="Times New Roman" w:cs="Times New Roman"/>
          <w:bCs/>
          <w:sz w:val="24"/>
          <w:szCs w:val="24"/>
          <w:lang w:val="es-ES_tradnl"/>
        </w:rPr>
        <w:t xml:space="preserve"> </w:t>
      </w:r>
      <w:r w:rsidR="00FB11A4" w:rsidRPr="00317A3E">
        <w:rPr>
          <w:rFonts w:ascii="Times New Roman" w:hAnsi="Times New Roman" w:cs="Times New Roman"/>
          <w:bCs/>
          <w:i/>
          <w:sz w:val="24"/>
          <w:szCs w:val="24"/>
          <w:lang w:val="es-ES_tradnl"/>
        </w:rPr>
        <w:t xml:space="preserve">The Midas Effect: A Critique of Climate Change Economics. </w:t>
      </w:r>
      <w:r w:rsidR="00FB11A4" w:rsidRPr="00317A3E">
        <w:rPr>
          <w:rFonts w:ascii="Times New Roman" w:hAnsi="Times New Roman" w:cs="Times New Roman"/>
          <w:i/>
          <w:iCs/>
          <w:sz w:val="24"/>
          <w:szCs w:val="24"/>
          <w:lang w:val="en-US"/>
        </w:rPr>
        <w:t xml:space="preserve">Development and Change </w:t>
      </w:r>
      <w:r w:rsidR="00FB11A4" w:rsidRPr="00317A3E">
        <w:rPr>
          <w:rFonts w:ascii="Times New Roman" w:hAnsi="Times New Roman" w:cs="Times New Roman"/>
          <w:sz w:val="24"/>
          <w:szCs w:val="24"/>
          <w:lang w:val="en-US"/>
        </w:rPr>
        <w:t xml:space="preserve">40(6): 1085–1097 (2009). </w:t>
      </w:r>
      <w:r w:rsidRPr="00317A3E">
        <w:rPr>
          <w:rFonts w:ascii="Times New Roman" w:hAnsi="Times New Roman" w:cs="Times New Roman"/>
          <w:sz w:val="24"/>
          <w:szCs w:val="24"/>
          <w:lang w:val="en-US"/>
        </w:rPr>
        <w:t>Institute of Social Studies.</w:t>
      </w:r>
    </w:p>
    <w:p w:rsidR="00FB11A4" w:rsidRPr="00317A3E" w:rsidRDefault="00FB11A4" w:rsidP="009F58C4">
      <w:pPr>
        <w:tabs>
          <w:tab w:val="left" w:pos="360"/>
        </w:tabs>
        <w:autoSpaceDE w:val="0"/>
        <w:autoSpaceDN w:val="0"/>
        <w:adjustRightInd w:val="0"/>
        <w:spacing w:after="0"/>
        <w:ind w:left="567" w:hanging="567"/>
        <w:contextualSpacing/>
        <w:jc w:val="both"/>
        <w:rPr>
          <w:rFonts w:ascii="Times New Roman" w:hAnsi="Times New Roman" w:cs="Times New Roman"/>
          <w:sz w:val="24"/>
          <w:szCs w:val="24"/>
          <w:lang w:val="es-ES_tradnl"/>
        </w:rPr>
      </w:pPr>
      <w:r w:rsidRPr="00317A3E">
        <w:rPr>
          <w:rFonts w:ascii="Times New Roman" w:hAnsi="Times New Roman" w:cs="Times New Roman"/>
          <w:sz w:val="24"/>
          <w:szCs w:val="24"/>
          <w:lang w:val="en-US"/>
        </w:rPr>
        <w:t xml:space="preserve">GEORGESCU-ROEGEN, N. (1989). </w:t>
      </w:r>
      <w:r w:rsidRPr="00317A3E">
        <w:rPr>
          <w:rFonts w:ascii="Times New Roman" w:hAnsi="Times New Roman" w:cs="Times New Roman"/>
          <w:sz w:val="24"/>
          <w:szCs w:val="24"/>
          <w:lang w:val="es-ES_tradnl"/>
        </w:rPr>
        <w:t xml:space="preserve">“La ley de la entropía y el sistema económico”. </w:t>
      </w:r>
      <w:r w:rsidRPr="00317A3E">
        <w:rPr>
          <w:rFonts w:ascii="Times New Roman" w:hAnsi="Times New Roman" w:cs="Times New Roman"/>
          <w:i/>
          <w:sz w:val="24"/>
          <w:szCs w:val="24"/>
          <w:lang w:val="es-ES_tradnl"/>
        </w:rPr>
        <w:t>En Herman Daly, (Comp.) Economía, Ecología y Ética: Ensayos hacia una Economía en Estado Estacionario</w:t>
      </w:r>
      <w:r w:rsidRPr="00317A3E">
        <w:rPr>
          <w:rFonts w:ascii="Times New Roman" w:hAnsi="Times New Roman" w:cs="Times New Roman"/>
          <w:sz w:val="24"/>
          <w:szCs w:val="24"/>
          <w:lang w:val="es-ES_tradnl"/>
        </w:rPr>
        <w:t>. Fondo de Cultura Eco</w:t>
      </w:r>
      <w:r w:rsidR="007E5227" w:rsidRPr="00317A3E">
        <w:rPr>
          <w:rFonts w:ascii="Times New Roman" w:hAnsi="Times New Roman" w:cs="Times New Roman"/>
          <w:sz w:val="24"/>
          <w:szCs w:val="24"/>
          <w:lang w:val="es-ES_tradnl"/>
        </w:rPr>
        <w:t>nómica.</w:t>
      </w:r>
    </w:p>
    <w:p w:rsidR="00FB11A4" w:rsidRPr="00317A3E" w:rsidRDefault="007E5227" w:rsidP="009F58C4">
      <w:pPr>
        <w:pStyle w:val="Sansinterligne"/>
        <w:spacing w:line="276" w:lineRule="auto"/>
        <w:ind w:left="567"/>
        <w:contextualSpacing/>
        <w:jc w:val="both"/>
        <w:rPr>
          <w:rFonts w:ascii="Times New Roman" w:hAnsi="Times New Roman"/>
          <w:bCs/>
          <w:sz w:val="24"/>
          <w:szCs w:val="24"/>
          <w:lang w:val="en-US"/>
        </w:rPr>
      </w:pPr>
      <w:r w:rsidRPr="00317A3E">
        <w:rPr>
          <w:rFonts w:ascii="Times New Roman" w:hAnsi="Times New Roman"/>
          <w:sz w:val="24"/>
          <w:szCs w:val="24"/>
          <w:lang w:val="es-ES_tradnl"/>
        </w:rPr>
        <w:t>-</w:t>
      </w:r>
      <w:r w:rsidR="00FB11A4" w:rsidRPr="00317A3E">
        <w:rPr>
          <w:rFonts w:ascii="Times New Roman" w:hAnsi="Times New Roman"/>
          <w:sz w:val="24"/>
          <w:szCs w:val="24"/>
          <w:lang w:val="es-ES_tradnl"/>
        </w:rPr>
        <w:t xml:space="preserve">(1996)  </w:t>
      </w:r>
      <w:r w:rsidR="00FB11A4" w:rsidRPr="00317A3E">
        <w:rPr>
          <w:rFonts w:ascii="Times New Roman" w:hAnsi="Times New Roman"/>
          <w:i/>
          <w:sz w:val="24"/>
          <w:szCs w:val="24"/>
          <w:lang w:val="es-ES_tradnl"/>
        </w:rPr>
        <w:t xml:space="preserve">La </w:t>
      </w:r>
      <w:r w:rsidR="00FB11A4" w:rsidRPr="00317A3E">
        <w:rPr>
          <w:rFonts w:ascii="Times New Roman" w:hAnsi="Times New Roman"/>
          <w:bCs/>
          <w:i/>
          <w:sz w:val="24"/>
          <w:szCs w:val="24"/>
          <w:lang w:val="es-ES_tradnl"/>
        </w:rPr>
        <w:t xml:space="preserve">Ley de la entropía y el proceso económico. </w:t>
      </w:r>
      <w:r w:rsidR="00FB11A4" w:rsidRPr="00317A3E">
        <w:rPr>
          <w:rFonts w:ascii="Times New Roman" w:hAnsi="Times New Roman"/>
          <w:bCs/>
          <w:sz w:val="24"/>
          <w:szCs w:val="24"/>
          <w:lang w:val="en-US"/>
        </w:rPr>
        <w:t xml:space="preserve">Ed. Visor. España. </w:t>
      </w:r>
    </w:p>
    <w:p w:rsidR="00FB11A4" w:rsidRPr="00317A3E" w:rsidRDefault="007E5227" w:rsidP="009F58C4">
      <w:pPr>
        <w:pStyle w:val="Sansinterligne"/>
        <w:spacing w:line="276" w:lineRule="auto"/>
        <w:ind w:left="567"/>
        <w:contextualSpacing/>
        <w:jc w:val="both"/>
        <w:rPr>
          <w:rFonts w:ascii="Times New Roman" w:hAnsi="Times New Roman"/>
          <w:sz w:val="24"/>
          <w:szCs w:val="24"/>
          <w:lang w:val="es-ES_tradnl"/>
        </w:rPr>
      </w:pPr>
      <w:r w:rsidRPr="00317A3E">
        <w:rPr>
          <w:rFonts w:ascii="Times New Roman" w:hAnsi="Times New Roman"/>
          <w:sz w:val="24"/>
          <w:szCs w:val="24"/>
          <w:lang w:val="en-US"/>
        </w:rPr>
        <w:t>-</w:t>
      </w:r>
      <w:r w:rsidR="00FB11A4" w:rsidRPr="00317A3E">
        <w:rPr>
          <w:rFonts w:ascii="Times New Roman" w:hAnsi="Times New Roman"/>
          <w:sz w:val="24"/>
          <w:szCs w:val="24"/>
          <w:lang w:val="en-US"/>
        </w:rPr>
        <w:t xml:space="preserve">(1983) </w:t>
      </w:r>
      <w:r w:rsidR="00FB11A4" w:rsidRPr="00317A3E">
        <w:rPr>
          <w:rFonts w:ascii="Times New Roman" w:hAnsi="Times New Roman"/>
          <w:i/>
          <w:sz w:val="24"/>
          <w:szCs w:val="24"/>
          <w:lang w:val="en-US"/>
        </w:rPr>
        <w:t xml:space="preserve">Bioeconomics and Ethics. </w:t>
      </w:r>
      <w:r w:rsidR="00FB11A4" w:rsidRPr="00317A3E">
        <w:rPr>
          <w:rFonts w:ascii="Times New Roman" w:hAnsi="Times New Roman"/>
          <w:sz w:val="24"/>
          <w:szCs w:val="24"/>
          <w:lang w:val="en-US"/>
        </w:rPr>
        <w:t xml:space="preserve">Third World Congress of Social Economics. </w:t>
      </w:r>
      <w:r w:rsidR="00FB11A4" w:rsidRPr="00317A3E">
        <w:rPr>
          <w:rFonts w:ascii="Times New Roman" w:hAnsi="Times New Roman"/>
          <w:sz w:val="24"/>
          <w:szCs w:val="24"/>
          <w:lang w:val="es-ES_tradnl"/>
        </w:rPr>
        <w:t xml:space="preserve">California. </w:t>
      </w:r>
    </w:p>
    <w:p w:rsidR="007E5227" w:rsidRPr="00317A3E" w:rsidRDefault="007E5227" w:rsidP="009F58C4">
      <w:pPr>
        <w:tabs>
          <w:tab w:val="left" w:pos="360"/>
        </w:tabs>
        <w:autoSpaceDE w:val="0"/>
        <w:autoSpaceDN w:val="0"/>
        <w:adjustRightInd w:val="0"/>
        <w:spacing w:after="0"/>
        <w:ind w:left="567" w:hanging="567"/>
        <w:contextualSpacing/>
        <w:jc w:val="both"/>
        <w:rPr>
          <w:rFonts w:ascii="Times New Roman" w:hAnsi="Times New Roman" w:cs="Times New Roman"/>
          <w:bCs/>
          <w:sz w:val="24"/>
          <w:szCs w:val="24"/>
          <w:lang w:val="es-ES_tradnl" w:eastAsia="es-MX"/>
        </w:rPr>
      </w:pPr>
      <w:r w:rsidRPr="00317A3E">
        <w:rPr>
          <w:rFonts w:ascii="Times New Roman" w:hAnsi="Times New Roman" w:cs="Times New Roman"/>
          <w:bCs/>
          <w:sz w:val="24"/>
          <w:szCs w:val="24"/>
          <w:lang w:val="es-ES_tradnl" w:eastAsia="es-MX"/>
        </w:rPr>
        <w:t>H</w:t>
      </w:r>
      <w:r w:rsidR="00FB11A4" w:rsidRPr="00317A3E">
        <w:rPr>
          <w:rFonts w:ascii="Times New Roman" w:hAnsi="Times New Roman" w:cs="Times New Roman"/>
          <w:bCs/>
          <w:sz w:val="24"/>
          <w:szCs w:val="24"/>
          <w:lang w:val="es-ES_tradnl" w:eastAsia="es-MX"/>
        </w:rPr>
        <w:t xml:space="preserve">ANSON, J. (2004) </w:t>
      </w:r>
      <w:r w:rsidR="00FB11A4" w:rsidRPr="00317A3E">
        <w:rPr>
          <w:rFonts w:ascii="Times New Roman" w:hAnsi="Times New Roman" w:cs="Times New Roman"/>
          <w:bCs/>
          <w:i/>
          <w:sz w:val="24"/>
          <w:szCs w:val="24"/>
          <w:lang w:val="es-ES_tradnl" w:eastAsia="es-MX"/>
        </w:rPr>
        <w:t xml:space="preserve">Cinco errores fundamentales  </w:t>
      </w:r>
      <w:r w:rsidR="00FB11A4" w:rsidRPr="00317A3E">
        <w:rPr>
          <w:rFonts w:ascii="Times New Roman" w:hAnsi="Times New Roman" w:cs="Times New Roman"/>
          <w:bCs/>
          <w:sz w:val="24"/>
          <w:szCs w:val="24"/>
          <w:lang w:val="es-ES_tradnl" w:eastAsia="es-MX"/>
        </w:rPr>
        <w:t>Asociación para el Estudio de los Recursos Energéticos</w:t>
      </w:r>
      <w:r w:rsidRPr="00317A3E">
        <w:rPr>
          <w:rFonts w:ascii="Times New Roman" w:hAnsi="Times New Roman" w:cs="Times New Roman"/>
          <w:bCs/>
          <w:sz w:val="24"/>
          <w:szCs w:val="24"/>
          <w:lang w:val="es-ES_tradnl" w:eastAsia="es-MX"/>
        </w:rPr>
        <w:t>. España. Febrero. Disponible au</w:t>
      </w:r>
      <w:r w:rsidR="00FB11A4" w:rsidRPr="00317A3E">
        <w:rPr>
          <w:rFonts w:ascii="Times New Roman" w:hAnsi="Times New Roman" w:cs="Times New Roman"/>
          <w:bCs/>
          <w:sz w:val="24"/>
          <w:szCs w:val="24"/>
          <w:lang w:val="es-ES_tradnl" w:eastAsia="es-MX"/>
        </w:rPr>
        <w:t>:</w:t>
      </w:r>
    </w:p>
    <w:p w:rsidR="00FB11A4" w:rsidRPr="00317A3E" w:rsidRDefault="006C7A4A" w:rsidP="009F58C4">
      <w:pPr>
        <w:tabs>
          <w:tab w:val="left" w:pos="360"/>
        </w:tabs>
        <w:autoSpaceDE w:val="0"/>
        <w:autoSpaceDN w:val="0"/>
        <w:adjustRightInd w:val="0"/>
        <w:spacing w:after="0"/>
        <w:ind w:left="567"/>
        <w:contextualSpacing/>
        <w:jc w:val="both"/>
        <w:rPr>
          <w:rFonts w:ascii="Times New Roman" w:hAnsi="Times New Roman" w:cs="Times New Roman"/>
          <w:sz w:val="24"/>
          <w:szCs w:val="24"/>
          <w:lang w:val="es-ES_tradnl"/>
        </w:rPr>
      </w:pPr>
      <w:hyperlink r:id="rId22" w:history="1">
        <w:r w:rsidR="00FB11A4" w:rsidRPr="00317A3E">
          <w:rPr>
            <w:rStyle w:val="Lienhypertexte"/>
            <w:rFonts w:ascii="Times New Roman" w:hAnsi="Times New Roman"/>
            <w:color w:val="auto"/>
            <w:sz w:val="24"/>
            <w:szCs w:val="24"/>
            <w:u w:val="none"/>
            <w:lang w:val="es-ES_tradnl"/>
          </w:rPr>
          <w:t>http://www.crisisenergetica.org/staticpages/index.php?page=20031016182139855</w:t>
        </w:r>
      </w:hyperlink>
      <w:r w:rsidR="00FB11A4" w:rsidRPr="00317A3E">
        <w:rPr>
          <w:rFonts w:ascii="Times New Roman" w:hAnsi="Times New Roman" w:cs="Times New Roman"/>
          <w:sz w:val="24"/>
          <w:szCs w:val="24"/>
          <w:lang w:val="es-ES_tradnl"/>
        </w:rPr>
        <w:t xml:space="preserve"> </w:t>
      </w:r>
    </w:p>
    <w:p w:rsidR="00FB11A4" w:rsidRPr="00317A3E" w:rsidRDefault="00FB11A4" w:rsidP="009F58C4">
      <w:pPr>
        <w:spacing w:after="0"/>
        <w:ind w:left="709" w:hanging="709"/>
        <w:jc w:val="both"/>
        <w:textAlignment w:val="baseline"/>
        <w:rPr>
          <w:rFonts w:ascii="Times New Roman" w:eastAsia="Times New Roman" w:hAnsi="Times New Roman" w:cs="Times New Roman"/>
          <w:i/>
          <w:sz w:val="24"/>
          <w:szCs w:val="24"/>
          <w:bdr w:val="none" w:sz="0" w:space="0" w:color="auto" w:frame="1"/>
          <w:lang w:val="es-ES_tradnl" w:eastAsia="es-MX"/>
        </w:rPr>
      </w:pPr>
      <w:r w:rsidRPr="00317A3E">
        <w:rPr>
          <w:rFonts w:ascii="Times New Roman" w:eastAsia="Times New Roman" w:hAnsi="Times New Roman" w:cs="Times New Roman"/>
          <w:sz w:val="24"/>
          <w:szCs w:val="24"/>
          <w:lang w:val="en-US" w:eastAsia="es-MX"/>
        </w:rPr>
        <w:t>HASZELDINE, STUART, SCOTT, VIVIAN,</w:t>
      </w:r>
      <w:r w:rsidR="007E5227" w:rsidRPr="00317A3E">
        <w:rPr>
          <w:rFonts w:ascii="Times New Roman" w:eastAsia="Times New Roman" w:hAnsi="Times New Roman" w:cs="Times New Roman"/>
          <w:sz w:val="24"/>
          <w:szCs w:val="24"/>
          <w:lang w:val="en-US" w:eastAsia="es-MX"/>
        </w:rPr>
        <w:t xml:space="preserve"> (2011).</w:t>
      </w:r>
      <w:r w:rsidRPr="00317A3E">
        <w:rPr>
          <w:rFonts w:ascii="Times New Roman" w:eastAsia="Times New Roman" w:hAnsi="Times New Roman" w:cs="Times New Roman"/>
          <w:sz w:val="24"/>
          <w:szCs w:val="24"/>
          <w:lang w:val="en-US" w:eastAsia="es-MX"/>
        </w:rPr>
        <w:t xml:space="preserve"> </w:t>
      </w:r>
      <w:r w:rsidRPr="00317A3E">
        <w:rPr>
          <w:rFonts w:ascii="Times New Roman" w:eastAsia="Times New Roman" w:hAnsi="Times New Roman" w:cs="Times New Roman"/>
          <w:i/>
          <w:sz w:val="24"/>
          <w:szCs w:val="24"/>
          <w:bdr w:val="none" w:sz="0" w:space="0" w:color="auto" w:frame="1"/>
          <w:lang w:val="en-US" w:eastAsia="es-MX"/>
        </w:rPr>
        <w:t xml:space="preserve">Carbon capture and storage. </w:t>
      </w:r>
      <w:r w:rsidRPr="00317A3E">
        <w:rPr>
          <w:rFonts w:ascii="Times New Roman" w:eastAsia="Times New Roman" w:hAnsi="Times New Roman" w:cs="Times New Roman"/>
          <w:sz w:val="24"/>
          <w:szCs w:val="24"/>
          <w:lang w:val="es-ES_tradnl" w:eastAsia="es-MX"/>
        </w:rPr>
        <w:t>New Scientist.  4/2/2011, Vol. 210, Edition 2806.</w:t>
      </w:r>
    </w:p>
    <w:p w:rsidR="00FB11A4" w:rsidRPr="00317A3E" w:rsidRDefault="00FB11A4" w:rsidP="009F58C4">
      <w:pPr>
        <w:spacing w:after="0"/>
        <w:ind w:left="567" w:hanging="567"/>
        <w:contextualSpacing/>
        <w:jc w:val="both"/>
        <w:rPr>
          <w:rFonts w:ascii="Times New Roman" w:hAnsi="Times New Roman" w:cs="Times New Roman"/>
          <w:sz w:val="24"/>
          <w:szCs w:val="24"/>
          <w:lang w:val="es-ES_tradnl"/>
        </w:rPr>
      </w:pPr>
      <w:r w:rsidRPr="00317A3E">
        <w:rPr>
          <w:rFonts w:ascii="Times New Roman" w:hAnsi="Times New Roman" w:cs="Times New Roman"/>
          <w:caps/>
          <w:sz w:val="24"/>
          <w:szCs w:val="24"/>
          <w:lang w:val="es-ES_tradnl"/>
        </w:rPr>
        <w:t>Hecht,</w:t>
      </w:r>
      <w:r w:rsidRPr="00317A3E">
        <w:rPr>
          <w:rFonts w:ascii="Times New Roman" w:hAnsi="Times New Roman" w:cs="Times New Roman"/>
          <w:sz w:val="24"/>
          <w:szCs w:val="24"/>
          <w:lang w:val="es-ES_tradnl"/>
        </w:rPr>
        <w:t xml:space="preserve"> E. (1987). </w:t>
      </w:r>
      <w:r w:rsidRPr="00317A3E">
        <w:rPr>
          <w:rFonts w:ascii="Times New Roman" w:hAnsi="Times New Roman" w:cs="Times New Roman"/>
          <w:i/>
          <w:sz w:val="24"/>
          <w:szCs w:val="24"/>
          <w:lang w:val="es-ES_tradnl"/>
        </w:rPr>
        <w:t>Física en perspectiva</w:t>
      </w:r>
      <w:r w:rsidRPr="00317A3E">
        <w:rPr>
          <w:rFonts w:ascii="Times New Roman" w:hAnsi="Times New Roman" w:cs="Times New Roman"/>
          <w:sz w:val="24"/>
          <w:szCs w:val="24"/>
          <w:lang w:val="es-ES_tradnl"/>
        </w:rPr>
        <w:t>. Adisson Wesley Iberoamericana. Wilmington, Estados Unidos.</w:t>
      </w:r>
    </w:p>
    <w:p w:rsidR="00FB11A4" w:rsidRPr="00317A3E" w:rsidRDefault="00FB11A4" w:rsidP="009F58C4">
      <w:pPr>
        <w:spacing w:after="0"/>
        <w:contextualSpacing/>
        <w:jc w:val="both"/>
        <w:rPr>
          <w:rFonts w:ascii="Times New Roman" w:hAnsi="Times New Roman" w:cs="Times New Roman"/>
          <w:sz w:val="24"/>
          <w:szCs w:val="24"/>
          <w:lang w:val="es-ES_tradnl"/>
        </w:rPr>
      </w:pPr>
      <w:r w:rsidRPr="00317A3E">
        <w:rPr>
          <w:rFonts w:ascii="Times New Roman" w:hAnsi="Times New Roman" w:cs="Times New Roman"/>
          <w:caps/>
          <w:sz w:val="24"/>
          <w:szCs w:val="24"/>
          <w:lang w:val="es-ES_tradnl"/>
        </w:rPr>
        <w:t>Hewitt</w:t>
      </w:r>
      <w:r w:rsidRPr="00317A3E">
        <w:rPr>
          <w:rFonts w:ascii="Times New Roman" w:hAnsi="Times New Roman" w:cs="Times New Roman"/>
          <w:sz w:val="24"/>
          <w:szCs w:val="24"/>
          <w:lang w:val="es-ES_tradnl"/>
        </w:rPr>
        <w:t xml:space="preserve">, Paul. (2004). </w:t>
      </w:r>
      <w:r w:rsidRPr="00317A3E">
        <w:rPr>
          <w:rFonts w:ascii="Times New Roman" w:hAnsi="Times New Roman" w:cs="Times New Roman"/>
          <w:i/>
          <w:sz w:val="24"/>
          <w:szCs w:val="24"/>
          <w:lang w:val="es-ES_tradnl"/>
        </w:rPr>
        <w:t>Física conceptual</w:t>
      </w:r>
      <w:r w:rsidRPr="00317A3E">
        <w:rPr>
          <w:rFonts w:ascii="Times New Roman" w:hAnsi="Times New Roman" w:cs="Times New Roman"/>
          <w:sz w:val="24"/>
          <w:szCs w:val="24"/>
          <w:lang w:val="es-ES_tradnl"/>
        </w:rPr>
        <w:t>.</w:t>
      </w:r>
      <w:r w:rsidRPr="00317A3E">
        <w:rPr>
          <w:rStyle w:val="a"/>
          <w:rFonts w:ascii="Times New Roman" w:hAnsi="Times New Roman"/>
          <w:sz w:val="24"/>
          <w:szCs w:val="24"/>
          <w:lang w:val="es-ES_tradnl"/>
        </w:rPr>
        <w:t xml:space="preserve"> Pearson Educación</w:t>
      </w:r>
      <w:r w:rsidRPr="00317A3E">
        <w:rPr>
          <w:rFonts w:ascii="Times New Roman" w:hAnsi="Times New Roman" w:cs="Times New Roman"/>
          <w:sz w:val="24"/>
          <w:szCs w:val="24"/>
          <w:lang w:val="es-ES_tradnl"/>
        </w:rPr>
        <w:t xml:space="preserve">, México. </w:t>
      </w:r>
    </w:p>
    <w:p w:rsidR="007E5227" w:rsidRPr="009F58C4" w:rsidRDefault="007E5227" w:rsidP="009F58C4">
      <w:pPr>
        <w:autoSpaceDE w:val="0"/>
        <w:autoSpaceDN w:val="0"/>
        <w:adjustRightInd w:val="0"/>
        <w:spacing w:after="0"/>
        <w:ind w:left="567" w:hanging="567"/>
        <w:rPr>
          <w:rFonts w:ascii="Times New Roman" w:hAnsi="Times New Roman" w:cs="Times New Roman"/>
          <w:sz w:val="24"/>
          <w:szCs w:val="24"/>
        </w:rPr>
      </w:pPr>
      <w:r w:rsidRPr="00317A3E">
        <w:rPr>
          <w:rFonts w:ascii="Times New Roman" w:hAnsi="Times New Roman" w:cs="Times New Roman"/>
          <w:sz w:val="24"/>
          <w:szCs w:val="24"/>
          <w:lang w:val="en-US"/>
        </w:rPr>
        <w:t>HOTELLING, H.</w:t>
      </w:r>
      <w:r w:rsidR="009315DD" w:rsidRPr="00317A3E">
        <w:rPr>
          <w:rFonts w:ascii="Times New Roman" w:hAnsi="Times New Roman" w:cs="Times New Roman"/>
          <w:sz w:val="24"/>
          <w:szCs w:val="24"/>
          <w:lang w:val="en-US"/>
        </w:rPr>
        <w:t>(1931)</w:t>
      </w:r>
      <w:r w:rsidRPr="00317A3E">
        <w:rPr>
          <w:rFonts w:ascii="Times New Roman" w:hAnsi="Times New Roman" w:cs="Times New Roman"/>
          <w:sz w:val="24"/>
          <w:szCs w:val="24"/>
          <w:lang w:val="en-US"/>
        </w:rPr>
        <w:t xml:space="preserve"> </w:t>
      </w:r>
      <w:r w:rsidRPr="00317A3E">
        <w:rPr>
          <w:rFonts w:ascii="Times New Roman" w:hAnsi="Times New Roman" w:cs="Times New Roman"/>
          <w:bCs/>
          <w:i/>
          <w:sz w:val="24"/>
          <w:szCs w:val="24"/>
          <w:lang w:val="en-US"/>
        </w:rPr>
        <w:t xml:space="preserve">The Economics of Exhaustible Resources </w:t>
      </w:r>
      <w:r w:rsidRPr="00317A3E">
        <w:rPr>
          <w:rFonts w:ascii="Times New Roman" w:hAnsi="Times New Roman" w:cs="Times New Roman"/>
          <w:iCs/>
          <w:sz w:val="24"/>
          <w:szCs w:val="24"/>
          <w:lang w:val="en-US"/>
        </w:rPr>
        <w:t>The Journal of Political Economy</w:t>
      </w:r>
      <w:r w:rsidRPr="00317A3E">
        <w:rPr>
          <w:rFonts w:ascii="Times New Roman" w:hAnsi="Times New Roman" w:cs="Times New Roman"/>
          <w:sz w:val="24"/>
          <w:szCs w:val="24"/>
          <w:lang w:val="en-US"/>
        </w:rPr>
        <w:t xml:space="preserve">, Vol. 39, No. 2. </w:t>
      </w:r>
      <w:r w:rsidRPr="009F58C4">
        <w:rPr>
          <w:rFonts w:ascii="Times New Roman" w:hAnsi="Times New Roman" w:cs="Times New Roman"/>
          <w:sz w:val="24"/>
          <w:szCs w:val="24"/>
        </w:rPr>
        <w:t>(Apr., 1931), pp. 137-175.</w:t>
      </w:r>
    </w:p>
    <w:p w:rsidR="00FB11A4" w:rsidRPr="009F58C4" w:rsidRDefault="00FB11A4" w:rsidP="009F58C4">
      <w:pPr>
        <w:spacing w:after="0"/>
        <w:contextualSpacing/>
        <w:jc w:val="both"/>
        <w:rPr>
          <w:rStyle w:val="Lienhypertexte"/>
          <w:rFonts w:ascii="Times New Roman" w:hAnsi="Times New Roman"/>
          <w:color w:val="auto"/>
          <w:sz w:val="24"/>
          <w:szCs w:val="24"/>
          <w:u w:val="none"/>
        </w:rPr>
      </w:pPr>
      <w:r w:rsidRPr="009F58C4">
        <w:rPr>
          <w:rFonts w:ascii="Times New Roman" w:hAnsi="Times New Roman" w:cs="Times New Roman"/>
          <w:sz w:val="24"/>
          <w:szCs w:val="24"/>
        </w:rPr>
        <w:lastRenderedPageBreak/>
        <w:t>INTERNATIONAL ENERGY ANNUAL 2006.</w:t>
      </w:r>
      <w:r w:rsidRPr="009F58C4">
        <w:rPr>
          <w:rFonts w:ascii="Times New Roman" w:hAnsi="Times New Roman" w:cs="Times New Roman"/>
          <w:i/>
          <w:sz w:val="24"/>
          <w:szCs w:val="24"/>
        </w:rPr>
        <w:t xml:space="preserve"> . Coal Information</w:t>
      </w:r>
      <w:r w:rsidR="009315DD" w:rsidRPr="009F58C4">
        <w:rPr>
          <w:rFonts w:ascii="Times New Roman" w:hAnsi="Times New Roman" w:cs="Times New Roman"/>
          <w:i/>
          <w:sz w:val="24"/>
          <w:szCs w:val="24"/>
        </w:rPr>
        <w:t xml:space="preserve"> </w:t>
      </w:r>
      <w:r w:rsidRPr="009F58C4">
        <w:rPr>
          <w:rFonts w:ascii="Times New Roman" w:hAnsi="Times New Roman" w:cs="Times New Roman"/>
          <w:i/>
          <w:sz w:val="24"/>
          <w:szCs w:val="24"/>
        </w:rPr>
        <w:t>.</w:t>
      </w:r>
      <w:r w:rsidR="009315DD" w:rsidRPr="009F58C4">
        <w:rPr>
          <w:rFonts w:ascii="Times New Roman" w:hAnsi="Times New Roman" w:cs="Times New Roman"/>
          <w:sz w:val="24"/>
          <w:szCs w:val="24"/>
        </w:rPr>
        <w:t>EI</w:t>
      </w:r>
      <w:r w:rsidRPr="009F58C4">
        <w:rPr>
          <w:rFonts w:ascii="Times New Roman" w:hAnsi="Times New Roman" w:cs="Times New Roman"/>
          <w:sz w:val="24"/>
          <w:szCs w:val="24"/>
        </w:rPr>
        <w:t xml:space="preserve">A. </w:t>
      </w:r>
      <w:r w:rsidR="009315DD" w:rsidRPr="009F58C4">
        <w:rPr>
          <w:rStyle w:val="Lienhypertexte"/>
          <w:rFonts w:ascii="Times New Roman" w:hAnsi="Times New Roman"/>
          <w:color w:val="auto"/>
          <w:sz w:val="24"/>
          <w:szCs w:val="24"/>
          <w:u w:val="none"/>
        </w:rPr>
        <w:t>Disponible au</w:t>
      </w:r>
      <w:r w:rsidRPr="009F58C4">
        <w:rPr>
          <w:rStyle w:val="Lienhypertexte"/>
          <w:rFonts w:ascii="Times New Roman" w:hAnsi="Times New Roman"/>
          <w:color w:val="auto"/>
          <w:sz w:val="24"/>
          <w:szCs w:val="24"/>
          <w:u w:val="none"/>
        </w:rPr>
        <w:t xml:space="preserve"> internet: </w:t>
      </w:r>
      <w:hyperlink r:id="rId23" w:history="1">
        <w:r w:rsidRPr="009F58C4">
          <w:rPr>
            <w:rStyle w:val="Lienhypertexte"/>
            <w:rFonts w:ascii="Times New Roman" w:hAnsi="Times New Roman"/>
            <w:color w:val="auto"/>
            <w:sz w:val="24"/>
            <w:szCs w:val="24"/>
            <w:u w:val="none"/>
          </w:rPr>
          <w:t>http://www.eia.doe.gov/emeu/aer/coal.html</w:t>
        </w:r>
      </w:hyperlink>
      <w:r w:rsidRPr="009F58C4">
        <w:rPr>
          <w:rStyle w:val="Lienhypertexte"/>
          <w:rFonts w:ascii="Times New Roman" w:hAnsi="Times New Roman"/>
          <w:color w:val="auto"/>
          <w:sz w:val="24"/>
          <w:szCs w:val="24"/>
          <w:u w:val="none"/>
        </w:rPr>
        <w:t xml:space="preserve"> . </w:t>
      </w:r>
    </w:p>
    <w:p w:rsidR="00FB11A4" w:rsidRPr="00317A3E" w:rsidRDefault="00FB11A4" w:rsidP="009F58C4">
      <w:pPr>
        <w:spacing w:after="0"/>
        <w:ind w:left="567" w:hanging="567"/>
        <w:contextualSpacing/>
        <w:jc w:val="both"/>
        <w:rPr>
          <w:rFonts w:ascii="Times New Roman" w:hAnsi="Times New Roman" w:cs="Times New Roman"/>
          <w:sz w:val="24"/>
          <w:szCs w:val="24"/>
          <w:lang w:val="es-ES_tradnl"/>
        </w:rPr>
      </w:pPr>
      <w:r w:rsidRPr="00317A3E">
        <w:rPr>
          <w:rFonts w:ascii="Times New Roman" w:hAnsi="Times New Roman" w:cs="Times New Roman"/>
          <w:caps/>
          <w:sz w:val="24"/>
          <w:szCs w:val="24"/>
          <w:lang w:val="es-ES_tradnl"/>
        </w:rPr>
        <w:t>Juanes,</w:t>
      </w:r>
      <w:r w:rsidRPr="00317A3E">
        <w:rPr>
          <w:rFonts w:ascii="Times New Roman" w:hAnsi="Times New Roman" w:cs="Times New Roman"/>
          <w:sz w:val="24"/>
          <w:szCs w:val="24"/>
          <w:lang w:val="es-ES_tradnl"/>
        </w:rPr>
        <w:t xml:space="preserve"> Jorge. (1980). </w:t>
      </w:r>
      <w:r w:rsidRPr="00317A3E">
        <w:rPr>
          <w:rFonts w:ascii="Times New Roman" w:hAnsi="Times New Roman" w:cs="Times New Roman"/>
          <w:i/>
          <w:sz w:val="24"/>
          <w:szCs w:val="24"/>
          <w:lang w:val="es-ES_tradnl"/>
        </w:rPr>
        <w:t xml:space="preserve">Historia y naturaleza en Marx y el marxismo. </w:t>
      </w:r>
      <w:r w:rsidRPr="00317A3E">
        <w:rPr>
          <w:rFonts w:ascii="Times New Roman" w:hAnsi="Times New Roman" w:cs="Times New Roman"/>
          <w:sz w:val="24"/>
          <w:szCs w:val="24"/>
          <w:lang w:val="es-ES_tradnl"/>
        </w:rPr>
        <w:t xml:space="preserve">Universidad Autónoma de Sinaloa. Culiacán, México. </w:t>
      </w:r>
    </w:p>
    <w:p w:rsidR="007E5227" w:rsidRPr="009F58C4" w:rsidRDefault="007E5227" w:rsidP="009F58C4">
      <w:pPr>
        <w:ind w:left="567" w:hanging="567"/>
        <w:jc w:val="both"/>
        <w:rPr>
          <w:rFonts w:ascii="Times New Roman" w:hAnsi="Times New Roman" w:cs="Times New Roman"/>
          <w:sz w:val="24"/>
          <w:szCs w:val="24"/>
        </w:rPr>
      </w:pPr>
      <w:r w:rsidRPr="00317A3E">
        <w:rPr>
          <w:rFonts w:ascii="Times New Roman" w:hAnsi="Times New Roman" w:cs="Times New Roman"/>
          <w:sz w:val="24"/>
          <w:szCs w:val="24"/>
          <w:lang w:val="es-ES_tradnl"/>
        </w:rPr>
        <w:t xml:space="preserve">LA JORNADA. </w:t>
      </w:r>
      <w:r w:rsidRPr="00317A3E">
        <w:rPr>
          <w:rFonts w:ascii="Times New Roman" w:hAnsi="Times New Roman" w:cs="Times New Roman"/>
          <w:i/>
          <w:sz w:val="24"/>
          <w:szCs w:val="24"/>
          <w:lang w:val="es-ES_tradnl"/>
        </w:rPr>
        <w:t xml:space="preserve">Pasta de Conchos : cuatro años de ofensiva obrera.02/09/ </w:t>
      </w:r>
      <w:r w:rsidRPr="00317A3E">
        <w:rPr>
          <w:rFonts w:ascii="Times New Roman" w:hAnsi="Times New Roman" w:cs="Times New Roman"/>
          <w:sz w:val="24"/>
          <w:szCs w:val="24"/>
          <w:lang w:val="es-ES_tradnl"/>
        </w:rPr>
        <w:t xml:space="preserve">2010. </w:t>
      </w:r>
      <w:r w:rsidRPr="009F58C4">
        <w:rPr>
          <w:rFonts w:ascii="Times New Roman" w:hAnsi="Times New Roman" w:cs="Times New Roman"/>
          <w:sz w:val="24"/>
          <w:szCs w:val="24"/>
        </w:rPr>
        <w:t>Disponible au : (</w:t>
      </w:r>
      <w:hyperlink r:id="rId24" w:history="1">
        <w:r w:rsidRPr="009F58C4">
          <w:rPr>
            <w:rStyle w:val="Lienhypertexte"/>
            <w:rFonts w:ascii="Times New Roman" w:hAnsi="Times New Roman"/>
            <w:color w:val="auto"/>
            <w:sz w:val="24"/>
            <w:szCs w:val="24"/>
            <w:u w:val="none"/>
          </w:rPr>
          <w:t>http://www.jornada.unam.mx/2010/02/19/edito</w:t>
        </w:r>
      </w:hyperlink>
      <w:r w:rsidRPr="009F58C4">
        <w:rPr>
          <w:rFonts w:ascii="Times New Roman" w:hAnsi="Times New Roman" w:cs="Times New Roman"/>
          <w:sz w:val="24"/>
          <w:szCs w:val="24"/>
        </w:rPr>
        <w:t xml:space="preserve">). </w:t>
      </w:r>
    </w:p>
    <w:p w:rsidR="00FB11A4" w:rsidRPr="00317A3E" w:rsidRDefault="00FB11A4" w:rsidP="009F58C4">
      <w:pPr>
        <w:spacing w:after="0"/>
        <w:ind w:left="567" w:hanging="567"/>
        <w:contextualSpacing/>
        <w:jc w:val="both"/>
        <w:rPr>
          <w:rFonts w:ascii="Times New Roman" w:hAnsi="Times New Roman" w:cs="Times New Roman"/>
          <w:sz w:val="24"/>
          <w:szCs w:val="24"/>
          <w:lang w:val="es-ES_tradnl" w:eastAsia="es-CO"/>
        </w:rPr>
      </w:pPr>
      <w:r w:rsidRPr="009F58C4">
        <w:rPr>
          <w:rFonts w:ascii="Times New Roman" w:hAnsi="Times New Roman" w:cs="Times New Roman"/>
          <w:sz w:val="24"/>
          <w:szCs w:val="24"/>
        </w:rPr>
        <w:t>LEFF,</w:t>
      </w:r>
      <w:r w:rsidRPr="009F58C4">
        <w:rPr>
          <w:rFonts w:ascii="Times New Roman" w:hAnsi="Times New Roman" w:cs="Times New Roman"/>
          <w:b/>
          <w:i/>
          <w:sz w:val="24"/>
          <w:szCs w:val="24"/>
          <w:lang w:eastAsia="es-CO"/>
        </w:rPr>
        <w:t xml:space="preserve"> </w:t>
      </w:r>
      <w:r w:rsidRPr="009F58C4">
        <w:rPr>
          <w:rFonts w:ascii="Times New Roman" w:hAnsi="Times New Roman" w:cs="Times New Roman"/>
          <w:sz w:val="24"/>
          <w:szCs w:val="24"/>
        </w:rPr>
        <w:t xml:space="preserve">Enrique. </w:t>
      </w:r>
      <w:r w:rsidRPr="00317A3E">
        <w:rPr>
          <w:rFonts w:ascii="Times New Roman" w:hAnsi="Times New Roman" w:cs="Times New Roman"/>
          <w:sz w:val="24"/>
          <w:szCs w:val="24"/>
          <w:lang w:val="es-ES_tradnl"/>
        </w:rPr>
        <w:t>(</w:t>
      </w:r>
      <w:r w:rsidRPr="00317A3E">
        <w:rPr>
          <w:rFonts w:ascii="Times New Roman" w:hAnsi="Times New Roman" w:cs="Times New Roman"/>
          <w:sz w:val="24"/>
          <w:szCs w:val="24"/>
          <w:lang w:val="es-ES_tradnl" w:eastAsia="es-CO"/>
        </w:rPr>
        <w:t xml:space="preserve">1986). </w:t>
      </w:r>
      <w:r w:rsidRPr="00317A3E">
        <w:rPr>
          <w:rFonts w:ascii="Times New Roman" w:hAnsi="Times New Roman" w:cs="Times New Roman"/>
          <w:i/>
          <w:sz w:val="24"/>
          <w:szCs w:val="24"/>
          <w:lang w:val="es-ES_tradnl" w:eastAsia="es-CO"/>
        </w:rPr>
        <w:t xml:space="preserve">Ecología y capital: Hacia una perspectiva ambiental del desarrollo.  </w:t>
      </w:r>
      <w:r w:rsidRPr="00317A3E">
        <w:rPr>
          <w:rFonts w:ascii="Times New Roman" w:hAnsi="Times New Roman" w:cs="Times New Roman"/>
          <w:sz w:val="24"/>
          <w:szCs w:val="24"/>
          <w:lang w:val="es-ES_tradnl" w:eastAsia="es-CO"/>
        </w:rPr>
        <w:t>Universidad Nacional Autónoma de México. México.</w:t>
      </w:r>
    </w:p>
    <w:p w:rsidR="00FB11A4" w:rsidRPr="00317A3E" w:rsidRDefault="00FB11A4" w:rsidP="009F58C4">
      <w:pPr>
        <w:spacing w:after="0"/>
        <w:ind w:left="567" w:hanging="567"/>
        <w:contextualSpacing/>
        <w:jc w:val="both"/>
        <w:rPr>
          <w:rFonts w:ascii="Times New Roman" w:hAnsi="Times New Roman" w:cs="Times New Roman"/>
          <w:sz w:val="24"/>
          <w:szCs w:val="24"/>
          <w:lang w:val="es-ES_tradnl" w:eastAsia="es-CO"/>
        </w:rPr>
      </w:pPr>
      <w:r w:rsidRPr="00317A3E">
        <w:rPr>
          <w:rFonts w:ascii="Times New Roman" w:hAnsi="Times New Roman" w:cs="Times New Roman"/>
          <w:sz w:val="24"/>
          <w:szCs w:val="24"/>
          <w:lang w:val="es-ES_tradnl" w:eastAsia="es-CO"/>
        </w:rPr>
        <w:t xml:space="preserve">MARTÍNEZ, Joan. (1997) </w:t>
      </w:r>
      <w:r w:rsidRPr="00317A3E">
        <w:rPr>
          <w:rFonts w:ascii="Times New Roman" w:hAnsi="Times New Roman" w:cs="Times New Roman"/>
          <w:i/>
          <w:sz w:val="24"/>
          <w:szCs w:val="24"/>
          <w:lang w:val="es-ES_tradnl" w:eastAsia="es-CO"/>
        </w:rPr>
        <w:t>La ecología y la economía</w:t>
      </w:r>
      <w:r w:rsidRPr="00317A3E">
        <w:rPr>
          <w:rFonts w:ascii="Times New Roman" w:hAnsi="Times New Roman" w:cs="Times New Roman"/>
          <w:sz w:val="24"/>
          <w:szCs w:val="24"/>
          <w:lang w:val="es-ES_tradnl" w:eastAsia="es-CO"/>
        </w:rPr>
        <w:t xml:space="preserve">. 1ª. Reimpresión. Fondo </w:t>
      </w:r>
      <w:r w:rsidR="009315DD" w:rsidRPr="00317A3E">
        <w:rPr>
          <w:rFonts w:ascii="Times New Roman" w:hAnsi="Times New Roman" w:cs="Times New Roman"/>
          <w:sz w:val="24"/>
          <w:szCs w:val="24"/>
          <w:lang w:val="es-ES_tradnl" w:eastAsia="es-CO"/>
        </w:rPr>
        <w:t>de Cultura Económica. Colombia.</w:t>
      </w:r>
    </w:p>
    <w:p w:rsidR="00FB11A4" w:rsidRPr="00317A3E" w:rsidRDefault="009315DD" w:rsidP="009F58C4">
      <w:pPr>
        <w:autoSpaceDE w:val="0"/>
        <w:autoSpaceDN w:val="0"/>
        <w:adjustRightInd w:val="0"/>
        <w:spacing w:after="0"/>
        <w:ind w:left="567"/>
        <w:rPr>
          <w:rFonts w:ascii="Times New Roman" w:hAnsi="Times New Roman" w:cs="Times New Roman"/>
          <w:sz w:val="24"/>
          <w:szCs w:val="24"/>
          <w:lang w:val="es-ES_tradnl"/>
        </w:rPr>
      </w:pPr>
      <w:r w:rsidRPr="00317A3E">
        <w:rPr>
          <w:rFonts w:ascii="Times New Roman" w:hAnsi="Times New Roman" w:cs="Times New Roman"/>
          <w:bCs/>
          <w:sz w:val="24"/>
          <w:szCs w:val="24"/>
          <w:lang w:val="es-ES_tradnl"/>
        </w:rPr>
        <w:t xml:space="preserve">-(1998) </w:t>
      </w:r>
      <w:r w:rsidR="00FB11A4" w:rsidRPr="00317A3E">
        <w:rPr>
          <w:rFonts w:ascii="Times New Roman" w:hAnsi="Times New Roman" w:cs="Times New Roman"/>
          <w:bCs/>
          <w:sz w:val="24"/>
          <w:szCs w:val="24"/>
          <w:lang w:val="es-ES_tradnl"/>
        </w:rPr>
        <w:t>« Curso de economía ecológica</w:t>
      </w:r>
      <w:r w:rsidR="00FB11A4" w:rsidRPr="00317A3E">
        <w:rPr>
          <w:rFonts w:ascii="Times New Roman" w:hAnsi="Times New Roman" w:cs="Times New Roman"/>
          <w:bCs/>
          <w:i/>
          <w:sz w:val="24"/>
          <w:szCs w:val="24"/>
          <w:lang w:val="es-ES_tradnl"/>
        </w:rPr>
        <w:t> »</w:t>
      </w:r>
      <w:r w:rsidR="00FB11A4" w:rsidRPr="00317A3E">
        <w:rPr>
          <w:rFonts w:ascii="Times New Roman" w:hAnsi="Times New Roman" w:cs="Times New Roman"/>
          <w:bCs/>
          <w:sz w:val="24"/>
          <w:szCs w:val="24"/>
          <w:lang w:val="es-ES_tradnl"/>
        </w:rPr>
        <w:t xml:space="preserve">.Programa de las Naciones Unidas para el Medio Ambiente. Oficina Regional para América Latina y el Caribe. </w:t>
      </w:r>
      <w:r w:rsidR="00FB11A4" w:rsidRPr="00317A3E">
        <w:rPr>
          <w:rFonts w:ascii="Times New Roman" w:hAnsi="Times New Roman" w:cs="Times New Roman"/>
          <w:sz w:val="24"/>
          <w:szCs w:val="24"/>
          <w:lang w:val="es-ES_tradnl"/>
        </w:rPr>
        <w:t>Serie Textos Básicos para la Formación Ambiental.</w:t>
      </w:r>
    </w:p>
    <w:p w:rsidR="00FB11A4" w:rsidRPr="00317A3E" w:rsidRDefault="009315DD" w:rsidP="009F58C4">
      <w:pPr>
        <w:spacing w:after="0"/>
        <w:ind w:left="567"/>
        <w:contextualSpacing/>
        <w:jc w:val="both"/>
        <w:rPr>
          <w:rFonts w:ascii="Times New Roman" w:hAnsi="Times New Roman" w:cs="Times New Roman"/>
          <w:sz w:val="24"/>
          <w:szCs w:val="24"/>
          <w:lang w:val="es-ES_tradnl"/>
        </w:rPr>
      </w:pPr>
      <w:r w:rsidRPr="00317A3E">
        <w:rPr>
          <w:rFonts w:ascii="Times New Roman" w:hAnsi="Times New Roman" w:cs="Times New Roman"/>
          <w:sz w:val="24"/>
          <w:szCs w:val="24"/>
          <w:lang w:val="es-ES_tradnl"/>
        </w:rPr>
        <w:t>-</w:t>
      </w:r>
      <w:r w:rsidR="00FB11A4" w:rsidRPr="00317A3E">
        <w:rPr>
          <w:rFonts w:ascii="Times New Roman" w:hAnsi="Times New Roman" w:cs="Times New Roman"/>
          <w:sz w:val="24"/>
          <w:szCs w:val="24"/>
          <w:lang w:val="es-ES_tradnl"/>
        </w:rPr>
        <w:t xml:space="preserve">(2006). </w:t>
      </w:r>
      <w:r w:rsidR="00FB11A4" w:rsidRPr="00317A3E">
        <w:rPr>
          <w:rFonts w:ascii="Times New Roman" w:hAnsi="Times New Roman" w:cs="Times New Roman"/>
          <w:i/>
          <w:sz w:val="24"/>
          <w:szCs w:val="24"/>
          <w:lang w:val="es-ES_tradnl"/>
        </w:rPr>
        <w:t>El ecologismo de los pobres:</w:t>
      </w:r>
      <w:r w:rsidR="00FB11A4" w:rsidRPr="00317A3E">
        <w:rPr>
          <w:rFonts w:ascii="Times New Roman" w:hAnsi="Times New Roman" w:cs="Times New Roman"/>
          <w:sz w:val="24"/>
          <w:szCs w:val="24"/>
          <w:lang w:val="es-ES_tradnl"/>
        </w:rPr>
        <w:t xml:space="preserve"> </w:t>
      </w:r>
      <w:r w:rsidR="00FB11A4" w:rsidRPr="00317A3E">
        <w:rPr>
          <w:rFonts w:ascii="Times New Roman" w:hAnsi="Times New Roman" w:cs="Times New Roman"/>
          <w:i/>
          <w:sz w:val="24"/>
          <w:szCs w:val="24"/>
          <w:lang w:val="es-ES_tradnl"/>
        </w:rPr>
        <w:t>Conflictos ambientales y lenguajes de valoración.</w:t>
      </w:r>
      <w:r w:rsidR="00FB11A4" w:rsidRPr="00317A3E">
        <w:rPr>
          <w:rFonts w:ascii="Times New Roman" w:hAnsi="Times New Roman" w:cs="Times New Roman"/>
          <w:sz w:val="24"/>
          <w:szCs w:val="24"/>
          <w:lang w:val="es-ES_tradnl" w:eastAsia="es-CO"/>
        </w:rPr>
        <w:t xml:space="preserve">2ª. ed. </w:t>
      </w:r>
      <w:r w:rsidR="00FB11A4" w:rsidRPr="00317A3E">
        <w:rPr>
          <w:rFonts w:ascii="Times New Roman" w:hAnsi="Times New Roman" w:cs="Times New Roman"/>
          <w:sz w:val="24"/>
          <w:szCs w:val="24"/>
          <w:lang w:val="es-ES_tradnl"/>
        </w:rPr>
        <w:t xml:space="preserve">Icaria. Barcelona, España. </w:t>
      </w:r>
    </w:p>
    <w:p w:rsidR="00FB11A4" w:rsidRPr="00317A3E" w:rsidRDefault="009315DD" w:rsidP="009F58C4">
      <w:pPr>
        <w:spacing w:after="0"/>
        <w:ind w:left="567"/>
        <w:contextualSpacing/>
        <w:jc w:val="both"/>
        <w:rPr>
          <w:rFonts w:ascii="Times New Roman" w:hAnsi="Times New Roman" w:cs="Times New Roman"/>
          <w:sz w:val="24"/>
          <w:szCs w:val="24"/>
          <w:lang w:val="es-ES_tradnl"/>
        </w:rPr>
      </w:pPr>
      <w:r w:rsidRPr="00317A3E">
        <w:rPr>
          <w:rFonts w:ascii="Times New Roman" w:hAnsi="Times New Roman" w:cs="Times New Roman"/>
          <w:sz w:val="24"/>
          <w:szCs w:val="24"/>
          <w:lang w:val="es-ES_tradnl"/>
        </w:rPr>
        <w:t>-</w:t>
      </w:r>
      <w:r w:rsidR="00FB11A4" w:rsidRPr="00317A3E">
        <w:rPr>
          <w:rFonts w:ascii="Times New Roman" w:hAnsi="Times New Roman" w:cs="Times New Roman"/>
          <w:sz w:val="24"/>
          <w:szCs w:val="24"/>
          <w:lang w:val="es-ES_tradnl"/>
        </w:rPr>
        <w:t>et ROCA J</w:t>
      </w:r>
      <w:r w:rsidRPr="00317A3E">
        <w:rPr>
          <w:rFonts w:ascii="Times New Roman" w:hAnsi="Times New Roman" w:cs="Times New Roman"/>
          <w:sz w:val="24"/>
          <w:szCs w:val="24"/>
          <w:lang w:val="es-ES_tradnl"/>
        </w:rPr>
        <w:t xml:space="preserve">. </w:t>
      </w:r>
      <w:r w:rsidR="00FB11A4" w:rsidRPr="00317A3E">
        <w:rPr>
          <w:rFonts w:ascii="Times New Roman" w:hAnsi="Times New Roman" w:cs="Times New Roman"/>
          <w:sz w:val="24"/>
          <w:szCs w:val="24"/>
          <w:lang w:val="es-ES_tradnl"/>
        </w:rPr>
        <w:t xml:space="preserve">(2001). </w:t>
      </w:r>
      <w:r w:rsidR="00FB11A4" w:rsidRPr="00317A3E">
        <w:rPr>
          <w:rFonts w:ascii="Times New Roman" w:hAnsi="Times New Roman" w:cs="Times New Roman"/>
          <w:i/>
          <w:sz w:val="24"/>
          <w:szCs w:val="24"/>
          <w:lang w:val="es-ES_tradnl"/>
        </w:rPr>
        <w:t xml:space="preserve">Economía ecológica y política ambiental. </w:t>
      </w:r>
      <w:r w:rsidR="00FB11A4" w:rsidRPr="00317A3E">
        <w:rPr>
          <w:rFonts w:ascii="Times New Roman" w:hAnsi="Times New Roman" w:cs="Times New Roman"/>
          <w:sz w:val="24"/>
          <w:szCs w:val="24"/>
          <w:lang w:val="es-ES_tradnl"/>
        </w:rPr>
        <w:t>2ª. Ed. Fondo de Cultura Económica. México.</w:t>
      </w:r>
    </w:p>
    <w:p w:rsidR="00FB11A4" w:rsidRPr="00317A3E" w:rsidRDefault="00FB11A4" w:rsidP="009F58C4">
      <w:pPr>
        <w:spacing w:after="0"/>
        <w:contextualSpacing/>
        <w:jc w:val="both"/>
        <w:rPr>
          <w:rFonts w:ascii="Times New Roman" w:eastAsia="Batang" w:hAnsi="Times New Roman" w:cs="Times New Roman"/>
          <w:sz w:val="24"/>
          <w:szCs w:val="24"/>
          <w:lang w:val="es-ES_tradnl"/>
        </w:rPr>
      </w:pPr>
      <w:r w:rsidRPr="00317A3E">
        <w:rPr>
          <w:rFonts w:ascii="Times New Roman" w:eastAsia="Batang" w:hAnsi="Times New Roman" w:cs="Times New Roman"/>
          <w:sz w:val="24"/>
          <w:szCs w:val="24"/>
          <w:lang w:val="es-ES_tradnl"/>
        </w:rPr>
        <w:t xml:space="preserve">MARX, Karl (2007) (1). </w:t>
      </w:r>
      <w:r w:rsidRPr="00317A3E">
        <w:rPr>
          <w:rFonts w:ascii="Times New Roman" w:eastAsia="Batang" w:hAnsi="Times New Roman" w:cs="Times New Roman"/>
          <w:i/>
          <w:sz w:val="24"/>
          <w:szCs w:val="24"/>
          <w:lang w:val="es-ES_tradnl"/>
        </w:rPr>
        <w:t>El Capital</w:t>
      </w:r>
      <w:r w:rsidRPr="00317A3E">
        <w:rPr>
          <w:rFonts w:ascii="Times New Roman" w:eastAsia="Batang" w:hAnsi="Times New Roman" w:cs="Times New Roman"/>
          <w:sz w:val="24"/>
          <w:szCs w:val="24"/>
          <w:lang w:val="es-ES_tradnl"/>
        </w:rPr>
        <w:t>. Libro 1. Vol. 1. 6ta. ed. Siglo XXI. México.</w:t>
      </w:r>
    </w:p>
    <w:p w:rsidR="009315DD" w:rsidRPr="00317A3E" w:rsidRDefault="009315DD" w:rsidP="009F58C4">
      <w:pPr>
        <w:spacing w:after="0"/>
        <w:ind w:left="567" w:hanging="567"/>
        <w:contextualSpacing/>
        <w:jc w:val="both"/>
        <w:rPr>
          <w:rFonts w:ascii="Times New Roman" w:hAnsi="Times New Roman" w:cs="Times New Roman"/>
          <w:sz w:val="24"/>
          <w:szCs w:val="24"/>
          <w:lang w:val="es-ES_tradnl"/>
        </w:rPr>
      </w:pPr>
      <w:r w:rsidRPr="00317A3E">
        <w:rPr>
          <w:rFonts w:ascii="Times New Roman" w:hAnsi="Times New Roman" w:cs="Times New Roman"/>
          <w:sz w:val="24"/>
          <w:szCs w:val="24"/>
          <w:lang w:val="es-ES_tradnl"/>
        </w:rPr>
        <w:t>O’CONNOR, James. (2004). « </w:t>
      </w:r>
      <w:r w:rsidR="00FB11A4" w:rsidRPr="00317A3E">
        <w:rPr>
          <w:rFonts w:ascii="Times New Roman" w:hAnsi="Times New Roman" w:cs="Times New Roman"/>
          <w:sz w:val="24"/>
          <w:szCs w:val="24"/>
          <w:lang w:val="es-ES_tradnl"/>
        </w:rPr>
        <w:t>Es posible el capitalismo sostenible</w:t>
      </w:r>
      <w:r w:rsidRPr="00317A3E">
        <w:rPr>
          <w:rFonts w:ascii="Times New Roman" w:hAnsi="Times New Roman" w:cs="Times New Roman"/>
          <w:sz w:val="24"/>
          <w:szCs w:val="24"/>
          <w:lang w:val="es-ES_tradnl"/>
        </w:rPr>
        <w:t> »</w:t>
      </w:r>
      <w:r w:rsidR="00FB11A4" w:rsidRPr="00317A3E">
        <w:rPr>
          <w:rFonts w:ascii="Times New Roman" w:hAnsi="Times New Roman" w:cs="Times New Roman"/>
          <w:sz w:val="24"/>
          <w:szCs w:val="24"/>
          <w:lang w:val="es-ES_tradnl"/>
        </w:rPr>
        <w:t xml:space="preserve"> en </w:t>
      </w:r>
      <w:r w:rsidR="00FB11A4" w:rsidRPr="00317A3E">
        <w:rPr>
          <w:rFonts w:ascii="Times New Roman" w:hAnsi="Times New Roman" w:cs="Times New Roman"/>
          <w:i/>
          <w:sz w:val="24"/>
          <w:szCs w:val="24"/>
          <w:lang w:val="es-ES_tradnl"/>
        </w:rPr>
        <w:t xml:space="preserve">Papeles de la población. </w:t>
      </w:r>
      <w:r w:rsidRPr="00317A3E">
        <w:rPr>
          <w:rFonts w:ascii="Times New Roman" w:hAnsi="Times New Roman" w:cs="Times New Roman"/>
          <w:sz w:val="24"/>
          <w:szCs w:val="24"/>
          <w:lang w:val="es-ES_tradnl"/>
        </w:rPr>
        <w:t>N.</w:t>
      </w:r>
      <w:r w:rsidR="00FB11A4" w:rsidRPr="00317A3E">
        <w:rPr>
          <w:rFonts w:ascii="Times New Roman" w:hAnsi="Times New Roman" w:cs="Times New Roman"/>
          <w:sz w:val="24"/>
          <w:szCs w:val="24"/>
          <w:lang w:val="es-ES_tradnl"/>
        </w:rPr>
        <w:t xml:space="preserve">24. Universidad Autónoma del Estado de México. México. </w:t>
      </w:r>
      <w:r w:rsidRPr="00317A3E">
        <w:rPr>
          <w:rFonts w:ascii="Times New Roman" w:hAnsi="Times New Roman" w:cs="Times New Roman"/>
          <w:sz w:val="24"/>
          <w:szCs w:val="24"/>
          <w:lang w:val="es-ES_tradnl"/>
        </w:rPr>
        <w:t>P</w:t>
      </w:r>
      <w:r w:rsidR="00FB11A4" w:rsidRPr="00317A3E">
        <w:rPr>
          <w:rFonts w:ascii="Times New Roman" w:hAnsi="Times New Roman" w:cs="Times New Roman"/>
          <w:sz w:val="24"/>
          <w:szCs w:val="24"/>
          <w:lang w:val="es-ES_tradnl"/>
        </w:rPr>
        <w:t xml:space="preserve">. 9-35. </w:t>
      </w:r>
    </w:p>
    <w:p w:rsidR="00FB11A4" w:rsidRPr="009F58C4" w:rsidRDefault="009315DD" w:rsidP="009F58C4">
      <w:pPr>
        <w:spacing w:after="0"/>
        <w:ind w:left="567"/>
        <w:contextualSpacing/>
        <w:jc w:val="both"/>
        <w:rPr>
          <w:rFonts w:ascii="Times New Roman" w:hAnsi="Times New Roman" w:cs="Times New Roman"/>
          <w:sz w:val="24"/>
          <w:szCs w:val="24"/>
        </w:rPr>
      </w:pPr>
      <w:r w:rsidRPr="00317A3E">
        <w:rPr>
          <w:rFonts w:ascii="Times New Roman" w:hAnsi="Times New Roman" w:cs="Times New Roman"/>
          <w:sz w:val="24"/>
          <w:szCs w:val="24"/>
          <w:lang w:val="es-ES_tradnl"/>
        </w:rPr>
        <w:t>-</w:t>
      </w:r>
      <w:r w:rsidR="00FB11A4" w:rsidRPr="00317A3E">
        <w:rPr>
          <w:rFonts w:ascii="Times New Roman" w:hAnsi="Times New Roman" w:cs="Times New Roman"/>
          <w:sz w:val="24"/>
          <w:szCs w:val="24"/>
          <w:lang w:val="es-ES_tradnl"/>
        </w:rPr>
        <w:t xml:space="preserve">(2001) </w:t>
      </w:r>
      <w:r w:rsidR="00FB11A4" w:rsidRPr="00317A3E">
        <w:rPr>
          <w:rFonts w:ascii="Times New Roman" w:hAnsi="Times New Roman" w:cs="Times New Roman"/>
          <w:i/>
          <w:sz w:val="24"/>
          <w:szCs w:val="24"/>
          <w:lang w:val="es-ES_tradnl"/>
        </w:rPr>
        <w:t>Causas naturales</w:t>
      </w:r>
      <w:r w:rsidR="00FB11A4" w:rsidRPr="00317A3E">
        <w:rPr>
          <w:rFonts w:ascii="Times New Roman" w:hAnsi="Times New Roman" w:cs="Times New Roman"/>
          <w:sz w:val="24"/>
          <w:szCs w:val="24"/>
          <w:lang w:val="es-ES_tradnl"/>
        </w:rPr>
        <w:t xml:space="preserve">: </w:t>
      </w:r>
      <w:r w:rsidR="00FB11A4" w:rsidRPr="00317A3E">
        <w:rPr>
          <w:rFonts w:ascii="Times New Roman" w:hAnsi="Times New Roman" w:cs="Times New Roman"/>
          <w:i/>
          <w:sz w:val="24"/>
          <w:szCs w:val="24"/>
          <w:lang w:val="es-ES_tradnl"/>
        </w:rPr>
        <w:t>Ensayos de marxismo ecológico.</w:t>
      </w:r>
      <w:r w:rsidR="00FB11A4" w:rsidRPr="00317A3E">
        <w:rPr>
          <w:rFonts w:ascii="Times New Roman" w:hAnsi="Times New Roman" w:cs="Times New Roman"/>
          <w:sz w:val="24"/>
          <w:szCs w:val="24"/>
          <w:lang w:val="es-ES_tradnl"/>
        </w:rPr>
        <w:t xml:space="preserve"> </w:t>
      </w:r>
      <w:r w:rsidR="00FB11A4" w:rsidRPr="009F58C4">
        <w:rPr>
          <w:rFonts w:ascii="Times New Roman" w:hAnsi="Times New Roman" w:cs="Times New Roman"/>
          <w:sz w:val="24"/>
          <w:szCs w:val="24"/>
        </w:rPr>
        <w:t>Siglo XXI. México.</w:t>
      </w:r>
    </w:p>
    <w:p w:rsidR="00FB11A4" w:rsidRPr="009F58C4" w:rsidRDefault="00FB11A4" w:rsidP="009F58C4">
      <w:pPr>
        <w:ind w:left="567" w:hanging="567"/>
        <w:rPr>
          <w:rFonts w:ascii="Times New Roman" w:hAnsi="Times New Roman" w:cs="Times New Roman"/>
          <w:sz w:val="24"/>
          <w:szCs w:val="24"/>
          <w:lang w:eastAsia="es-MX"/>
        </w:rPr>
      </w:pPr>
      <w:r w:rsidRPr="009F58C4">
        <w:rPr>
          <w:rFonts w:ascii="Times New Roman" w:hAnsi="Times New Roman" w:cs="Times New Roman"/>
          <w:sz w:val="24"/>
          <w:szCs w:val="24"/>
          <w:lang w:eastAsia="es-MX"/>
        </w:rPr>
        <w:t xml:space="preserve">PASSET, R. « Les grandes représentations du monde et de l'économie à travers l'Histoire: De l'univers magique au tourbillon créateur ».Ed. </w:t>
      </w:r>
      <w:r w:rsidRPr="009F58C4">
        <w:rPr>
          <w:rFonts w:ascii="Times New Roman" w:hAnsi="Times New Roman" w:cs="Times New Roman"/>
          <w:sz w:val="24"/>
          <w:szCs w:val="24"/>
          <w:shd w:val="clear" w:color="auto" w:fill="FFFFFF"/>
        </w:rPr>
        <w:t>Les liens qui libèrent, 2010.</w:t>
      </w:r>
    </w:p>
    <w:p w:rsidR="00FB11A4" w:rsidRPr="00317A3E" w:rsidRDefault="00FB11A4" w:rsidP="009F58C4">
      <w:pPr>
        <w:ind w:left="567" w:hanging="567"/>
        <w:jc w:val="both"/>
        <w:rPr>
          <w:rFonts w:ascii="Times New Roman" w:hAnsi="Times New Roman" w:cs="Times New Roman"/>
          <w:sz w:val="24"/>
          <w:szCs w:val="24"/>
          <w:lang w:val="es-ES_tradnl"/>
        </w:rPr>
      </w:pPr>
      <w:r w:rsidRPr="009F58C4">
        <w:rPr>
          <w:rFonts w:ascii="Times New Roman" w:hAnsi="Times New Roman" w:cs="Times New Roman"/>
          <w:sz w:val="24"/>
          <w:szCs w:val="24"/>
        </w:rPr>
        <w:t xml:space="preserve">QUERINI, G « Ressources naturelles environnement et croissance industrielle. </w:t>
      </w:r>
      <w:r w:rsidRPr="00317A3E">
        <w:rPr>
          <w:rFonts w:ascii="Times New Roman" w:hAnsi="Times New Roman" w:cs="Times New Roman"/>
          <w:sz w:val="24"/>
          <w:szCs w:val="24"/>
          <w:lang w:val="es-ES_tradnl"/>
        </w:rPr>
        <w:t>Ed. publisud ». 1996.</w:t>
      </w:r>
    </w:p>
    <w:p w:rsidR="00FB11A4" w:rsidRPr="00317A3E" w:rsidRDefault="00FB11A4" w:rsidP="009F58C4">
      <w:pPr>
        <w:spacing w:after="0"/>
        <w:contextualSpacing/>
        <w:jc w:val="both"/>
        <w:rPr>
          <w:rFonts w:ascii="Times New Roman" w:hAnsi="Times New Roman" w:cs="Times New Roman"/>
          <w:sz w:val="24"/>
          <w:szCs w:val="24"/>
          <w:lang w:val="es-ES_tradnl"/>
        </w:rPr>
      </w:pPr>
      <w:r w:rsidRPr="00317A3E">
        <w:rPr>
          <w:rFonts w:ascii="Times New Roman" w:hAnsi="Times New Roman" w:cs="Times New Roman"/>
          <w:sz w:val="24"/>
          <w:szCs w:val="24"/>
          <w:lang w:val="es-ES_tradnl"/>
        </w:rPr>
        <w:t>SANTOS, Milton. (1990).</w:t>
      </w:r>
      <w:r w:rsidRPr="00317A3E">
        <w:rPr>
          <w:rFonts w:ascii="Times New Roman" w:hAnsi="Times New Roman" w:cs="Times New Roman"/>
          <w:i/>
          <w:sz w:val="24"/>
          <w:szCs w:val="24"/>
          <w:lang w:val="es-ES_tradnl"/>
        </w:rPr>
        <w:t xml:space="preserve"> Por una geografía nueva. </w:t>
      </w:r>
      <w:r w:rsidRPr="00317A3E">
        <w:rPr>
          <w:rFonts w:ascii="Times New Roman" w:hAnsi="Times New Roman" w:cs="Times New Roman"/>
          <w:sz w:val="24"/>
          <w:szCs w:val="24"/>
          <w:lang w:val="es-ES_tradnl"/>
        </w:rPr>
        <w:t>Espasa Calpe.</w:t>
      </w:r>
      <w:r w:rsidRPr="00317A3E">
        <w:rPr>
          <w:rFonts w:ascii="Times New Roman" w:hAnsi="Times New Roman" w:cs="Times New Roman"/>
          <w:i/>
          <w:sz w:val="24"/>
          <w:szCs w:val="24"/>
          <w:lang w:val="es-ES_tradnl"/>
        </w:rPr>
        <w:t xml:space="preserve"> </w:t>
      </w:r>
      <w:r w:rsidRPr="00317A3E">
        <w:rPr>
          <w:rFonts w:ascii="Times New Roman" w:hAnsi="Times New Roman" w:cs="Times New Roman"/>
          <w:sz w:val="24"/>
          <w:szCs w:val="24"/>
          <w:lang w:val="es-ES_tradnl"/>
        </w:rPr>
        <w:t xml:space="preserve">España.  </w:t>
      </w:r>
      <w:r w:rsidRPr="00317A3E">
        <w:rPr>
          <w:rFonts w:ascii="Times New Roman" w:hAnsi="Times New Roman" w:cs="Times New Roman"/>
          <w:i/>
          <w:sz w:val="24"/>
          <w:szCs w:val="24"/>
          <w:lang w:val="es-ES_tradnl"/>
        </w:rPr>
        <w:t xml:space="preserve"> </w:t>
      </w:r>
    </w:p>
    <w:p w:rsidR="00FB11A4" w:rsidRPr="009F58C4" w:rsidRDefault="00FB11A4" w:rsidP="009F58C4">
      <w:pPr>
        <w:spacing w:after="0"/>
        <w:contextualSpacing/>
        <w:rPr>
          <w:rFonts w:ascii="Times New Roman" w:hAnsi="Times New Roman" w:cs="Times New Roman"/>
          <w:sz w:val="24"/>
          <w:szCs w:val="24"/>
        </w:rPr>
      </w:pPr>
      <w:r w:rsidRPr="00317A3E">
        <w:rPr>
          <w:rFonts w:ascii="Times New Roman" w:hAnsi="Times New Roman" w:cs="Times New Roman"/>
          <w:sz w:val="24"/>
          <w:szCs w:val="24"/>
          <w:lang w:val="es-ES_tradnl"/>
        </w:rPr>
        <w:t xml:space="preserve">SCHMIDT, Alfred. (1976). </w:t>
      </w:r>
      <w:r w:rsidRPr="00317A3E">
        <w:rPr>
          <w:rFonts w:ascii="Times New Roman" w:hAnsi="Times New Roman" w:cs="Times New Roman"/>
          <w:i/>
          <w:sz w:val="24"/>
          <w:szCs w:val="24"/>
          <w:lang w:val="es-ES_tradnl"/>
        </w:rPr>
        <w:t>El concepto de naturaleza en Marx</w:t>
      </w:r>
      <w:r w:rsidRPr="00317A3E">
        <w:rPr>
          <w:rFonts w:ascii="Times New Roman" w:hAnsi="Times New Roman" w:cs="Times New Roman"/>
          <w:sz w:val="24"/>
          <w:szCs w:val="24"/>
          <w:lang w:val="es-ES_tradnl"/>
        </w:rPr>
        <w:t xml:space="preserve">. Siglo XXI. </w:t>
      </w:r>
      <w:r w:rsidRPr="009F58C4">
        <w:rPr>
          <w:rFonts w:ascii="Times New Roman" w:hAnsi="Times New Roman" w:cs="Times New Roman"/>
          <w:sz w:val="24"/>
          <w:szCs w:val="24"/>
        </w:rPr>
        <w:t xml:space="preserve">México. </w:t>
      </w:r>
    </w:p>
    <w:p w:rsidR="009315DD" w:rsidRPr="00317A3E" w:rsidRDefault="00FB11A4" w:rsidP="009F58C4">
      <w:pPr>
        <w:ind w:left="567" w:hanging="567"/>
        <w:jc w:val="both"/>
        <w:rPr>
          <w:rFonts w:ascii="Times New Roman" w:hAnsi="Times New Roman" w:cs="Times New Roman"/>
          <w:sz w:val="24"/>
          <w:szCs w:val="24"/>
          <w:lang w:val="es-ES_tradnl"/>
        </w:rPr>
      </w:pPr>
      <w:r w:rsidRPr="009F58C4">
        <w:rPr>
          <w:rFonts w:ascii="Times New Roman" w:hAnsi="Times New Roman" w:cs="Times New Roman"/>
          <w:sz w:val="24"/>
          <w:szCs w:val="24"/>
        </w:rPr>
        <w:t>SCHUBERT K., ZAGAME P.</w:t>
      </w:r>
      <w:r w:rsidR="009315DD" w:rsidRPr="009F58C4">
        <w:rPr>
          <w:rFonts w:ascii="Times New Roman" w:hAnsi="Times New Roman" w:cs="Times New Roman"/>
          <w:sz w:val="24"/>
          <w:szCs w:val="24"/>
        </w:rPr>
        <w:t>(2003)</w:t>
      </w:r>
      <w:r w:rsidRPr="009F58C4">
        <w:rPr>
          <w:rFonts w:ascii="Times New Roman" w:hAnsi="Times New Roman" w:cs="Times New Roman"/>
          <w:sz w:val="24"/>
          <w:szCs w:val="24"/>
        </w:rPr>
        <w:t xml:space="preserve"> « L’environnement. Une nouvelle dimension de l’analyse économique ». </w:t>
      </w:r>
      <w:r w:rsidRPr="00317A3E">
        <w:rPr>
          <w:rFonts w:ascii="Times New Roman" w:hAnsi="Times New Roman" w:cs="Times New Roman"/>
          <w:sz w:val="24"/>
          <w:szCs w:val="24"/>
          <w:lang w:val="es-ES_tradnl"/>
        </w:rPr>
        <w:t xml:space="preserve">Ed. Vuibert. </w:t>
      </w:r>
    </w:p>
    <w:p w:rsidR="007E5227" w:rsidRPr="00317A3E" w:rsidRDefault="007E5227" w:rsidP="009F58C4">
      <w:pPr>
        <w:autoSpaceDE w:val="0"/>
        <w:autoSpaceDN w:val="0"/>
        <w:adjustRightInd w:val="0"/>
        <w:spacing w:after="0"/>
        <w:ind w:left="567" w:hanging="567"/>
        <w:rPr>
          <w:rFonts w:ascii="Times New Roman" w:hAnsi="Times New Roman" w:cs="Times New Roman"/>
          <w:sz w:val="24"/>
          <w:szCs w:val="24"/>
          <w:lang w:val="es-ES_tradnl"/>
        </w:rPr>
      </w:pPr>
      <w:r w:rsidRPr="00317A3E">
        <w:rPr>
          <w:rFonts w:ascii="Times New Roman" w:hAnsi="Times New Roman" w:cs="Times New Roman"/>
          <w:bCs/>
          <w:sz w:val="24"/>
          <w:szCs w:val="24"/>
          <w:lang w:val="es-ES_tradnl"/>
        </w:rPr>
        <w:t xml:space="preserve">SOLOW, R. </w:t>
      </w:r>
      <w:r w:rsidR="009315DD" w:rsidRPr="00317A3E">
        <w:rPr>
          <w:rFonts w:ascii="Times New Roman" w:hAnsi="Times New Roman" w:cs="Times New Roman"/>
          <w:bCs/>
          <w:sz w:val="24"/>
          <w:szCs w:val="24"/>
          <w:lang w:val="es-ES_tradnl"/>
        </w:rPr>
        <w:t xml:space="preserve">(2011). </w:t>
      </w:r>
      <w:r w:rsidRPr="00317A3E">
        <w:rPr>
          <w:rFonts w:ascii="Times New Roman" w:hAnsi="Times New Roman" w:cs="Times New Roman"/>
          <w:bCs/>
          <w:sz w:val="24"/>
          <w:szCs w:val="24"/>
          <w:lang w:val="es-ES_tradnl"/>
        </w:rPr>
        <w:t>« La economía de los recursos o los recursos de la economía »</w:t>
      </w:r>
      <w:r w:rsidRPr="00317A3E">
        <w:rPr>
          <w:rFonts w:ascii="Times New Roman" w:hAnsi="Times New Roman" w:cs="Times New Roman"/>
          <w:sz w:val="24"/>
          <w:szCs w:val="24"/>
          <w:lang w:val="es-ES_tradnl"/>
        </w:rPr>
        <w:t xml:space="preserve">. </w:t>
      </w:r>
      <w:r w:rsidRPr="00317A3E">
        <w:rPr>
          <w:rFonts w:ascii="Times New Roman" w:hAnsi="Times New Roman" w:cs="Times New Roman"/>
          <w:i/>
          <w:iCs/>
          <w:sz w:val="24"/>
          <w:szCs w:val="24"/>
          <w:lang w:val="es-ES_tradnl"/>
        </w:rPr>
        <w:t xml:space="preserve">De la Economía Ambiental a  la Economía Ecológica. </w:t>
      </w:r>
      <w:r w:rsidRPr="00317A3E">
        <w:rPr>
          <w:rFonts w:ascii="Times New Roman" w:hAnsi="Times New Roman" w:cs="Times New Roman"/>
          <w:sz w:val="24"/>
          <w:szCs w:val="24"/>
          <w:lang w:val="es-ES_tradnl"/>
        </w:rPr>
        <w:t>Fuhem e Icaria, 1994, pp.83-97). Edición electrónica revisada, 2011  CIP-Ecosocial.</w:t>
      </w:r>
    </w:p>
    <w:p w:rsidR="00FB11A4" w:rsidRPr="00317A3E" w:rsidRDefault="00FB11A4" w:rsidP="009F58C4">
      <w:pPr>
        <w:pStyle w:val="Sansinterligne"/>
        <w:spacing w:line="276" w:lineRule="auto"/>
        <w:ind w:left="567" w:hanging="567"/>
        <w:contextualSpacing/>
        <w:rPr>
          <w:rFonts w:ascii="Times New Roman" w:hAnsi="Times New Roman"/>
          <w:sz w:val="24"/>
          <w:szCs w:val="24"/>
          <w:lang w:val="es-ES_tradnl"/>
        </w:rPr>
      </w:pPr>
      <w:r w:rsidRPr="00317A3E">
        <w:rPr>
          <w:rFonts w:ascii="Times New Roman" w:hAnsi="Times New Roman"/>
          <w:sz w:val="24"/>
          <w:szCs w:val="24"/>
          <w:lang w:val="es-ES_tradnl"/>
        </w:rPr>
        <w:t>TIPLER, Paul. (1995). Física. Vol. 1. 3ª. ed.</w:t>
      </w:r>
      <w:r w:rsidRPr="00317A3E">
        <w:rPr>
          <w:rFonts w:ascii="Times New Roman" w:hAnsi="Times New Roman"/>
          <w:i/>
          <w:sz w:val="24"/>
          <w:szCs w:val="24"/>
          <w:lang w:val="es-ES_tradnl"/>
        </w:rPr>
        <w:t xml:space="preserve"> </w:t>
      </w:r>
      <w:r w:rsidRPr="00317A3E">
        <w:rPr>
          <w:rFonts w:ascii="Times New Roman" w:hAnsi="Times New Roman"/>
          <w:sz w:val="24"/>
          <w:szCs w:val="24"/>
          <w:lang w:val="es-ES_tradnl"/>
        </w:rPr>
        <w:t xml:space="preserve">Reverté. Barcelona, España. </w:t>
      </w:r>
    </w:p>
    <w:p w:rsidR="00FB11A4" w:rsidRPr="00317A3E" w:rsidRDefault="009F58C4" w:rsidP="009F58C4">
      <w:pPr>
        <w:pStyle w:val="Titre2"/>
        <w:rPr>
          <w:lang w:val="es-ES_tradnl"/>
        </w:rPr>
      </w:pPr>
      <w:bookmarkStart w:id="63" w:name="_Toc327968659"/>
      <w:bookmarkStart w:id="64" w:name="_Toc327970034"/>
      <w:r w:rsidRPr="00317A3E">
        <w:rPr>
          <w:lang w:val="es-ES_tradnl"/>
        </w:rPr>
        <w:t>Internet</w:t>
      </w:r>
      <w:r w:rsidR="00FB11A4" w:rsidRPr="00317A3E">
        <w:rPr>
          <w:lang w:val="es-ES_tradnl"/>
        </w:rPr>
        <w:t> :</w:t>
      </w:r>
      <w:bookmarkEnd w:id="63"/>
      <w:bookmarkEnd w:id="64"/>
      <w:r w:rsidR="00FB11A4" w:rsidRPr="00317A3E">
        <w:rPr>
          <w:lang w:val="es-ES_tradnl"/>
        </w:rPr>
        <w:t xml:space="preserve"> </w:t>
      </w:r>
    </w:p>
    <w:p w:rsidR="00216FD7" w:rsidRPr="00317A3E" w:rsidRDefault="00FB11A4" w:rsidP="00216FD7">
      <w:pPr>
        <w:pStyle w:val="Notedebasdepage"/>
        <w:rPr>
          <w:rFonts w:ascii="Times New Roman" w:hAnsi="Times New Roman"/>
          <w:sz w:val="24"/>
          <w:szCs w:val="24"/>
        </w:rPr>
      </w:pPr>
      <w:r w:rsidRPr="00317A3E">
        <w:rPr>
          <w:rFonts w:ascii="Times New Roman" w:hAnsi="Times New Roman"/>
          <w:sz w:val="24"/>
          <w:szCs w:val="24"/>
          <w:lang w:val="es-ES_tradnl"/>
        </w:rPr>
        <w:t xml:space="preserve">FED.  </w:t>
      </w:r>
      <w:hyperlink r:id="rId25" w:history="1">
        <w:r w:rsidR="00216FD7" w:rsidRPr="00317A3E">
          <w:rPr>
            <w:rStyle w:val="Lienhypertexte"/>
            <w:rFonts w:ascii="Times New Roman" w:eastAsiaTheme="majorEastAsia" w:hAnsi="Times New Roman"/>
            <w:color w:val="auto"/>
            <w:sz w:val="24"/>
            <w:szCs w:val="24"/>
            <w:u w:val="none"/>
          </w:rPr>
          <w:t>http://search.newyorkfed.org/board_public/search?source=board_pub&amp;text=PGB&amp;submit=Search</w:t>
        </w:r>
      </w:hyperlink>
    </w:p>
    <w:p w:rsidR="00216FD7" w:rsidRPr="00317A3E" w:rsidRDefault="00FB11A4" w:rsidP="00216FD7">
      <w:pPr>
        <w:spacing w:after="0" w:line="360" w:lineRule="auto"/>
        <w:contextualSpacing/>
        <w:rPr>
          <w:rFonts w:ascii="Times New Roman" w:hAnsi="Times New Roman" w:cs="Times New Roman"/>
          <w:sz w:val="24"/>
          <w:szCs w:val="24"/>
          <w:lang w:val="en-US"/>
        </w:rPr>
      </w:pPr>
      <w:r w:rsidRPr="00317A3E">
        <w:rPr>
          <w:rFonts w:ascii="Times New Roman" w:hAnsi="Times New Roman" w:cs="Times New Roman"/>
          <w:sz w:val="24"/>
          <w:szCs w:val="24"/>
          <w:lang w:val="en-US"/>
        </w:rPr>
        <w:t>EIA</w:t>
      </w:r>
      <w:r w:rsidRPr="00317A3E">
        <w:rPr>
          <w:rFonts w:ascii="Times New Roman" w:hAnsi="Times New Roman" w:cs="Times New Roman"/>
          <w:i/>
          <w:sz w:val="24"/>
          <w:szCs w:val="24"/>
          <w:lang w:val="en-US"/>
        </w:rPr>
        <w:t xml:space="preserve">: </w:t>
      </w:r>
      <w:r w:rsidR="00216FD7" w:rsidRPr="00317A3E">
        <w:rPr>
          <w:rFonts w:ascii="Times New Roman" w:hAnsi="Times New Roman" w:cs="Times New Roman"/>
          <w:i/>
          <w:sz w:val="24"/>
          <w:szCs w:val="24"/>
          <w:lang w:val="en-US"/>
        </w:rPr>
        <w:t xml:space="preserve"> </w:t>
      </w:r>
      <w:r w:rsidR="00216FD7" w:rsidRPr="00317A3E">
        <w:rPr>
          <w:rFonts w:ascii="Times New Roman" w:hAnsi="Times New Roman" w:cs="Times New Roman"/>
          <w:sz w:val="24"/>
          <w:szCs w:val="24"/>
          <w:lang w:val="en-US"/>
        </w:rPr>
        <w:t>&lt;</w:t>
      </w:r>
      <w:hyperlink r:id="rId26" w:history="1">
        <w:r w:rsidR="00216FD7" w:rsidRPr="00317A3E">
          <w:rPr>
            <w:rStyle w:val="Lienhypertexte"/>
            <w:rFonts w:ascii="Times New Roman" w:hAnsi="Times New Roman"/>
            <w:color w:val="auto"/>
            <w:sz w:val="24"/>
            <w:szCs w:val="24"/>
            <w:u w:val="none"/>
            <w:lang w:val="en-US"/>
          </w:rPr>
          <w:t>http://www.eia.doe.gov/emeu/aer/coal.html</w:t>
        </w:r>
      </w:hyperlink>
      <w:r w:rsidR="00216FD7" w:rsidRPr="00317A3E">
        <w:rPr>
          <w:rFonts w:ascii="Times New Roman" w:hAnsi="Times New Roman" w:cs="Times New Roman"/>
          <w:sz w:val="24"/>
          <w:szCs w:val="24"/>
          <w:lang w:val="en-US"/>
        </w:rPr>
        <w:t>&gt;</w:t>
      </w:r>
    </w:p>
    <w:p w:rsidR="007E5227" w:rsidRPr="00317A3E" w:rsidRDefault="007E5227" w:rsidP="007E5227">
      <w:pPr>
        <w:spacing w:after="0" w:line="360" w:lineRule="auto"/>
        <w:ind w:left="567" w:hanging="567"/>
        <w:jc w:val="both"/>
        <w:rPr>
          <w:rFonts w:ascii="Times New Roman" w:hAnsi="Times New Roman" w:cs="Times New Roman"/>
          <w:sz w:val="24"/>
          <w:szCs w:val="24"/>
          <w:lang w:val="es-ES_tradnl"/>
        </w:rPr>
      </w:pPr>
      <w:r w:rsidRPr="00317A3E">
        <w:rPr>
          <w:rFonts w:ascii="Times New Roman" w:hAnsi="Times New Roman" w:cs="Times New Roman"/>
          <w:sz w:val="24"/>
          <w:szCs w:val="24"/>
          <w:lang w:val="es-ES_tradnl"/>
        </w:rPr>
        <w:lastRenderedPageBreak/>
        <w:t xml:space="preserve">PNUD: </w:t>
      </w:r>
      <w:hyperlink r:id="rId27" w:history="1">
        <w:r w:rsidRPr="00317A3E">
          <w:rPr>
            <w:rStyle w:val="Lienhypertexte"/>
            <w:rFonts w:ascii="Times New Roman" w:hAnsi="Times New Roman"/>
            <w:color w:val="auto"/>
            <w:sz w:val="24"/>
            <w:szCs w:val="24"/>
            <w:u w:val="none"/>
            <w:lang w:val="es-ES_tradnl"/>
          </w:rPr>
          <w:t>http://www.teamstoendpoverty.org/wq_pages/fr/visages/chiffres.php</w:t>
        </w:r>
      </w:hyperlink>
    </w:p>
    <w:p w:rsidR="00E470B7" w:rsidRPr="00317A3E" w:rsidRDefault="00E470B7" w:rsidP="00E470B7">
      <w:pPr>
        <w:pStyle w:val="NormalWeb"/>
        <w:shd w:val="clear" w:color="auto" w:fill="FFFFFF"/>
        <w:spacing w:before="0" w:beforeAutospacing="0" w:after="324" w:afterAutospacing="0" w:line="183" w:lineRule="atLeast"/>
        <w:rPr>
          <w:lang w:val="es-ES_tradnl"/>
        </w:rPr>
      </w:pPr>
      <w:r w:rsidRPr="00317A3E">
        <w:rPr>
          <w:lang w:val="es-ES_tradnl"/>
        </w:rPr>
        <w:t xml:space="preserve">UNESCO : </w:t>
      </w:r>
      <w:hyperlink r:id="rId28" w:tgtFrame="_blank" w:history="1">
        <w:r w:rsidRPr="00317A3E">
          <w:rPr>
            <w:rStyle w:val="Lienhypertexte"/>
            <w:color w:val="auto"/>
            <w:u w:val="none"/>
            <w:lang w:val="es-ES_tradnl"/>
          </w:rPr>
          <w:t>http://www.unesco.org/mab/doc/ekocd/spanish/chapter1.html</w:t>
        </w:r>
      </w:hyperlink>
    </w:p>
    <w:p w:rsidR="007E5227" w:rsidRPr="00317A3E" w:rsidRDefault="007E5227" w:rsidP="00216FD7">
      <w:pPr>
        <w:spacing w:after="0" w:line="360" w:lineRule="auto"/>
        <w:contextualSpacing/>
        <w:rPr>
          <w:rFonts w:ascii="Times New Roman" w:hAnsi="Times New Roman" w:cs="Times New Roman"/>
          <w:sz w:val="24"/>
          <w:szCs w:val="24"/>
          <w:lang w:val="es-ES_tradnl"/>
        </w:rPr>
      </w:pPr>
    </w:p>
    <w:p w:rsidR="00FB11A4" w:rsidRPr="00317A3E" w:rsidRDefault="00FB11A4">
      <w:pPr>
        <w:rPr>
          <w:rFonts w:asciiTheme="majorHAnsi" w:eastAsiaTheme="majorEastAsia" w:hAnsiTheme="majorHAnsi" w:cstheme="majorBidi"/>
          <w:color w:val="17365D" w:themeColor="text2" w:themeShade="BF"/>
          <w:spacing w:val="5"/>
          <w:kern w:val="28"/>
          <w:sz w:val="52"/>
          <w:szCs w:val="52"/>
          <w:lang w:val="es-ES_tradnl"/>
        </w:rPr>
      </w:pPr>
      <w:r w:rsidRPr="00317A3E">
        <w:rPr>
          <w:lang w:val="es-ES_tradnl"/>
        </w:rPr>
        <w:br w:type="page"/>
      </w:r>
    </w:p>
    <w:p w:rsidR="00A162AF" w:rsidRPr="00317A3E" w:rsidRDefault="00A162AF" w:rsidP="00A9175E">
      <w:pPr>
        <w:pStyle w:val="Titre1"/>
        <w:rPr>
          <w:lang w:val="es-ES_tradnl"/>
        </w:rPr>
      </w:pPr>
      <w:bookmarkStart w:id="65" w:name="_Toc327970035"/>
      <w:r w:rsidRPr="00317A3E">
        <w:rPr>
          <w:lang w:val="es-ES_tradnl"/>
        </w:rPr>
        <w:lastRenderedPageBreak/>
        <w:t>AN</w:t>
      </w:r>
      <w:r w:rsidR="00216FD7" w:rsidRPr="00317A3E">
        <w:rPr>
          <w:lang w:val="es-ES_tradnl"/>
        </w:rPr>
        <w:t>N</w:t>
      </w:r>
      <w:r w:rsidRPr="00317A3E">
        <w:rPr>
          <w:lang w:val="es-ES_tradnl"/>
        </w:rPr>
        <w:t>EXE</w:t>
      </w:r>
      <w:bookmarkEnd w:id="65"/>
      <w:r w:rsidRPr="00317A3E">
        <w:rPr>
          <w:lang w:val="es-ES_tradnl"/>
        </w:rPr>
        <w:t xml:space="preserve"> </w:t>
      </w:r>
    </w:p>
    <w:p w:rsidR="00A162AF" w:rsidRPr="00E470B7" w:rsidRDefault="00A162AF" w:rsidP="00F416BF">
      <w:pPr>
        <w:pStyle w:val="Lgende"/>
        <w:keepNext/>
        <w:spacing w:after="0" w:line="360" w:lineRule="auto"/>
        <w:jc w:val="both"/>
        <w:rPr>
          <w:rFonts w:ascii="Times New Roman" w:hAnsi="Times New Roman"/>
          <w:b w:val="0"/>
          <w:color w:val="auto"/>
          <w:sz w:val="24"/>
          <w:szCs w:val="24"/>
          <w:lang w:val="fr-FR"/>
        </w:rPr>
      </w:pPr>
      <w:r w:rsidRPr="00317A3E">
        <w:rPr>
          <w:rFonts w:ascii="Times New Roman" w:hAnsi="Times New Roman"/>
          <w:color w:val="auto"/>
          <w:sz w:val="24"/>
          <w:szCs w:val="24"/>
          <w:lang w:val="es-ES_tradnl"/>
        </w:rPr>
        <w:t xml:space="preserve">Tabla </w:t>
      </w:r>
      <w:r w:rsidR="00612D5F" w:rsidRPr="00E470B7">
        <w:rPr>
          <w:rFonts w:ascii="Times New Roman" w:hAnsi="Times New Roman"/>
          <w:color w:val="auto"/>
          <w:sz w:val="24"/>
          <w:szCs w:val="24"/>
          <w:lang w:val="fr-FR"/>
        </w:rPr>
        <w:fldChar w:fldCharType="begin"/>
      </w:r>
      <w:r w:rsidRPr="00317A3E">
        <w:rPr>
          <w:rFonts w:ascii="Times New Roman" w:hAnsi="Times New Roman"/>
          <w:color w:val="auto"/>
          <w:sz w:val="24"/>
          <w:szCs w:val="24"/>
          <w:lang w:val="es-ES_tradnl"/>
        </w:rPr>
        <w:instrText xml:space="preserve"> SEQ Tabla \* ARABIC </w:instrText>
      </w:r>
      <w:r w:rsidR="00612D5F" w:rsidRPr="00E470B7">
        <w:rPr>
          <w:rFonts w:ascii="Times New Roman" w:hAnsi="Times New Roman"/>
          <w:color w:val="auto"/>
          <w:sz w:val="24"/>
          <w:szCs w:val="24"/>
          <w:lang w:val="fr-FR"/>
        </w:rPr>
        <w:fldChar w:fldCharType="separate"/>
      </w:r>
      <w:r w:rsidRPr="00317A3E">
        <w:rPr>
          <w:rFonts w:ascii="Times New Roman" w:hAnsi="Times New Roman"/>
          <w:color w:val="auto"/>
          <w:sz w:val="24"/>
          <w:szCs w:val="24"/>
          <w:lang w:val="es-ES_tradnl"/>
        </w:rPr>
        <w:t>1</w:t>
      </w:r>
      <w:r w:rsidR="00612D5F" w:rsidRPr="00E470B7">
        <w:rPr>
          <w:rFonts w:ascii="Times New Roman" w:hAnsi="Times New Roman"/>
          <w:color w:val="auto"/>
          <w:sz w:val="24"/>
          <w:szCs w:val="24"/>
          <w:lang w:val="fr-FR"/>
        </w:rPr>
        <w:fldChar w:fldCharType="end"/>
      </w:r>
      <w:r w:rsidRPr="00317A3E">
        <w:rPr>
          <w:rFonts w:ascii="Times New Roman" w:hAnsi="Times New Roman"/>
          <w:color w:val="auto"/>
          <w:sz w:val="24"/>
          <w:szCs w:val="24"/>
          <w:lang w:val="es-ES_tradnl"/>
        </w:rPr>
        <w:t>.</w:t>
      </w:r>
      <w:r w:rsidRPr="00317A3E">
        <w:rPr>
          <w:rFonts w:ascii="Times New Roman" w:hAnsi="Times New Roman"/>
          <w:b w:val="0"/>
          <w:color w:val="auto"/>
          <w:sz w:val="24"/>
          <w:szCs w:val="24"/>
          <w:lang w:val="es-ES_tradnl"/>
        </w:rPr>
        <w:t xml:space="preserve"> Serie de tiempo para el carbón, 1949-2005. </w:t>
      </w:r>
      <w:r w:rsidRPr="00E470B7">
        <w:rPr>
          <w:rFonts w:ascii="Times New Roman" w:hAnsi="Times New Roman"/>
          <w:b w:val="0"/>
          <w:color w:val="auto"/>
          <w:sz w:val="24"/>
          <w:szCs w:val="24"/>
          <w:lang w:val="fr-FR"/>
        </w:rPr>
        <w:t>EEUU.</w:t>
      </w:r>
    </w:p>
    <w:tbl>
      <w:tblPr>
        <w:tblW w:w="10233" w:type="dxa"/>
        <w:tblInd w:w="-459" w:type="dxa"/>
        <w:tblBorders>
          <w:insideH w:val="single" w:sz="4" w:space="0" w:color="000000"/>
        </w:tblBorders>
        <w:tblLook w:val="00A0" w:firstRow="1" w:lastRow="0" w:firstColumn="1" w:lastColumn="0" w:noHBand="0" w:noVBand="0"/>
      </w:tblPr>
      <w:tblGrid>
        <w:gridCol w:w="857"/>
        <w:gridCol w:w="1700"/>
        <w:gridCol w:w="2137"/>
        <w:gridCol w:w="1590"/>
        <w:gridCol w:w="1959"/>
        <w:gridCol w:w="1990"/>
      </w:tblGrid>
      <w:tr w:rsidR="00A162AF" w:rsidRPr="00E470B7" w:rsidTr="004C5BC2">
        <w:trPr>
          <w:trHeight w:val="300"/>
        </w:trPr>
        <w:tc>
          <w:tcPr>
            <w:tcW w:w="857" w:type="dxa"/>
            <w:noWrap/>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rPr>
              <w:br w:type="page"/>
            </w:r>
            <w:r w:rsidRPr="00E470B7">
              <w:rPr>
                <w:rFonts w:ascii="Times New Roman" w:hAnsi="Times New Roman" w:cs="Times New Roman"/>
                <w:sz w:val="24"/>
                <w:szCs w:val="24"/>
                <w:lang w:eastAsia="es-MX"/>
              </w:rPr>
              <w:t>Año</w:t>
            </w:r>
          </w:p>
        </w:tc>
        <w:tc>
          <w:tcPr>
            <w:tcW w:w="1700" w:type="dxa"/>
            <w:noWrap/>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Stock*</w:t>
            </w:r>
          </w:p>
        </w:tc>
        <w:tc>
          <w:tcPr>
            <w:tcW w:w="2137" w:type="dxa"/>
            <w:noWrap/>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Importaciones</w:t>
            </w:r>
          </w:p>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Netas**</w:t>
            </w:r>
          </w:p>
        </w:tc>
        <w:tc>
          <w:tcPr>
            <w:tcW w:w="1590" w:type="dxa"/>
            <w:noWrap/>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Consumo**</w:t>
            </w:r>
          </w:p>
        </w:tc>
        <w:tc>
          <w:tcPr>
            <w:tcW w:w="1959" w:type="dxa"/>
            <w:noWrap/>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Producción**</w:t>
            </w:r>
          </w:p>
        </w:tc>
        <w:tc>
          <w:tcPr>
            <w:tcW w:w="1990" w:type="dxa"/>
            <w:noWrap/>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Precios reales***</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1949</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49,465,814</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-32,470,000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63,192</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63,637</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32.05</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1950</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77,294,630</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-28,995,000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73,417</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72,718</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31.4</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1951</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81,843,552</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-62,359,000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78,094</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79,331</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29.86</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1952</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82,426,040</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-51,944,000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67,356</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68,254</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29.24</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1953</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86,587,571</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-36,226,000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77,696</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78,837</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28.67</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1954</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75,664,755</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-33,687,000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59,121</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59,662</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26.12</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1955</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71,691,016</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-54,092,000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76,145</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75,302</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25.02</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1956</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81,349,210</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-73,441,000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73,324</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74,483</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25.83</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1957</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83,739,708</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-80,410,000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74,433</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75,951</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26.35</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1958</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78,650,536</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-52,262,000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52,658</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53,604</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24.73</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1959</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78,353,952</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-38,663,000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54,668</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55,864</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23.85</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1960</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75,160,382</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-37,719,000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56,946</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57,229</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22.96</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1961</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73,001,072</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-36,240,000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52,089</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51,711</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22.23</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1962</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71,261,992</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-39,975,000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51,823</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51,910</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21.42</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1963</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71,516,229</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-50,163,000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55,002</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54,278</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20.87</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1964</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76,743,266</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-49,251,000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62,637</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62,145</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20.79</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1965</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78,639,806</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-50,848,000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65,379</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66,854</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20.19</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1966</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75,623,973</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-49,890,000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66,020</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67,402</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19.93</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1967</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94,560,276</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-49,896,000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61,572</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64,580</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19.63</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1968</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87,028,562</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-50,931,000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62,438</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63,653</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19.07</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1969</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81,933,559</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-56,752,000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66,166</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64,757</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19.43</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1970</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93,033,701</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-71,697,000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63,207</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66,525</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23.03</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1971</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90,954,870</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-57,193,000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56,689</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57,436</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24.73</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1972</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116,752,939</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-56,693,000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60,046</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60,507</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25.59</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1973</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117,155,204</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-53,460,000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65,765</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64,325</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26.97</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1974</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108,237,168</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-58,581,000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64,092</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61,581</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45.56</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lastRenderedPageBreak/>
              <w:t>1975</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140,391,216</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-65,369,000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53,692</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57,207</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50.92</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1976</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148,898,944</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-58,818,000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56,834</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58,333</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48.66</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1977</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171,543,397</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-52,665,000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54,144</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53,509</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46.66</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1978</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166,605,814</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-37,761,098</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56,948</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49,009</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47.77</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1979</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202,811,597</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-63,982,796</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53,826</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52,943</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47.93</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1980</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228,406,667</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-90,548,320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41,278</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46,132</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45.61</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1981</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209,423,288</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-111,497,522</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44,046</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42,786</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44.66</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1982</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232,037,612</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-105,534,550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25,776</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28,115</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43.44</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1983</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202,584,250</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-76,501,316</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29,850</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25,808</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39.84</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1984</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231,300,325</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-80,197,161</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29,737</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30,399</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37.85</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1985</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203,366,746</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-90,727,442</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29,057</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28,438</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36.15</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1986</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207,319,258</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-83,306,175</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24,728</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24,917</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33.39</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1987</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213,780,019</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-77,860,123</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27,654</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26,304</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31.52</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1988</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188,830,864</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-92,888,984</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30,021</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28,945</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29.16</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1989</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175,086,550</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-97,963,533</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28,934</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28,045</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27.78</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1990</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201,628,678</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-103,104,494</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27,811</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27,617</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26.67</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1991</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200,681,913</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-105,578,802</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24,248</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24,046</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25.45</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1992</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197,685,109</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-98,713,432</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25,030</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23,410</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24.34</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1993</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145,741,782</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-66,338,358</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24,697</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23,182</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22.46</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1994</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169,358,478</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-62,488,760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25,563</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22,686</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21.5</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1995</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169,083,050</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-79,074,197</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25,845</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23,749</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20.44</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1996</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151,626,969</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-82,357,378</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23,974</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23,075</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19.71</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1997</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140,373,697</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-76,058,055</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24,018</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22,116</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19.01</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1998</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164,602,044</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-69,323,963</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23,108</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20,041</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18.32</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1999</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188,590,211</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-49,386,509</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22,422</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20,016</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16.99</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2000</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140,281,591</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-45,976,170</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23,242</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20,808</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16.78</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2001</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181,911,694</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-28,878,739</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20,202</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18,949</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16.97</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2002</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192,126,666</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-22,725,812</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19,603</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16,778</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17.26</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2003</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165,467,552</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-17,969,538</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19,437</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17,173</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16.78</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2004</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154,005,698</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-20,717,891</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22,491</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16,909</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18.21</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lastRenderedPageBreak/>
              <w:t>2005</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144,303,985</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-19,481,862</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18,238</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16,719</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20.88</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2006</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186,946,116</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-13,401,293</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18,785</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16,404</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21.58</w:t>
            </w:r>
          </w:p>
        </w:tc>
      </w:tr>
      <w:tr w:rsidR="00A162AF" w:rsidRPr="00E470B7" w:rsidTr="004C5BC2">
        <w:trPr>
          <w:trHeight w:val="300"/>
        </w:trPr>
        <w:tc>
          <w:tcPr>
            <w:tcW w:w="85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2007</w:t>
            </w:r>
            <w:r w:rsidRPr="00E470B7">
              <w:rPr>
                <w:rFonts w:ascii="Times New Roman" w:hAnsi="Times New Roman" w:cs="Times New Roman"/>
                <w:sz w:val="24"/>
                <w:szCs w:val="24"/>
                <w:vertAlign w:val="superscript"/>
                <w:lang w:eastAsia="es-MX"/>
              </w:rPr>
              <w:t>P</w:t>
            </w:r>
          </w:p>
        </w:tc>
        <w:tc>
          <w:tcPr>
            <w:tcW w:w="170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189,443,482</w:t>
            </w:r>
          </w:p>
        </w:tc>
        <w:tc>
          <w:tcPr>
            <w:tcW w:w="2137"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-22,816,256</w:t>
            </w:r>
          </w:p>
        </w:tc>
        <w:tc>
          <w:tcPr>
            <w:tcW w:w="15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17,269</w:t>
            </w:r>
          </w:p>
        </w:tc>
        <w:tc>
          <w:tcPr>
            <w:tcW w:w="1959"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16,201</w:t>
            </w:r>
          </w:p>
        </w:tc>
        <w:tc>
          <w:tcPr>
            <w:tcW w:w="1990" w:type="dxa"/>
            <w:vAlign w:val="center"/>
          </w:tcPr>
          <w:p w:rsidR="00A162AF" w:rsidRPr="00E470B7" w:rsidRDefault="00A162AF" w:rsidP="00F416BF">
            <w:pPr>
              <w:spacing w:after="0" w:line="360" w:lineRule="auto"/>
              <w:contextualSpacing/>
              <w:jc w:val="both"/>
              <w:rPr>
                <w:rFonts w:ascii="Times New Roman" w:hAnsi="Times New Roman" w:cs="Times New Roman"/>
                <w:sz w:val="24"/>
                <w:szCs w:val="24"/>
                <w:lang w:eastAsia="es-MX"/>
              </w:rPr>
            </w:pPr>
            <w:r w:rsidRPr="00E470B7">
              <w:rPr>
                <w:rFonts w:ascii="Times New Roman" w:hAnsi="Times New Roman" w:cs="Times New Roman"/>
                <w:sz w:val="24"/>
                <w:szCs w:val="24"/>
                <w:lang w:eastAsia="es-MX"/>
              </w:rPr>
              <w:t>21.23</w:t>
            </w:r>
          </w:p>
        </w:tc>
      </w:tr>
    </w:tbl>
    <w:p w:rsidR="00A162AF" w:rsidRPr="009F58C4" w:rsidRDefault="00A162AF" w:rsidP="00F416BF">
      <w:pPr>
        <w:spacing w:after="0" w:line="360" w:lineRule="auto"/>
        <w:ind w:left="1418"/>
        <w:contextualSpacing/>
        <w:jc w:val="both"/>
        <w:rPr>
          <w:rFonts w:ascii="Times New Roman" w:hAnsi="Times New Roman" w:cs="Times New Roman"/>
          <w:sz w:val="24"/>
          <w:szCs w:val="24"/>
        </w:rPr>
      </w:pPr>
      <w:r w:rsidRPr="00E470B7">
        <w:rPr>
          <w:rFonts w:ascii="Times New Roman" w:hAnsi="Times New Roman" w:cs="Times New Roman"/>
          <w:b/>
          <w:sz w:val="24"/>
          <w:szCs w:val="24"/>
        </w:rPr>
        <w:t>Fuente:</w:t>
      </w:r>
      <w:r w:rsidRPr="00E470B7">
        <w:rPr>
          <w:rFonts w:ascii="Times New Roman" w:hAnsi="Times New Roman" w:cs="Times New Roman"/>
          <w:sz w:val="24"/>
          <w:szCs w:val="24"/>
        </w:rPr>
        <w:t xml:space="preserve"> </w:t>
      </w:r>
      <w:r w:rsidRPr="00E470B7">
        <w:rPr>
          <w:rFonts w:ascii="Times New Roman" w:hAnsi="Times New Roman" w:cs="Times New Roman"/>
          <w:i/>
          <w:sz w:val="24"/>
          <w:szCs w:val="24"/>
        </w:rPr>
        <w:t xml:space="preserve">Coal Information </w:t>
      </w:r>
      <w:hyperlink r:id="rId29" w:history="1">
        <w:r w:rsidRPr="009F58C4">
          <w:rPr>
            <w:rStyle w:val="Lienhypertexte"/>
            <w:rFonts w:ascii="Times New Roman" w:hAnsi="Times New Roman"/>
            <w:color w:val="auto"/>
            <w:sz w:val="24"/>
            <w:szCs w:val="24"/>
            <w:u w:val="none"/>
          </w:rPr>
          <w:t>http://www.eia.doe.gov/emeu/aer/coal.html</w:t>
        </w:r>
      </w:hyperlink>
    </w:p>
    <w:p w:rsidR="00A162AF" w:rsidRPr="00E470B7" w:rsidRDefault="009F58C4" w:rsidP="00F416BF">
      <w:pPr>
        <w:spacing w:after="0" w:line="360" w:lineRule="auto"/>
        <w:ind w:left="1418"/>
        <w:contextualSpacing/>
        <w:jc w:val="both"/>
        <w:rPr>
          <w:rFonts w:ascii="Times New Roman" w:hAnsi="Times New Roman" w:cs="Times New Roman"/>
          <w:sz w:val="24"/>
          <w:szCs w:val="24"/>
        </w:rPr>
      </w:pPr>
      <w:r w:rsidRPr="00317A3E">
        <w:rPr>
          <w:rFonts w:ascii="Times New Roman" w:hAnsi="Times New Roman" w:cs="Times New Roman"/>
          <w:b/>
          <w:sz w:val="24"/>
          <w:szCs w:val="24"/>
          <w:lang w:val="en-US"/>
        </w:rPr>
        <w:t>Notes</w:t>
      </w:r>
      <w:r w:rsidR="00A162AF" w:rsidRPr="00317A3E">
        <w:rPr>
          <w:rFonts w:ascii="Times New Roman" w:hAnsi="Times New Roman" w:cs="Times New Roman"/>
          <w:b/>
          <w:sz w:val="24"/>
          <w:szCs w:val="24"/>
          <w:lang w:val="en-US"/>
        </w:rPr>
        <w:t>:</w:t>
      </w:r>
      <w:r w:rsidR="00A162AF" w:rsidRPr="00317A3E">
        <w:rPr>
          <w:rFonts w:ascii="Times New Roman" w:hAnsi="Times New Roman" w:cs="Times New Roman"/>
          <w:sz w:val="24"/>
          <w:szCs w:val="24"/>
          <w:lang w:val="en-US"/>
        </w:rPr>
        <w:t xml:space="preserve"> *Miles de </w:t>
      </w:r>
      <w:r w:rsidR="00A162AF" w:rsidRPr="00317A3E">
        <w:rPr>
          <w:rFonts w:ascii="Times New Roman" w:hAnsi="Times New Roman" w:cs="Times New Roman"/>
          <w:i/>
          <w:sz w:val="24"/>
          <w:szCs w:val="24"/>
          <w:lang w:val="en-US"/>
        </w:rPr>
        <w:t>short tons</w:t>
      </w:r>
      <w:r w:rsidR="00A162AF" w:rsidRPr="00317A3E">
        <w:rPr>
          <w:rFonts w:ascii="Times New Roman" w:hAnsi="Times New Roman" w:cs="Times New Roman"/>
          <w:sz w:val="24"/>
          <w:szCs w:val="24"/>
          <w:lang w:val="en-US"/>
        </w:rPr>
        <w:t>. ** S</w:t>
      </w:r>
      <w:r w:rsidRPr="00317A3E">
        <w:rPr>
          <w:rFonts w:ascii="Times New Roman" w:hAnsi="Times New Roman" w:cs="Times New Roman"/>
          <w:i/>
          <w:sz w:val="24"/>
          <w:szCs w:val="24"/>
          <w:lang w:val="en-US"/>
        </w:rPr>
        <w:t xml:space="preserve">hort tons. </w:t>
      </w:r>
      <w:r>
        <w:rPr>
          <w:rFonts w:ascii="Times New Roman" w:hAnsi="Times New Roman" w:cs="Times New Roman"/>
          <w:i/>
          <w:sz w:val="24"/>
          <w:szCs w:val="24"/>
        </w:rPr>
        <w:t xml:space="preserve">*** dollars américains </w:t>
      </w:r>
      <w:r w:rsidR="00A162AF" w:rsidRPr="00E470B7">
        <w:rPr>
          <w:rFonts w:ascii="Times New Roman" w:hAnsi="Times New Roman" w:cs="Times New Roman"/>
          <w:i/>
          <w:sz w:val="24"/>
          <w:szCs w:val="24"/>
        </w:rPr>
        <w:t>, base 2000.</w:t>
      </w:r>
      <w:r w:rsidR="00A162AF" w:rsidRPr="00E470B7">
        <w:rPr>
          <w:rFonts w:ascii="Times New Roman" w:hAnsi="Times New Roman" w:cs="Times New Roman"/>
          <w:i/>
          <w:sz w:val="24"/>
          <w:szCs w:val="24"/>
        </w:rPr>
        <w:tab/>
      </w:r>
      <w:r w:rsidR="00A162AF" w:rsidRPr="00E470B7">
        <w:rPr>
          <w:rFonts w:ascii="Times New Roman" w:hAnsi="Times New Roman" w:cs="Times New Roman"/>
          <w:sz w:val="24"/>
          <w:szCs w:val="24"/>
        </w:rPr>
        <w:t xml:space="preserve">P </w:t>
      </w:r>
      <w:r>
        <w:rPr>
          <w:rFonts w:ascii="Times New Roman" w:hAnsi="Times New Roman" w:cs="Times New Roman"/>
          <w:sz w:val="24"/>
          <w:szCs w:val="24"/>
        </w:rPr>
        <w:t>valeur estimé.</w:t>
      </w:r>
    </w:p>
    <w:p w:rsidR="00A162AF" w:rsidRPr="00E470B7" w:rsidRDefault="00A162AF" w:rsidP="00F416BF">
      <w:pPr>
        <w:spacing w:line="360" w:lineRule="auto"/>
        <w:jc w:val="both"/>
        <w:rPr>
          <w:rFonts w:ascii="Times New Roman" w:hAnsi="Times New Roman" w:cs="Times New Roman"/>
          <w:sz w:val="24"/>
          <w:szCs w:val="24"/>
        </w:rPr>
      </w:pPr>
      <w:r w:rsidRPr="00E470B7">
        <w:rPr>
          <w:rFonts w:ascii="Times New Roman" w:hAnsi="Times New Roman" w:cs="Times New Roman"/>
          <w:sz w:val="24"/>
          <w:szCs w:val="24"/>
        </w:rPr>
        <w:br w:type="page"/>
      </w:r>
    </w:p>
    <w:p w:rsidR="00A162AF" w:rsidRPr="00E470B7" w:rsidRDefault="00A162AF" w:rsidP="00F416BF">
      <w:pPr>
        <w:spacing w:after="0" w:line="360" w:lineRule="auto"/>
        <w:jc w:val="both"/>
        <w:rPr>
          <w:rFonts w:ascii="Times New Roman" w:hAnsi="Times New Roman" w:cs="Times New Roman"/>
          <w:sz w:val="24"/>
          <w:szCs w:val="24"/>
        </w:rPr>
      </w:pPr>
    </w:p>
    <w:p w:rsidR="002C0BC2" w:rsidRPr="00E470B7" w:rsidRDefault="002C0BC2" w:rsidP="00F416BF">
      <w:pPr>
        <w:pStyle w:val="Titre"/>
        <w:spacing w:line="360" w:lineRule="auto"/>
        <w:jc w:val="both"/>
        <w:rPr>
          <w:rFonts w:ascii="Times New Roman" w:hAnsi="Times New Roman" w:cs="Times New Roman"/>
          <w:b/>
          <w:color w:val="4F81BD" w:themeColor="accent1"/>
          <w:sz w:val="24"/>
          <w:szCs w:val="24"/>
        </w:rPr>
      </w:pPr>
    </w:p>
    <w:sectPr w:rsidR="002C0BC2" w:rsidRPr="00E470B7" w:rsidSect="00ED1A5A">
      <w:footerReference w:type="default" r:id="rId3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A4A" w:rsidRDefault="006C7A4A" w:rsidP="006562B2">
      <w:pPr>
        <w:spacing w:after="0" w:line="240" w:lineRule="auto"/>
      </w:pPr>
      <w:r>
        <w:separator/>
      </w:r>
    </w:p>
  </w:endnote>
  <w:endnote w:type="continuationSeparator" w:id="0">
    <w:p w:rsidR="006C7A4A" w:rsidRDefault="006C7A4A" w:rsidP="0065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1511"/>
      <w:docPartObj>
        <w:docPartGallery w:val="Page Numbers (Bottom of Page)"/>
        <w:docPartUnique/>
      </w:docPartObj>
    </w:sdtPr>
    <w:sdtEndPr/>
    <w:sdtContent>
      <w:p w:rsidR="009F58C4" w:rsidRDefault="00E778AD">
        <w:pPr>
          <w:pStyle w:val="Pieddepage"/>
        </w:pP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9F58C4" w:rsidRDefault="006C7A4A">
                              <w:pPr>
                                <w:pStyle w:val="Pieddepage"/>
                                <w:rPr>
                                  <w:color w:val="4F81BD" w:themeColor="accent1"/>
                                </w:rPr>
                              </w:pPr>
                              <w:r>
                                <w:fldChar w:fldCharType="begin"/>
                              </w:r>
                              <w:r>
                                <w:instrText xml:space="preserve"> PAGE  \* MERGEFORMAT </w:instrText>
                              </w:r>
                              <w:r>
                                <w:fldChar w:fldCharType="separate"/>
                              </w:r>
                              <w:r w:rsidR="00317A3E" w:rsidRPr="00317A3E">
                                <w:rPr>
                                  <w:noProof/>
                                  <w:color w:val="4F81BD" w:themeColor="accent1"/>
                                </w:rPr>
                                <w:t>2</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2"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" filled="f" fillcolor="#c0504d [3205]" strokecolor="#a7bfde [1620]" strokeweight="1pt">
                  <v:textbox inset=",0,,0">
                    <w:txbxContent>
                      <w:p w:rsidR="009F58C4" w:rsidRDefault="006C7A4A">
                        <w:pPr>
                          <w:pStyle w:val="Pieddepage"/>
                          <w:rPr>
                            <w:color w:val="4F81BD" w:themeColor="accent1"/>
                          </w:rPr>
                        </w:pPr>
                        <w:r>
                          <w:fldChar w:fldCharType="begin"/>
                        </w:r>
                        <w:r>
                          <w:instrText xml:space="preserve"> PAGE  \* MERGEFORMAT </w:instrText>
                        </w:r>
                        <w:r>
                          <w:fldChar w:fldCharType="separate"/>
                        </w:r>
                        <w:r w:rsidR="00317A3E" w:rsidRPr="00317A3E">
                          <w:rPr>
                            <w:noProof/>
                            <w:color w:val="4F81BD" w:themeColor="accent1"/>
                          </w:rPr>
                          <w:t>2</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A4A" w:rsidRDefault="006C7A4A" w:rsidP="006562B2">
      <w:pPr>
        <w:spacing w:after="0" w:line="240" w:lineRule="auto"/>
      </w:pPr>
      <w:r>
        <w:separator/>
      </w:r>
    </w:p>
  </w:footnote>
  <w:footnote w:type="continuationSeparator" w:id="0">
    <w:p w:rsidR="006C7A4A" w:rsidRDefault="006C7A4A" w:rsidP="006562B2">
      <w:pPr>
        <w:spacing w:after="0" w:line="240" w:lineRule="auto"/>
      </w:pPr>
      <w:r>
        <w:continuationSeparator/>
      </w:r>
    </w:p>
  </w:footnote>
  <w:footnote w:id="1">
    <w:p w:rsidR="009F58C4" w:rsidRPr="009F58C4" w:rsidRDefault="009F58C4" w:rsidP="00384608">
      <w:pPr>
        <w:spacing w:after="0"/>
        <w:ind w:right="616"/>
        <w:contextualSpacing/>
        <w:jc w:val="both"/>
        <w:rPr>
          <w:rFonts w:ascii="Times New Roman" w:hAnsi="Times New Roman" w:cs="Times New Roman"/>
          <w:sz w:val="20"/>
          <w:szCs w:val="20"/>
        </w:rPr>
      </w:pPr>
      <w:r w:rsidRPr="009F58C4">
        <w:rPr>
          <w:rStyle w:val="Appelnotedebasdep"/>
          <w:rFonts w:ascii="Times New Roman" w:hAnsi="Times New Roman"/>
          <w:sz w:val="20"/>
          <w:szCs w:val="20"/>
        </w:rPr>
        <w:footnoteRef/>
      </w:r>
      <w:r w:rsidRPr="009F58C4">
        <w:rPr>
          <w:rFonts w:ascii="Times New Roman" w:hAnsi="Times New Roman" w:cs="Times New Roman"/>
          <w:sz w:val="20"/>
          <w:szCs w:val="20"/>
        </w:rPr>
        <w:t>Nous allons considérer comme ressources non renouvelables, celles dont leur utilisation économique diminue forcement les réserves de cette ressource et dont la vitesse de l’extraction est plus rapide que la vitesse de production géologique, ce qui fait que nous pouvons les considérer avec un taux de rénovation nul. Dans cette catégorie, sont inclus aussi les combustibles fossiles (non recyclables) que les minéraux recyclables.  (Martínez et  Roca, 2001. p.297).</w:t>
      </w:r>
    </w:p>
    <w:p w:rsidR="009F58C4" w:rsidRPr="009F58C4" w:rsidRDefault="009F58C4" w:rsidP="00384608">
      <w:pPr>
        <w:pStyle w:val="Notedebasdepage"/>
        <w:spacing w:line="276" w:lineRule="auto"/>
        <w:rPr>
          <w:rFonts w:ascii="Times New Roman" w:hAnsi="Times New Roman"/>
          <w:lang w:val="fr-FR"/>
        </w:rPr>
      </w:pPr>
    </w:p>
  </w:footnote>
  <w:footnote w:id="2">
    <w:p w:rsidR="009F58C4" w:rsidRPr="009F58C4" w:rsidRDefault="009F58C4" w:rsidP="00865CB7">
      <w:pPr>
        <w:pStyle w:val="Notedebasdepage"/>
        <w:jc w:val="both"/>
        <w:rPr>
          <w:rFonts w:ascii="Times New Roman" w:hAnsi="Times New Roman"/>
          <w:lang w:val="fr-FR"/>
        </w:rPr>
      </w:pPr>
      <w:r w:rsidRPr="009F58C4">
        <w:rPr>
          <w:rStyle w:val="Appelnotedebasdep"/>
          <w:rFonts w:ascii="Times New Roman" w:eastAsiaTheme="majorEastAsia" w:hAnsi="Times New Roman"/>
          <w:lang w:val="fr-FR"/>
        </w:rPr>
        <w:footnoteRef/>
      </w:r>
      <w:r w:rsidRPr="009F58C4">
        <w:rPr>
          <w:rFonts w:ascii="Times New Roman" w:hAnsi="Times New Roman"/>
          <w:lang w:val="fr-FR"/>
        </w:rPr>
        <w:t xml:space="preserve"> </w:t>
      </w:r>
      <w:r w:rsidRPr="009F58C4">
        <w:rPr>
          <w:rFonts w:ascii="Times New Roman" w:eastAsiaTheme="minorEastAsia" w:hAnsi="Times New Roman"/>
          <w:lang w:val="fr-FR"/>
        </w:rPr>
        <w:t xml:space="preserve">Comme le numérateur est une constante,  la fonction peut être considérée come la branche d’une hyperbole définie par l’équation : </w:t>
      </w:r>
      <m:oMath>
        <m:r>
          <w:rPr>
            <w:rFonts w:ascii="Cambria Math" w:eastAsiaTheme="minorEastAsia" w:hAnsi="Cambria Math"/>
            <w:lang w:val="fr-FR"/>
          </w:rPr>
          <m:t>T</m:t>
        </m:r>
        <m:r>
          <w:rPr>
            <w:rFonts w:ascii="Cambria Math" w:eastAsiaTheme="minorEastAsia" w:hAnsi="Times New Roman"/>
            <w:lang w:val="fr-FR"/>
          </w:rPr>
          <m:t>(</m:t>
        </m:r>
        <m:r>
          <w:rPr>
            <w:rFonts w:ascii="Cambria Math" w:eastAsiaTheme="minorEastAsia" w:hAnsi="Cambria Math"/>
            <w:lang w:val="fr-FR"/>
          </w:rPr>
          <m:t>g</m:t>
        </m:r>
        <m:r>
          <w:rPr>
            <w:rFonts w:ascii="Cambria Math" w:eastAsiaTheme="minorEastAsia" w:hAnsi="Times New Roman"/>
            <w:lang w:val="fr-FR"/>
          </w:rPr>
          <m:t>)=</m:t>
        </m:r>
        <m:f>
          <m:fPr>
            <m:ctrlPr>
              <w:rPr>
                <w:rFonts w:ascii="Cambria Math" w:eastAsiaTheme="minorEastAsia" w:hAnsi="Times New Roman"/>
                <w:i/>
                <w:lang w:val="fr-FR"/>
              </w:rPr>
            </m:ctrlPr>
          </m:fPr>
          <m:num>
            <m:r>
              <w:rPr>
                <w:rFonts w:ascii="Cambria Math" w:eastAsiaTheme="minorEastAsia" w:hAnsi="Cambria Math"/>
                <w:lang w:val="fr-FR"/>
              </w:rPr>
              <m:t>δ</m:t>
            </m:r>
          </m:num>
          <m:den>
            <m:r>
              <w:rPr>
                <w:rFonts w:ascii="Cambria Math" w:eastAsiaTheme="minorEastAsia" w:hAnsi="Cambria Math"/>
                <w:lang w:val="fr-FR"/>
              </w:rPr>
              <m:t>g</m:t>
            </m:r>
          </m:den>
        </m:f>
      </m:oMath>
      <w:r w:rsidRPr="009F58C4">
        <w:rPr>
          <w:rFonts w:ascii="Times New Roman" w:eastAsiaTheme="minorEastAsia" w:hAnsi="Times New Roman"/>
          <w:lang w:val="fr-FR"/>
        </w:rPr>
        <w:t xml:space="preserve"> , avec δ une constate positive. De cette manière tant que  </w:t>
      </w:r>
      <m:oMath>
        <m:r>
          <w:rPr>
            <w:rFonts w:ascii="Cambria Math" w:eastAsiaTheme="minorEastAsia" w:hAnsi="Cambria Math"/>
            <w:lang w:val="fr-FR"/>
          </w:rPr>
          <m:t>g</m:t>
        </m:r>
        <m:r>
          <w:rPr>
            <w:rFonts w:ascii="Cambria Math" w:eastAsiaTheme="minorEastAsia" w:hAnsi="Times New Roman"/>
            <w:lang w:val="fr-FR"/>
          </w:rPr>
          <m:t xml:space="preserve"> </m:t>
        </m:r>
      </m:oMath>
      <w:r w:rsidRPr="009F58C4">
        <w:rPr>
          <w:rFonts w:ascii="Times New Roman" w:eastAsiaTheme="minorEastAsia" w:hAnsi="Times New Roman"/>
          <w:lang w:val="fr-FR"/>
        </w:rPr>
        <w:t xml:space="preserve"> s’approchera davantage vers le  zéro,  </w:t>
      </w:r>
      <w:r w:rsidRPr="009F58C4">
        <w:rPr>
          <w:rFonts w:ascii="Times New Roman" w:eastAsiaTheme="minorEastAsia" w:hAnsi="Times New Roman"/>
          <w:i/>
          <w:lang w:val="fr-FR"/>
        </w:rPr>
        <w:t>T</w:t>
      </w:r>
      <w:r w:rsidRPr="009F58C4">
        <w:rPr>
          <w:rFonts w:ascii="Times New Roman" w:eastAsiaTheme="minorEastAsia" w:hAnsi="Times New Roman"/>
          <w:lang w:val="fr-FR"/>
        </w:rPr>
        <w:t xml:space="preserve">  ira vers l’infini, et quand </w:t>
      </w:r>
      <m:oMath>
        <m:r>
          <w:rPr>
            <w:rFonts w:ascii="Cambria Math" w:eastAsiaTheme="minorEastAsia" w:hAnsi="Cambria Math"/>
            <w:lang w:val="fr-FR"/>
          </w:rPr>
          <m:t>g</m:t>
        </m:r>
      </m:oMath>
      <w:r w:rsidRPr="009F58C4">
        <w:rPr>
          <w:rFonts w:ascii="Times New Roman" w:eastAsiaTheme="minorEastAsia" w:hAnsi="Times New Roman"/>
          <w:lang w:val="fr-FR"/>
        </w:rPr>
        <w:t xml:space="preserve"> ira vers l’infini </w:t>
      </w:r>
      <w:r w:rsidRPr="009F58C4">
        <w:rPr>
          <w:rFonts w:ascii="Times New Roman" w:eastAsiaTheme="minorEastAsia" w:hAnsi="Times New Roman"/>
          <w:i/>
          <w:lang w:val="fr-FR"/>
        </w:rPr>
        <w:t xml:space="preserve">T </w:t>
      </w:r>
      <w:r w:rsidRPr="009F58C4">
        <w:rPr>
          <w:rFonts w:ascii="Times New Roman" w:hAnsi="Times New Roman"/>
          <w:lang w:val="fr-FR"/>
        </w:rPr>
        <w:t>ira vers le zéro</w:t>
      </w:r>
      <w:r w:rsidRPr="009F58C4">
        <w:rPr>
          <w:rFonts w:ascii="Times New Roman" w:eastAsiaTheme="minorEastAsia" w:hAnsi="Times New Roman"/>
          <w:lang w:val="fr-FR"/>
        </w:rPr>
        <w:t xml:space="preserve">. Peu importe que </w:t>
      </w:r>
      <w:r w:rsidRPr="009F58C4">
        <w:rPr>
          <w:rFonts w:ascii="Times New Roman" w:eastAsiaTheme="minorEastAsia" w:hAnsi="Times New Roman"/>
          <w:i/>
          <w:lang w:val="fr-FR"/>
        </w:rPr>
        <w:t xml:space="preserve">T </w:t>
      </w:r>
      <w:r w:rsidRPr="009F58C4">
        <w:rPr>
          <w:rFonts w:ascii="Times New Roman" w:eastAsiaTheme="minorEastAsia" w:hAnsi="Times New Roman"/>
          <w:lang w:val="fr-FR"/>
        </w:rPr>
        <w:t xml:space="preserve">aille vers l’infini car on peut s’attendre que </w:t>
      </w:r>
      <m:oMath>
        <m:r>
          <w:rPr>
            <w:rFonts w:ascii="Cambria Math" w:eastAsiaTheme="minorEastAsia" w:hAnsi="Cambria Math"/>
            <w:lang w:val="fr-FR"/>
          </w:rPr>
          <m:t>g</m:t>
        </m:r>
      </m:oMath>
      <w:r w:rsidRPr="009F58C4">
        <w:rPr>
          <w:rFonts w:ascii="Times New Roman" w:eastAsiaTheme="minorEastAsia" w:hAnsi="Times New Roman"/>
          <w:lang w:val="fr-FR"/>
        </w:rPr>
        <w:t xml:space="preserve"> soit positive, mais non pas qu’elle s’accroisse sans limite.  Ce comportement est opposé à l’objectif du modèle, parce que le temps de l’épuisement doit être plus lointain chaque fois que le taux d’intérêt soit plus grand. Donc, on doit admettre que la fonction de production n’est pas compatible avec ce modèle</w:t>
      </w:r>
      <w:r w:rsidRPr="009F58C4">
        <w:rPr>
          <w:rFonts w:ascii="Times New Roman" w:eastAsiaTheme="minorEastAsia" w:hAnsi="Times New Roman"/>
          <w:b/>
          <w:lang w:val="fr-FR"/>
        </w:rPr>
        <w:t>.</w:t>
      </w:r>
      <w:r w:rsidRPr="009F58C4">
        <w:rPr>
          <w:rFonts w:ascii="Times New Roman" w:eastAsiaTheme="minorEastAsia" w:hAnsi="Times New Roman"/>
          <w:lang w:val="fr-FR"/>
        </w:rPr>
        <w:t xml:space="preserve"> Cette observation, n’a pas été abordée par Hotelling dans son article.</w:t>
      </w:r>
    </w:p>
    <w:p w:rsidR="009F58C4" w:rsidRPr="009F58C4" w:rsidRDefault="009F58C4" w:rsidP="00865CB7">
      <w:pPr>
        <w:pStyle w:val="Notedebasdepage"/>
        <w:jc w:val="both"/>
        <w:rPr>
          <w:rFonts w:ascii="Times New Roman" w:hAnsi="Times New Roman"/>
          <w:lang w:val="fr-FR"/>
        </w:rPr>
      </w:pPr>
    </w:p>
  </w:footnote>
  <w:footnote w:id="3">
    <w:p w:rsidR="009F58C4" w:rsidRPr="009F58C4" w:rsidRDefault="009F58C4" w:rsidP="00865CB7">
      <w:pPr>
        <w:pStyle w:val="Notedebasdepage"/>
        <w:jc w:val="both"/>
        <w:rPr>
          <w:rFonts w:ascii="Times New Roman" w:hAnsi="Times New Roman"/>
          <w:lang w:val="fr-FR"/>
        </w:rPr>
      </w:pPr>
      <w:r w:rsidRPr="009F58C4">
        <w:rPr>
          <w:rStyle w:val="Appelnotedebasdep"/>
          <w:rFonts w:ascii="Times New Roman" w:eastAsiaTheme="majorEastAsia" w:hAnsi="Times New Roman"/>
          <w:lang w:val="fr-FR"/>
        </w:rPr>
        <w:footnoteRef/>
      </w:r>
      <w:r w:rsidRPr="009F58C4">
        <w:rPr>
          <w:rFonts w:ascii="Times New Roman" w:hAnsi="Times New Roman"/>
          <w:lang w:val="fr-FR"/>
        </w:rPr>
        <w:t xml:space="preserve"> </w:t>
      </w:r>
      <m:oMath>
        <m:nary>
          <m:naryPr>
            <m:limLoc m:val="subSup"/>
            <m:ctrlPr>
              <w:rPr>
                <w:rFonts w:ascii="Cambria Math" w:eastAsiaTheme="minorHAnsi" w:hAnsi="Times New Roman"/>
                <w:i/>
                <w:lang w:val="fr-FR"/>
              </w:rPr>
            </m:ctrlPr>
          </m:naryPr>
          <m:sub>
            <m:r>
              <w:rPr>
                <w:rFonts w:ascii="Cambria Math" w:hAnsi="Times New Roman"/>
                <w:lang w:val="fr-FR"/>
              </w:rPr>
              <m:t>0</m:t>
            </m:r>
          </m:sub>
          <m:sup>
            <m:r>
              <w:rPr>
                <w:rFonts w:ascii="Cambria Math" w:hAnsi="Cambria Math"/>
                <w:lang w:val="fr-FR"/>
              </w:rPr>
              <m:t>T</m:t>
            </m:r>
          </m:sup>
          <m:e>
            <m:r>
              <w:rPr>
                <w:rFonts w:ascii="Cambria Math" w:hAnsi="Cambria Math"/>
                <w:lang w:val="fr-FR"/>
              </w:rPr>
              <m:t>qdt</m:t>
            </m:r>
            <m:r>
              <w:rPr>
                <w:rFonts w:ascii="Cambria Math" w:hAnsi="Times New Roman"/>
                <w:lang w:val="fr-FR"/>
              </w:rPr>
              <m:t xml:space="preserve"> </m:t>
            </m:r>
          </m:e>
        </m:nary>
      </m:oMath>
      <w:r w:rsidRPr="009F58C4">
        <w:rPr>
          <w:rFonts w:ascii="Times New Roman" w:eastAsiaTheme="minorEastAsia" w:hAnsi="Times New Roman"/>
          <w:lang w:val="fr-FR"/>
        </w:rPr>
        <w:t xml:space="preserve"> est la quantité  totale des ressources dans la mine. </w:t>
      </w:r>
    </w:p>
  </w:footnote>
  <w:footnote w:id="4">
    <w:p w:rsidR="009F58C4" w:rsidRPr="009F58C4" w:rsidRDefault="009F58C4" w:rsidP="00865CB7">
      <w:pPr>
        <w:pStyle w:val="Notedebasdepage"/>
        <w:jc w:val="both"/>
        <w:rPr>
          <w:rFonts w:ascii="Times New Roman" w:hAnsi="Times New Roman"/>
          <w:lang w:val="fr-FR"/>
        </w:rPr>
      </w:pPr>
      <w:r w:rsidRPr="009F58C4">
        <w:rPr>
          <w:rStyle w:val="Appelnotedebasdep"/>
          <w:rFonts w:ascii="Times New Roman" w:eastAsiaTheme="majorEastAsia" w:hAnsi="Times New Roman"/>
          <w:lang w:val="fr-FR"/>
        </w:rPr>
        <w:footnoteRef/>
      </w:r>
      <w:r w:rsidRPr="009F58C4">
        <w:rPr>
          <w:rFonts w:ascii="Times New Roman" w:hAnsi="Times New Roman"/>
          <w:lang w:val="fr-FR"/>
        </w:rPr>
        <w:t xml:space="preserve"> Il paraît bizarre que cette relation soit la même que celle donnée tout au début du modèle. Mais il y une chose qui change, au début du modèle,  on a postulé que les prix devaient suivre cette trajectoire, alors qu’à la fin du modèle, Hotelling a prouvé qu’en effet, avec les hypothèses données, c’était bien la trajectoire qui maximisait l’utilité. </w:t>
      </w:r>
    </w:p>
  </w:footnote>
  <w:footnote w:id="5">
    <w:p w:rsidR="009F58C4" w:rsidRPr="009F58C4" w:rsidRDefault="009F58C4" w:rsidP="00865CB7">
      <w:pPr>
        <w:pStyle w:val="Notedebasdepage"/>
        <w:jc w:val="both"/>
        <w:rPr>
          <w:rFonts w:ascii="Times New Roman" w:hAnsi="Times New Roman"/>
          <w:lang w:val="fr-FR"/>
        </w:rPr>
      </w:pPr>
      <w:r w:rsidRPr="009F58C4">
        <w:rPr>
          <w:rStyle w:val="Appelnotedebasdep"/>
          <w:rFonts w:ascii="Times New Roman" w:eastAsiaTheme="majorEastAsia" w:hAnsi="Times New Roman"/>
          <w:lang w:val="fr-FR"/>
        </w:rPr>
        <w:footnoteRef/>
      </w:r>
      <w:r w:rsidRPr="009F58C4">
        <w:rPr>
          <w:rFonts w:ascii="Times New Roman" w:hAnsi="Times New Roman"/>
          <w:lang w:val="fr-FR"/>
        </w:rPr>
        <w:t xml:space="preserve"> Une déduction de cette formule peut être consultée en Schubert et  Zagamé 1998. P 118. </w:t>
      </w:r>
    </w:p>
  </w:footnote>
  <w:footnote w:id="6">
    <w:p w:rsidR="009F58C4" w:rsidRPr="009F58C4" w:rsidRDefault="009F58C4" w:rsidP="00865CB7">
      <w:pPr>
        <w:spacing w:after="0" w:line="360" w:lineRule="auto"/>
        <w:ind w:firstLine="360"/>
        <w:jc w:val="both"/>
        <w:rPr>
          <w:rFonts w:ascii="Times New Roman" w:eastAsia="Times New Roman" w:hAnsi="Times New Roman" w:cs="Times New Roman"/>
          <w:color w:val="000000"/>
          <w:sz w:val="20"/>
          <w:szCs w:val="20"/>
          <w:lang w:eastAsia="es-MX"/>
        </w:rPr>
      </w:pPr>
      <w:r w:rsidRPr="009F58C4">
        <w:rPr>
          <w:rStyle w:val="Appelnotedebasdep"/>
          <w:rFonts w:ascii="Times New Roman" w:hAnsi="Times New Roman"/>
          <w:sz w:val="20"/>
          <w:szCs w:val="20"/>
        </w:rPr>
        <w:footnoteRef/>
      </w:r>
      <w:r w:rsidRPr="009F58C4">
        <w:rPr>
          <w:rFonts w:ascii="Times New Roman" w:hAnsi="Times New Roman" w:cs="Times New Roman"/>
          <w:sz w:val="20"/>
          <w:szCs w:val="20"/>
        </w:rPr>
        <w:t xml:space="preserve"> </w:t>
      </w:r>
      <w:r w:rsidRPr="009F58C4">
        <w:rPr>
          <w:rFonts w:ascii="Times New Roman" w:eastAsia="Times New Roman" w:hAnsi="Times New Roman" w:cs="Times New Roman"/>
          <w:color w:val="000000"/>
          <w:sz w:val="20"/>
          <w:szCs w:val="20"/>
          <w:lang w:eastAsia="es-MX"/>
        </w:rPr>
        <w:t xml:space="preserve">Les prix ont été déflatés de la même façon que dans le rapport des prix du charbon de la AIE, 2007. </w:t>
      </w:r>
    </w:p>
    <w:p w:rsidR="009F58C4" w:rsidRPr="009F58C4" w:rsidRDefault="009F58C4" w:rsidP="00865CB7">
      <w:pPr>
        <w:pStyle w:val="Notedebasdepage"/>
        <w:jc w:val="both"/>
        <w:rPr>
          <w:rFonts w:ascii="Times New Roman" w:hAnsi="Times New Roman"/>
          <w:lang w:val="fr-FR"/>
        </w:rPr>
      </w:pPr>
    </w:p>
  </w:footnote>
  <w:footnote w:id="7">
    <w:p w:rsidR="009F58C4" w:rsidRPr="009F58C4" w:rsidRDefault="009F58C4" w:rsidP="00865CB7">
      <w:pPr>
        <w:pStyle w:val="Notedebasdepage"/>
        <w:jc w:val="both"/>
        <w:rPr>
          <w:rFonts w:ascii="Times New Roman" w:hAnsi="Times New Roman"/>
          <w:lang w:val="fr-FR"/>
        </w:rPr>
      </w:pPr>
      <w:r w:rsidRPr="009F58C4">
        <w:rPr>
          <w:rStyle w:val="Appelnotedebasdep"/>
          <w:rFonts w:ascii="Times New Roman" w:eastAsiaTheme="majorEastAsia" w:hAnsi="Times New Roman"/>
          <w:lang w:val="fr-FR"/>
        </w:rPr>
        <w:footnoteRef/>
      </w:r>
      <w:r w:rsidRPr="009F58C4">
        <w:rPr>
          <w:rFonts w:ascii="Times New Roman" w:hAnsi="Times New Roman"/>
          <w:lang w:val="fr-FR"/>
        </w:rPr>
        <w:t xml:space="preserve"> La version plus simple de ce paradoxe nous dit que : dans un stade, il y a quelqu’un qui souhaite de le traverser. Pour le faire il avance jusqu'au milieu, donc, il lui reste l’autre moitié à traverser. Puis il continue jusqu’à la moitié de la moitié restant, et une fois qu’il l’a fait, il lui reste encore à marcher la deuxième moitié de la moitié du stade, ce raisonnement, s’étale vers l’infini, et donc il y aura toujours un partie qui reste à traverser. </w:t>
      </w:r>
    </w:p>
  </w:footnote>
  <w:footnote w:id="8">
    <w:p w:rsidR="009F58C4" w:rsidRPr="009F58C4" w:rsidRDefault="009F58C4" w:rsidP="00644DB2">
      <w:pPr>
        <w:spacing w:after="0" w:line="360" w:lineRule="auto"/>
        <w:contextualSpacing/>
        <w:rPr>
          <w:rFonts w:ascii="Times New Roman" w:hAnsi="Times New Roman" w:cs="Times New Roman"/>
          <w:sz w:val="20"/>
          <w:szCs w:val="20"/>
        </w:rPr>
      </w:pPr>
      <w:r w:rsidRPr="009F58C4">
        <w:rPr>
          <w:rStyle w:val="Appelnotedebasdep"/>
          <w:rFonts w:ascii="Times New Roman" w:hAnsi="Times New Roman"/>
          <w:sz w:val="20"/>
          <w:szCs w:val="20"/>
        </w:rPr>
        <w:footnoteRef/>
      </w:r>
      <w:r w:rsidRPr="009F58C4">
        <w:rPr>
          <w:rFonts w:ascii="Times New Roman" w:hAnsi="Times New Roman" w:cs="Times New Roman"/>
          <w:sz w:val="20"/>
          <w:szCs w:val="20"/>
        </w:rPr>
        <w:t xml:space="preserve"> Les donnés de l’annuaire statistique 2006 (</w:t>
      </w:r>
      <w:r w:rsidRPr="009F58C4">
        <w:rPr>
          <w:rFonts w:ascii="Times New Roman" w:hAnsi="Times New Roman" w:cs="Times New Roman"/>
          <w:i/>
          <w:sz w:val="20"/>
          <w:szCs w:val="20"/>
        </w:rPr>
        <w:t xml:space="preserve">Coal Information 2006 </w:t>
      </w:r>
      <w:r w:rsidRPr="009F58C4">
        <w:rPr>
          <w:rFonts w:ascii="Times New Roman" w:hAnsi="Times New Roman" w:cs="Times New Roman"/>
          <w:sz w:val="20"/>
          <w:szCs w:val="20"/>
        </w:rPr>
        <w:t xml:space="preserve">publicado por  la </w:t>
      </w:r>
      <w:r w:rsidRPr="009F58C4">
        <w:rPr>
          <w:rFonts w:ascii="Times New Roman" w:hAnsi="Times New Roman" w:cs="Times New Roman"/>
          <w:i/>
          <w:sz w:val="20"/>
          <w:szCs w:val="20"/>
        </w:rPr>
        <w:t xml:space="preserve">EIA, disponible au : </w:t>
      </w:r>
      <w:hyperlink r:id="rId1" w:history="1">
        <w:r w:rsidRPr="009F58C4">
          <w:rPr>
            <w:rStyle w:val="Lienhypertexte"/>
            <w:rFonts w:ascii="Times New Roman" w:hAnsi="Times New Roman"/>
            <w:color w:val="auto"/>
            <w:sz w:val="20"/>
            <w:szCs w:val="20"/>
          </w:rPr>
          <w:t>http://www.eia.doe.gov/emeu/aer/coal.html</w:t>
        </w:r>
      </w:hyperlink>
      <w:r w:rsidRPr="009F58C4">
        <w:rPr>
          <w:rFonts w:ascii="Times New Roman" w:hAnsi="Times New Roman" w:cs="Times New Roman"/>
          <w:sz w:val="20"/>
          <w:szCs w:val="20"/>
        </w:rPr>
        <w:t>), ne peuvent pas être actualisés avec les données les plus récemment publiées dans le site d’internet de la AIE (</w:t>
      </w:r>
      <w:hyperlink r:id="rId2" w:history="1">
        <w:r w:rsidRPr="009F58C4">
          <w:rPr>
            <w:rStyle w:val="Lienhypertexte"/>
            <w:rFonts w:ascii="Times New Roman" w:eastAsiaTheme="majorEastAsia" w:hAnsi="Times New Roman"/>
            <w:color w:val="auto"/>
            <w:sz w:val="20"/>
            <w:szCs w:val="20"/>
          </w:rPr>
          <w:t>http://www.eia.gov/coal/data.cfm</w:t>
        </w:r>
      </w:hyperlink>
      <w:r w:rsidRPr="009F58C4">
        <w:rPr>
          <w:rFonts w:ascii="Times New Roman" w:hAnsi="Times New Roman" w:cs="Times New Roman"/>
          <w:sz w:val="20"/>
          <w:szCs w:val="20"/>
        </w:rPr>
        <w:t xml:space="preserve">). La raison c’est qu’il y a des données contradictoires notamment dans le cas des importations et exportations (les  données plus récentes sont présentées concernant la période 2006-2011). En l’absence d’éléments pour comprendre cette différence, nous avons conservé les données de la série du temps de 1949 à 2007 sans les actualiser car cette série nous offre plus des informations. </w:t>
      </w:r>
    </w:p>
  </w:footnote>
  <w:footnote w:id="9">
    <w:p w:rsidR="009F58C4" w:rsidRPr="009F58C4" w:rsidRDefault="009F58C4" w:rsidP="00865CB7">
      <w:pPr>
        <w:pStyle w:val="Sansinterligne"/>
        <w:jc w:val="both"/>
        <w:rPr>
          <w:rFonts w:ascii="Times New Roman" w:hAnsi="Times New Roman"/>
          <w:sz w:val="20"/>
          <w:szCs w:val="20"/>
        </w:rPr>
      </w:pPr>
      <w:r w:rsidRPr="009F58C4">
        <w:rPr>
          <w:rStyle w:val="Appelnotedebasdep"/>
          <w:rFonts w:ascii="Times New Roman" w:eastAsiaTheme="majorEastAsia" w:hAnsi="Times New Roman"/>
          <w:sz w:val="20"/>
          <w:szCs w:val="20"/>
        </w:rPr>
        <w:footnoteRef/>
      </w:r>
      <w:r w:rsidRPr="009F58C4">
        <w:rPr>
          <w:rFonts w:ascii="Times New Roman" w:hAnsi="Times New Roman"/>
          <w:sz w:val="20"/>
          <w:szCs w:val="20"/>
        </w:rPr>
        <w:t xml:space="preserve"> 1 Short Ton équivaut à 2 000 livres qui correspondent à 907.18474 kg. Aux États-Unis on l’appelle simplement Ton [National Institute the Standar and Technology].</w:t>
      </w:r>
    </w:p>
  </w:footnote>
  <w:footnote w:id="10">
    <w:p w:rsidR="009F58C4" w:rsidRPr="009F58C4" w:rsidRDefault="009F58C4" w:rsidP="001D496F">
      <w:pPr>
        <w:spacing w:after="0" w:line="360" w:lineRule="auto"/>
        <w:ind w:firstLine="567"/>
        <w:contextualSpacing/>
        <w:jc w:val="both"/>
        <w:rPr>
          <w:rFonts w:ascii="Times New Roman" w:hAnsi="Times New Roman" w:cs="Times New Roman"/>
          <w:sz w:val="20"/>
          <w:szCs w:val="20"/>
        </w:rPr>
      </w:pPr>
      <w:r w:rsidRPr="009F58C4">
        <w:rPr>
          <w:rStyle w:val="Appelnotedebasdep"/>
          <w:rFonts w:ascii="Times New Roman" w:hAnsi="Times New Roman"/>
          <w:sz w:val="20"/>
          <w:szCs w:val="20"/>
        </w:rPr>
        <w:footnoteRef/>
      </w:r>
      <w:r w:rsidRPr="009F58C4">
        <w:rPr>
          <w:rFonts w:ascii="Times New Roman" w:hAnsi="Times New Roman" w:cs="Times New Roman"/>
          <w:sz w:val="20"/>
          <w:szCs w:val="20"/>
        </w:rPr>
        <w:t xml:space="preserve">En général le transfert de </w:t>
      </w:r>
      <w:r w:rsidRPr="009F58C4">
        <w:rPr>
          <w:rFonts w:ascii="Times New Roman" w:hAnsi="Times New Roman" w:cs="Times New Roman"/>
          <w:i/>
          <w:sz w:val="20"/>
          <w:szCs w:val="20"/>
        </w:rPr>
        <w:t>ressources naturelles</w:t>
      </w:r>
      <w:r w:rsidRPr="009F58C4">
        <w:rPr>
          <w:rFonts w:ascii="Times New Roman" w:hAnsi="Times New Roman" w:cs="Times New Roman"/>
          <w:sz w:val="20"/>
          <w:szCs w:val="20"/>
        </w:rPr>
        <w:t xml:space="preserve"> se fait entre les pays du centre et la périphérie. Actuellement une réclamation a été déposée par les pays de la périphérie, qui ont souffert des fortes dégradations de leur environnement pendant le processus d’extraction et le pillage</w:t>
      </w:r>
      <w:r w:rsidRPr="009F58C4">
        <w:rPr>
          <w:rFonts w:ascii="Times New Roman" w:hAnsi="Times New Roman" w:cs="Times New Roman"/>
          <w:color w:val="FF0000"/>
          <w:sz w:val="20"/>
          <w:szCs w:val="20"/>
        </w:rPr>
        <w:t xml:space="preserve"> </w:t>
      </w:r>
      <w:r w:rsidRPr="009F58C4">
        <w:rPr>
          <w:rFonts w:ascii="Times New Roman" w:hAnsi="Times New Roman" w:cs="Times New Roman"/>
          <w:sz w:val="20"/>
          <w:szCs w:val="20"/>
        </w:rPr>
        <w:t xml:space="preserve">de leurs </w:t>
      </w:r>
      <w:r w:rsidRPr="009F58C4">
        <w:rPr>
          <w:rFonts w:ascii="Times New Roman" w:hAnsi="Times New Roman" w:cs="Times New Roman"/>
          <w:i/>
          <w:sz w:val="20"/>
          <w:szCs w:val="20"/>
        </w:rPr>
        <w:t>ressources.</w:t>
      </w:r>
      <w:r w:rsidRPr="009F58C4">
        <w:rPr>
          <w:rFonts w:ascii="Times New Roman" w:hAnsi="Times New Roman" w:cs="Times New Roman"/>
          <w:sz w:val="20"/>
          <w:szCs w:val="20"/>
        </w:rPr>
        <w:t xml:space="preserve">  Ce conflit, c’est ce qu’on appelle une </w:t>
      </w:r>
      <w:r w:rsidRPr="009F58C4">
        <w:rPr>
          <w:rFonts w:ascii="Times New Roman" w:hAnsi="Times New Roman" w:cs="Times New Roman"/>
          <w:i/>
          <w:sz w:val="20"/>
          <w:szCs w:val="20"/>
        </w:rPr>
        <w:t>dette écologique</w:t>
      </w:r>
      <w:r w:rsidRPr="009F58C4">
        <w:rPr>
          <w:rFonts w:ascii="Times New Roman" w:hAnsi="Times New Roman" w:cs="Times New Roman"/>
          <w:sz w:val="20"/>
          <w:szCs w:val="20"/>
        </w:rPr>
        <w:t>. (Martínez, 2006, p.325)</w:t>
      </w:r>
    </w:p>
  </w:footnote>
  <w:footnote w:id="11">
    <w:p w:rsidR="009F58C4" w:rsidRPr="009F58C4" w:rsidRDefault="009F58C4" w:rsidP="001518EB">
      <w:pPr>
        <w:pStyle w:val="Notedebasdepage"/>
        <w:jc w:val="both"/>
        <w:rPr>
          <w:rFonts w:ascii="Times New Roman" w:hAnsi="Times New Roman"/>
          <w:lang w:val="fr-FR"/>
        </w:rPr>
      </w:pPr>
      <w:r w:rsidRPr="009F58C4">
        <w:rPr>
          <w:rStyle w:val="Appelnotedebasdep"/>
          <w:rFonts w:ascii="Times New Roman" w:hAnsi="Times New Roman"/>
          <w:lang w:val="fr-FR"/>
        </w:rPr>
        <w:footnoteRef/>
      </w:r>
      <w:r w:rsidRPr="009F58C4">
        <w:rPr>
          <w:rFonts w:ascii="Times New Roman" w:hAnsi="Times New Roman"/>
          <w:lang w:val="fr-FR"/>
        </w:rPr>
        <w:t xml:space="preserve"> Nous allons utiliser ce terme pour faire référence à ce que d’ordinaire connaissons comme « ressources naturelles ». Le   terme « ressource »  s’utilise dans l’économie pour désigner des facteurs de production.  En admettant  que les éléments provenant de la nature peuvent être compris hors de la sphère de  production, nous allons les appeler ici  « la base matérielle ». </w:t>
      </w:r>
    </w:p>
    <w:p w:rsidR="009F58C4" w:rsidRPr="009F58C4" w:rsidRDefault="009F58C4" w:rsidP="001518EB">
      <w:pPr>
        <w:pStyle w:val="Notedebasdepage"/>
        <w:jc w:val="both"/>
        <w:rPr>
          <w:rFonts w:ascii="Times New Roman" w:hAnsi="Times New Roman"/>
          <w:lang w:val="fr-FR"/>
        </w:rPr>
      </w:pPr>
    </w:p>
    <w:p w:rsidR="009F58C4" w:rsidRPr="009F58C4" w:rsidRDefault="009F58C4">
      <w:pPr>
        <w:pStyle w:val="Notedebasdepage"/>
        <w:rPr>
          <w:rFonts w:ascii="Times New Roman" w:hAnsi="Times New Roman"/>
          <w:lang w:val="fr-FR"/>
        </w:rPr>
      </w:pPr>
    </w:p>
  </w:footnote>
  <w:footnote w:id="12">
    <w:p w:rsidR="009F58C4" w:rsidRPr="009F58C4" w:rsidRDefault="009F58C4" w:rsidP="00E24417">
      <w:pPr>
        <w:pStyle w:val="Notedebasdepage"/>
        <w:spacing w:line="276" w:lineRule="auto"/>
        <w:rPr>
          <w:rFonts w:ascii="Times New Roman" w:hAnsi="Times New Roman"/>
          <w:lang w:val="fr-FR"/>
        </w:rPr>
      </w:pPr>
      <w:r w:rsidRPr="009F58C4">
        <w:rPr>
          <w:rStyle w:val="Appelnotedebasdep"/>
          <w:rFonts w:ascii="Times New Roman" w:eastAsiaTheme="majorEastAsia" w:hAnsi="Times New Roman"/>
          <w:lang w:val="fr-FR"/>
        </w:rPr>
        <w:footnoteRef/>
      </w:r>
      <w:r w:rsidRPr="009F58C4">
        <w:rPr>
          <w:rFonts w:ascii="Times New Roman" w:hAnsi="Times New Roman"/>
          <w:lang w:val="fr-FR"/>
        </w:rPr>
        <w:t xml:space="preserve"> Une forte substituabilité a lieu si </w:t>
      </w:r>
      <m:oMath>
        <m:r>
          <w:rPr>
            <w:rFonts w:ascii="Cambria Math" w:hAnsi="Cambria Math"/>
            <w:lang w:val="fr-FR"/>
          </w:rPr>
          <m:t>v</m:t>
        </m:r>
        <m:r>
          <w:rPr>
            <w:rFonts w:ascii="Cambria Math" w:hAnsi="Times New Roman"/>
            <w:lang w:val="fr-FR"/>
          </w:rPr>
          <m:t>&gt;1</m:t>
        </m:r>
      </m:oMath>
      <w:r w:rsidRPr="009F58C4">
        <w:rPr>
          <w:rFonts w:ascii="Times New Roman" w:hAnsi="Times New Roman"/>
          <w:lang w:val="fr-FR"/>
        </w:rPr>
        <w:t xml:space="preserve">, une faible sustitution si </w:t>
      </w:r>
      <m:oMath>
        <m:r>
          <w:rPr>
            <w:rFonts w:ascii="Cambria Math" w:hAnsi="Times New Roman"/>
            <w:lang w:val="fr-FR"/>
          </w:rPr>
          <m:t>0</m:t>
        </m:r>
        <m:r>
          <w:rPr>
            <w:rFonts w:ascii="Times New Roman" w:hAnsi="Times New Roman"/>
            <w:lang w:val="fr-FR"/>
          </w:rPr>
          <m:t>≤</m:t>
        </m:r>
        <m:r>
          <w:rPr>
            <w:rFonts w:ascii="Cambria Math" w:hAnsi="Cambria Math"/>
            <w:lang w:val="fr-FR"/>
          </w:rPr>
          <m:t>v</m:t>
        </m:r>
        <m:r>
          <w:rPr>
            <w:rFonts w:ascii="Cambria Math" w:hAnsi="Times New Roman"/>
            <w:lang w:val="fr-FR"/>
          </w:rPr>
          <m:t>&lt;1</m:t>
        </m:r>
      </m:oMath>
      <w:r w:rsidRPr="009F58C4">
        <w:rPr>
          <w:rFonts w:ascii="Times New Roman" w:hAnsi="Times New Roman"/>
          <w:lang w:val="fr-FR"/>
        </w:rPr>
        <w:t xml:space="preserve">. </w:t>
      </w:r>
    </w:p>
  </w:footnote>
  <w:footnote w:id="13">
    <w:p w:rsidR="009F58C4" w:rsidRPr="009F58C4" w:rsidRDefault="009F58C4">
      <w:pPr>
        <w:pStyle w:val="Notedebasdepage"/>
        <w:rPr>
          <w:rFonts w:ascii="Times New Roman" w:hAnsi="Times New Roman"/>
          <w:lang w:val="fr-FR"/>
        </w:rPr>
      </w:pPr>
      <w:r w:rsidRPr="009F58C4">
        <w:rPr>
          <w:rStyle w:val="Appelnotedebasdep"/>
          <w:rFonts w:ascii="Times New Roman" w:hAnsi="Times New Roman"/>
          <w:lang w:val="fr-FR"/>
        </w:rPr>
        <w:footnoteRef/>
      </w:r>
      <w:r w:rsidRPr="009F58C4">
        <w:rPr>
          <w:rFonts w:ascii="Times New Roman" w:hAnsi="Times New Roman"/>
          <w:lang w:val="fr-FR"/>
        </w:rPr>
        <w:t xml:space="preserve"> Ce processus s’appelle l’expansion adiabatique d’un gaz à température constante.</w:t>
      </w:r>
    </w:p>
  </w:footnote>
  <w:footnote w:id="14">
    <w:p w:rsidR="009F58C4" w:rsidRPr="009F58C4" w:rsidRDefault="009F58C4" w:rsidP="009572EC">
      <w:pPr>
        <w:pStyle w:val="Notedebasdepage"/>
        <w:rPr>
          <w:rFonts w:ascii="Times New Roman" w:hAnsi="Times New Roman"/>
          <w:lang w:val="fr-FR"/>
        </w:rPr>
      </w:pPr>
      <w:r w:rsidRPr="009F58C4">
        <w:rPr>
          <w:rStyle w:val="Appelnotedebasdep"/>
          <w:rFonts w:ascii="Times New Roman" w:hAnsi="Times New Roman"/>
          <w:lang w:val="fr-FR"/>
        </w:rPr>
        <w:footnoteRef/>
      </w:r>
      <w:r w:rsidRPr="009F58C4">
        <w:rPr>
          <w:rFonts w:ascii="Times New Roman" w:hAnsi="Times New Roman"/>
          <w:lang w:val="fr-FR"/>
        </w:rPr>
        <w:t xml:space="preserve"> Système fermé: permet l’échange entre l’énergie à l’intérieur du système et l’environnement. </w:t>
      </w:r>
    </w:p>
    <w:p w:rsidR="009F58C4" w:rsidRPr="009F58C4" w:rsidRDefault="009F58C4" w:rsidP="009572EC">
      <w:pPr>
        <w:pStyle w:val="Notedebasdepage"/>
        <w:rPr>
          <w:rFonts w:ascii="Times New Roman" w:hAnsi="Times New Roman"/>
          <w:i/>
          <w:lang w:val="fr-FR"/>
        </w:rPr>
      </w:pPr>
      <w:r w:rsidRPr="009F58C4">
        <w:rPr>
          <w:rFonts w:ascii="Times New Roman" w:hAnsi="Times New Roman"/>
          <w:i/>
          <w:lang w:val="fr-FR"/>
        </w:rPr>
        <w:t xml:space="preserve">Univers : système plus son environnement. </w:t>
      </w:r>
    </w:p>
    <w:p w:rsidR="009F58C4" w:rsidRPr="009F58C4" w:rsidRDefault="009F58C4" w:rsidP="009572EC">
      <w:pPr>
        <w:pStyle w:val="Notedebasdepage"/>
        <w:rPr>
          <w:rFonts w:ascii="Times New Roman" w:hAnsi="Times New Roman"/>
          <w:lang w:val="fr-FR"/>
        </w:rPr>
      </w:pPr>
      <w:r w:rsidRPr="009F58C4">
        <w:rPr>
          <w:rFonts w:ascii="Times New Roman" w:hAnsi="Times New Roman"/>
          <w:i/>
          <w:lang w:val="fr-FR"/>
        </w:rPr>
        <w:t>Procès réversible : il s’agit d’un processus idéal où toute l’énergie est convertie en travail, sans générer d’énergie résiduelle. Ce processus est pratique pour l’étude de la thermodynamique, mais, il n’existe pas dans la vie réelle</w:t>
      </w:r>
    </w:p>
  </w:footnote>
  <w:footnote w:id="15">
    <w:p w:rsidR="009F58C4" w:rsidRPr="00317A3E" w:rsidRDefault="009F58C4" w:rsidP="009F58C4">
      <w:pPr>
        <w:pStyle w:val="NormalWeb"/>
        <w:shd w:val="clear" w:color="auto" w:fill="FFFFFF"/>
        <w:spacing w:before="0" w:beforeAutospacing="0" w:after="0" w:afterAutospacing="0" w:line="183" w:lineRule="atLeast"/>
        <w:rPr>
          <w:color w:val="2A2A2A"/>
          <w:sz w:val="20"/>
          <w:szCs w:val="20"/>
          <w:lang w:val="en-US"/>
        </w:rPr>
      </w:pPr>
      <w:r w:rsidRPr="009F58C4">
        <w:rPr>
          <w:rStyle w:val="Appelnotedebasdep"/>
          <w:sz w:val="20"/>
          <w:szCs w:val="20"/>
        </w:rPr>
        <w:footnoteRef/>
      </w:r>
      <w:r w:rsidRPr="00317A3E">
        <w:rPr>
          <w:sz w:val="20"/>
          <w:szCs w:val="20"/>
          <w:lang w:val="en-US"/>
        </w:rPr>
        <w:t xml:space="preserve"> Citation: </w:t>
      </w:r>
      <w:r w:rsidRPr="00317A3E">
        <w:rPr>
          <w:color w:val="2A2A2A"/>
          <w:sz w:val="20"/>
          <w:szCs w:val="20"/>
          <w:lang w:val="en-US"/>
        </w:rPr>
        <w:t>Schumpeter, Joseph A. (1951)</w:t>
      </w:r>
      <w:r w:rsidRPr="00317A3E">
        <w:rPr>
          <w:rStyle w:val="apple-converted-space"/>
          <w:rFonts w:eastAsiaTheme="majorEastAsia"/>
          <w:color w:val="2A2A2A"/>
          <w:sz w:val="20"/>
          <w:szCs w:val="20"/>
          <w:lang w:val="en-US"/>
        </w:rPr>
        <w:t> </w:t>
      </w:r>
      <w:r w:rsidRPr="00317A3E">
        <w:rPr>
          <w:i/>
          <w:iCs/>
          <w:color w:val="2A2A2A"/>
          <w:sz w:val="20"/>
          <w:szCs w:val="20"/>
          <w:lang w:val="en-US"/>
        </w:rPr>
        <w:t>Essays</w:t>
      </w:r>
      <w:r w:rsidRPr="00317A3E">
        <w:rPr>
          <w:color w:val="2A2A2A"/>
          <w:sz w:val="20"/>
          <w:szCs w:val="20"/>
          <w:lang w:val="en-US"/>
        </w:rPr>
        <w:t>. Cambridge, MA: Addison-Wesley.</w:t>
      </w:r>
    </w:p>
    <w:p w:rsidR="009F58C4" w:rsidRPr="00317A3E" w:rsidRDefault="009F58C4" w:rsidP="009F58C4">
      <w:pPr>
        <w:pStyle w:val="NormalWeb"/>
        <w:shd w:val="clear" w:color="auto" w:fill="FFFFFF"/>
        <w:spacing w:before="0" w:beforeAutospacing="0" w:after="0" w:afterAutospacing="0" w:line="183" w:lineRule="atLeast"/>
        <w:rPr>
          <w:color w:val="2A2A2A"/>
          <w:sz w:val="20"/>
          <w:szCs w:val="20"/>
          <w:lang w:val="en-US"/>
        </w:rPr>
      </w:pPr>
      <w:r w:rsidRPr="00317A3E">
        <w:rPr>
          <w:color w:val="2A2A2A"/>
          <w:sz w:val="20"/>
          <w:szCs w:val="20"/>
          <w:lang w:val="en-US"/>
        </w:rPr>
        <w:t>Foster, John Bellamy (2002)</w:t>
      </w:r>
      <w:r w:rsidRPr="00317A3E">
        <w:rPr>
          <w:rStyle w:val="apple-converted-space"/>
          <w:rFonts w:eastAsiaTheme="majorEastAsia"/>
          <w:color w:val="2A2A2A"/>
          <w:sz w:val="20"/>
          <w:szCs w:val="20"/>
          <w:lang w:val="en-US"/>
        </w:rPr>
        <w:t> </w:t>
      </w:r>
      <w:r w:rsidRPr="00317A3E">
        <w:rPr>
          <w:i/>
          <w:iCs/>
          <w:color w:val="2A2A2A"/>
          <w:sz w:val="20"/>
          <w:szCs w:val="20"/>
          <w:lang w:val="en-US"/>
        </w:rPr>
        <w:t>Ecology Against Capitalism</w:t>
      </w:r>
      <w:r w:rsidRPr="00317A3E">
        <w:rPr>
          <w:color w:val="2A2A2A"/>
          <w:sz w:val="20"/>
          <w:szCs w:val="20"/>
          <w:lang w:val="en-US"/>
        </w:rPr>
        <w:t>. New York: Monthly Review Press.</w:t>
      </w:r>
    </w:p>
    <w:p w:rsidR="009F58C4" w:rsidRPr="00317A3E" w:rsidRDefault="009F58C4" w:rsidP="000B301C">
      <w:pPr>
        <w:autoSpaceDE w:val="0"/>
        <w:autoSpaceDN w:val="0"/>
        <w:adjustRightInd w:val="0"/>
        <w:spacing w:line="360" w:lineRule="auto"/>
        <w:ind w:firstLine="708"/>
        <w:jc w:val="both"/>
        <w:rPr>
          <w:rFonts w:ascii="Times New Roman" w:hAnsi="Times New Roman" w:cs="Times New Roman"/>
          <w:sz w:val="20"/>
          <w:szCs w:val="20"/>
          <w:lang w:val="en-US"/>
        </w:rPr>
      </w:pPr>
    </w:p>
    <w:p w:rsidR="009F58C4" w:rsidRPr="00317A3E" w:rsidRDefault="009F58C4">
      <w:pPr>
        <w:pStyle w:val="Notedebasdepage"/>
        <w:rPr>
          <w:rFonts w:ascii="Times New Roman" w:hAnsi="Times New Roman"/>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1F3"/>
    <w:multiLevelType w:val="multilevel"/>
    <w:tmpl w:val="42F87964"/>
    <w:lvl w:ilvl="0">
      <w:start w:val="1"/>
      <w:numFmt w:val="decimal"/>
      <w:lvlText w:val="%1."/>
      <w:lvlJc w:val="left"/>
      <w:pPr>
        <w:ind w:left="1608" w:hanging="900"/>
      </w:pPr>
      <w:rPr>
        <w:rFonts w:asciiTheme="minorHAnsi" w:eastAsiaTheme="minorHAnsi" w:hAnsiTheme="minorHAnsi" w:cstheme="minorBidi"/>
      </w:rPr>
    </w:lvl>
    <w:lvl w:ilvl="1">
      <w:start w:val="6"/>
      <w:numFmt w:val="decimal"/>
      <w:isLgl/>
      <w:lvlText w:val="%1.%2."/>
      <w:lvlJc w:val="left"/>
      <w:pPr>
        <w:ind w:left="1068" w:hanging="360"/>
      </w:pPr>
      <w:rPr>
        <w:rFonts w:eastAsiaTheme="minorEastAsia" w:hint="default"/>
        <w:b w:val="0"/>
      </w:rPr>
    </w:lvl>
    <w:lvl w:ilvl="2">
      <w:start w:val="1"/>
      <w:numFmt w:val="decimal"/>
      <w:isLgl/>
      <w:lvlText w:val="%1.%2.%3."/>
      <w:lvlJc w:val="left"/>
      <w:pPr>
        <w:ind w:left="1428" w:hanging="720"/>
      </w:pPr>
      <w:rPr>
        <w:rFonts w:eastAsiaTheme="minorEastAsia" w:hint="default"/>
        <w:b w:val="0"/>
      </w:rPr>
    </w:lvl>
    <w:lvl w:ilvl="3">
      <w:start w:val="1"/>
      <w:numFmt w:val="decimal"/>
      <w:isLgl/>
      <w:lvlText w:val="%1.%2.%3.%4."/>
      <w:lvlJc w:val="left"/>
      <w:pPr>
        <w:ind w:left="1428" w:hanging="720"/>
      </w:pPr>
      <w:rPr>
        <w:rFonts w:eastAsiaTheme="minorEastAsia" w:hint="default"/>
        <w:b w:val="0"/>
      </w:rPr>
    </w:lvl>
    <w:lvl w:ilvl="4">
      <w:start w:val="1"/>
      <w:numFmt w:val="decimal"/>
      <w:isLgl/>
      <w:lvlText w:val="%1.%2.%3.%4.%5."/>
      <w:lvlJc w:val="left"/>
      <w:pPr>
        <w:ind w:left="1788" w:hanging="1080"/>
      </w:pPr>
      <w:rPr>
        <w:rFonts w:eastAsiaTheme="minorEastAsia" w:hint="default"/>
        <w:b w:val="0"/>
      </w:rPr>
    </w:lvl>
    <w:lvl w:ilvl="5">
      <w:start w:val="1"/>
      <w:numFmt w:val="decimal"/>
      <w:isLgl/>
      <w:lvlText w:val="%1.%2.%3.%4.%5.%6."/>
      <w:lvlJc w:val="left"/>
      <w:pPr>
        <w:ind w:left="1788" w:hanging="1080"/>
      </w:pPr>
      <w:rPr>
        <w:rFonts w:eastAsiaTheme="minorEastAsia" w:hint="default"/>
        <w:b w:val="0"/>
      </w:rPr>
    </w:lvl>
    <w:lvl w:ilvl="6">
      <w:start w:val="1"/>
      <w:numFmt w:val="decimal"/>
      <w:isLgl/>
      <w:lvlText w:val="%1.%2.%3.%4.%5.%6.%7."/>
      <w:lvlJc w:val="left"/>
      <w:pPr>
        <w:ind w:left="2148" w:hanging="1440"/>
      </w:pPr>
      <w:rPr>
        <w:rFonts w:eastAsiaTheme="minorEastAsia" w:hint="default"/>
        <w:b w:val="0"/>
      </w:rPr>
    </w:lvl>
    <w:lvl w:ilvl="7">
      <w:start w:val="1"/>
      <w:numFmt w:val="decimal"/>
      <w:isLgl/>
      <w:lvlText w:val="%1.%2.%3.%4.%5.%6.%7.%8."/>
      <w:lvlJc w:val="left"/>
      <w:pPr>
        <w:ind w:left="2148" w:hanging="1440"/>
      </w:pPr>
      <w:rPr>
        <w:rFonts w:eastAsiaTheme="minorEastAsia" w:hint="default"/>
        <w:b w:val="0"/>
      </w:rPr>
    </w:lvl>
    <w:lvl w:ilvl="8">
      <w:start w:val="1"/>
      <w:numFmt w:val="decimal"/>
      <w:isLgl/>
      <w:lvlText w:val="%1.%2.%3.%4.%5.%6.%7.%8.%9."/>
      <w:lvlJc w:val="left"/>
      <w:pPr>
        <w:ind w:left="2508" w:hanging="1800"/>
      </w:pPr>
      <w:rPr>
        <w:rFonts w:eastAsiaTheme="minorEastAsia" w:hint="default"/>
        <w:b w:val="0"/>
      </w:rPr>
    </w:lvl>
  </w:abstractNum>
  <w:abstractNum w:abstractNumId="1">
    <w:nsid w:val="0E477E21"/>
    <w:multiLevelType w:val="hybridMultilevel"/>
    <w:tmpl w:val="61B4A14E"/>
    <w:lvl w:ilvl="0" w:tplc="973409A4">
      <w:start w:val="1"/>
      <w:numFmt w:val="decimal"/>
      <w:lvlText w:val="%1."/>
      <w:lvlJc w:val="left"/>
      <w:pPr>
        <w:ind w:left="1068" w:hanging="360"/>
      </w:pPr>
      <w:rPr>
        <w:rFonts w:ascii="Times New Roman" w:eastAsiaTheme="minorEastAsia" w:hAnsi="Times New Roman"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1BE590F"/>
    <w:multiLevelType w:val="hybridMultilevel"/>
    <w:tmpl w:val="8BEC762E"/>
    <w:lvl w:ilvl="0" w:tplc="1504B572">
      <w:start w:val="1"/>
      <w:numFmt w:val="decimal"/>
      <w:lvlText w:val="%1."/>
      <w:lvlJc w:val="left"/>
      <w:pPr>
        <w:ind w:left="960" w:hanging="36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3">
    <w:nsid w:val="18825E74"/>
    <w:multiLevelType w:val="hybridMultilevel"/>
    <w:tmpl w:val="EAD8FF9A"/>
    <w:lvl w:ilvl="0" w:tplc="3DCACC0C">
      <w:start w:val="1"/>
      <w:numFmt w:val="decimal"/>
      <w:lvlText w:val="%1."/>
      <w:lvlJc w:val="left"/>
      <w:pPr>
        <w:ind w:left="720" w:hanging="360"/>
      </w:pPr>
      <w:rPr>
        <w:rFonts w:ascii="Times New Roman" w:eastAsia="Calibri" w:hAnsi="Times New Roman" w:cs="Times New Roman"/>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A47033"/>
    <w:multiLevelType w:val="multilevel"/>
    <w:tmpl w:val="076CF9D8"/>
    <w:lvl w:ilvl="0">
      <w:start w:val="1"/>
      <w:numFmt w:val="decimal"/>
      <w:lvlText w:val="%1."/>
      <w:lvlJc w:val="left"/>
      <w:pPr>
        <w:ind w:left="1545" w:hanging="945"/>
      </w:pPr>
      <w:rPr>
        <w:rFonts w:hint="default"/>
      </w:rPr>
    </w:lvl>
    <w:lvl w:ilvl="1">
      <w:start w:val="2"/>
      <w:numFmt w:val="decimal"/>
      <w:isLgl/>
      <w:lvlText w:val="%1.%2."/>
      <w:lvlJc w:val="left"/>
      <w:pPr>
        <w:ind w:left="990" w:hanging="39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5">
    <w:nsid w:val="21A91AD4"/>
    <w:multiLevelType w:val="hybridMultilevel"/>
    <w:tmpl w:val="B7DAB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043CCA"/>
    <w:multiLevelType w:val="hybridMultilevel"/>
    <w:tmpl w:val="C71C31D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333703A7"/>
    <w:multiLevelType w:val="hybridMultilevel"/>
    <w:tmpl w:val="6D06DDDC"/>
    <w:lvl w:ilvl="0" w:tplc="58B0B0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C98515C"/>
    <w:multiLevelType w:val="multilevel"/>
    <w:tmpl w:val="22929AA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EC966A6"/>
    <w:multiLevelType w:val="hybridMultilevel"/>
    <w:tmpl w:val="5148C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7646126"/>
    <w:multiLevelType w:val="hybridMultilevel"/>
    <w:tmpl w:val="971230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78A61C9"/>
    <w:multiLevelType w:val="hybridMultilevel"/>
    <w:tmpl w:val="4B1AA484"/>
    <w:lvl w:ilvl="0" w:tplc="A5983178">
      <w:start w:val="9"/>
      <w:numFmt w:val="lowerLetter"/>
      <w:lvlText w:val="%1."/>
      <w:lvlJc w:val="left"/>
      <w:pPr>
        <w:ind w:left="1068" w:hanging="360"/>
      </w:pPr>
      <w:rPr>
        <w:rFonts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6FA54EC2"/>
    <w:multiLevelType w:val="hybridMultilevel"/>
    <w:tmpl w:val="5126B82E"/>
    <w:lvl w:ilvl="0" w:tplc="429854F6">
      <w:start w:val="1"/>
      <w:numFmt w:val="bullet"/>
      <w:lvlText w:val="•"/>
      <w:lvlJc w:val="left"/>
      <w:pPr>
        <w:tabs>
          <w:tab w:val="num" w:pos="720"/>
        </w:tabs>
        <w:ind w:left="720" w:hanging="360"/>
      </w:pPr>
      <w:rPr>
        <w:rFonts w:ascii="Arial" w:hAnsi="Arial" w:hint="default"/>
      </w:rPr>
    </w:lvl>
    <w:lvl w:ilvl="1" w:tplc="B58C676E" w:tentative="1">
      <w:start w:val="1"/>
      <w:numFmt w:val="bullet"/>
      <w:lvlText w:val="•"/>
      <w:lvlJc w:val="left"/>
      <w:pPr>
        <w:tabs>
          <w:tab w:val="num" w:pos="1440"/>
        </w:tabs>
        <w:ind w:left="1440" w:hanging="360"/>
      </w:pPr>
      <w:rPr>
        <w:rFonts w:ascii="Arial" w:hAnsi="Arial" w:hint="default"/>
      </w:rPr>
    </w:lvl>
    <w:lvl w:ilvl="2" w:tplc="87903756" w:tentative="1">
      <w:start w:val="1"/>
      <w:numFmt w:val="bullet"/>
      <w:lvlText w:val="•"/>
      <w:lvlJc w:val="left"/>
      <w:pPr>
        <w:tabs>
          <w:tab w:val="num" w:pos="2160"/>
        </w:tabs>
        <w:ind w:left="2160" w:hanging="360"/>
      </w:pPr>
      <w:rPr>
        <w:rFonts w:ascii="Arial" w:hAnsi="Arial" w:hint="default"/>
      </w:rPr>
    </w:lvl>
    <w:lvl w:ilvl="3" w:tplc="58C2A61C" w:tentative="1">
      <w:start w:val="1"/>
      <w:numFmt w:val="bullet"/>
      <w:lvlText w:val="•"/>
      <w:lvlJc w:val="left"/>
      <w:pPr>
        <w:tabs>
          <w:tab w:val="num" w:pos="2880"/>
        </w:tabs>
        <w:ind w:left="2880" w:hanging="360"/>
      </w:pPr>
      <w:rPr>
        <w:rFonts w:ascii="Arial" w:hAnsi="Arial" w:hint="default"/>
      </w:rPr>
    </w:lvl>
    <w:lvl w:ilvl="4" w:tplc="F2B4A6E4" w:tentative="1">
      <w:start w:val="1"/>
      <w:numFmt w:val="bullet"/>
      <w:lvlText w:val="•"/>
      <w:lvlJc w:val="left"/>
      <w:pPr>
        <w:tabs>
          <w:tab w:val="num" w:pos="3600"/>
        </w:tabs>
        <w:ind w:left="3600" w:hanging="360"/>
      </w:pPr>
      <w:rPr>
        <w:rFonts w:ascii="Arial" w:hAnsi="Arial" w:hint="default"/>
      </w:rPr>
    </w:lvl>
    <w:lvl w:ilvl="5" w:tplc="2A4E48E8" w:tentative="1">
      <w:start w:val="1"/>
      <w:numFmt w:val="bullet"/>
      <w:lvlText w:val="•"/>
      <w:lvlJc w:val="left"/>
      <w:pPr>
        <w:tabs>
          <w:tab w:val="num" w:pos="4320"/>
        </w:tabs>
        <w:ind w:left="4320" w:hanging="360"/>
      </w:pPr>
      <w:rPr>
        <w:rFonts w:ascii="Arial" w:hAnsi="Arial" w:hint="default"/>
      </w:rPr>
    </w:lvl>
    <w:lvl w:ilvl="6" w:tplc="46022684" w:tentative="1">
      <w:start w:val="1"/>
      <w:numFmt w:val="bullet"/>
      <w:lvlText w:val="•"/>
      <w:lvlJc w:val="left"/>
      <w:pPr>
        <w:tabs>
          <w:tab w:val="num" w:pos="5040"/>
        </w:tabs>
        <w:ind w:left="5040" w:hanging="360"/>
      </w:pPr>
      <w:rPr>
        <w:rFonts w:ascii="Arial" w:hAnsi="Arial" w:hint="default"/>
      </w:rPr>
    </w:lvl>
    <w:lvl w:ilvl="7" w:tplc="21B4547C" w:tentative="1">
      <w:start w:val="1"/>
      <w:numFmt w:val="bullet"/>
      <w:lvlText w:val="•"/>
      <w:lvlJc w:val="left"/>
      <w:pPr>
        <w:tabs>
          <w:tab w:val="num" w:pos="5760"/>
        </w:tabs>
        <w:ind w:left="5760" w:hanging="360"/>
      </w:pPr>
      <w:rPr>
        <w:rFonts w:ascii="Arial" w:hAnsi="Arial" w:hint="default"/>
      </w:rPr>
    </w:lvl>
    <w:lvl w:ilvl="8" w:tplc="7F36AD10" w:tentative="1">
      <w:start w:val="1"/>
      <w:numFmt w:val="bullet"/>
      <w:lvlText w:val="•"/>
      <w:lvlJc w:val="left"/>
      <w:pPr>
        <w:tabs>
          <w:tab w:val="num" w:pos="6480"/>
        </w:tabs>
        <w:ind w:left="6480" w:hanging="360"/>
      </w:pPr>
      <w:rPr>
        <w:rFonts w:ascii="Arial" w:hAnsi="Arial" w:hint="default"/>
      </w:rPr>
    </w:lvl>
  </w:abstractNum>
  <w:abstractNum w:abstractNumId="13">
    <w:nsid w:val="75C41F94"/>
    <w:multiLevelType w:val="multilevel"/>
    <w:tmpl w:val="3774ACBE"/>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4">
    <w:nsid w:val="7C69161C"/>
    <w:multiLevelType w:val="hybridMultilevel"/>
    <w:tmpl w:val="31807C36"/>
    <w:lvl w:ilvl="0" w:tplc="1AAEDCAC">
      <w:start w:val="2"/>
      <w:numFmt w:val="lowerRoman"/>
      <w:lvlText w:val="%1."/>
      <w:lvlJc w:val="left"/>
      <w:pPr>
        <w:ind w:left="1928" w:hanging="720"/>
      </w:pPr>
      <w:rPr>
        <w:rFonts w:hint="default"/>
        <w:sz w:val="22"/>
      </w:rPr>
    </w:lvl>
    <w:lvl w:ilvl="1" w:tplc="080A0019" w:tentative="1">
      <w:start w:val="1"/>
      <w:numFmt w:val="lowerLetter"/>
      <w:lvlText w:val="%2."/>
      <w:lvlJc w:val="left"/>
      <w:pPr>
        <w:ind w:left="2288" w:hanging="360"/>
      </w:pPr>
    </w:lvl>
    <w:lvl w:ilvl="2" w:tplc="080A001B" w:tentative="1">
      <w:start w:val="1"/>
      <w:numFmt w:val="lowerRoman"/>
      <w:lvlText w:val="%3."/>
      <w:lvlJc w:val="right"/>
      <w:pPr>
        <w:ind w:left="3008" w:hanging="180"/>
      </w:pPr>
    </w:lvl>
    <w:lvl w:ilvl="3" w:tplc="080A000F" w:tentative="1">
      <w:start w:val="1"/>
      <w:numFmt w:val="decimal"/>
      <w:lvlText w:val="%4."/>
      <w:lvlJc w:val="left"/>
      <w:pPr>
        <w:ind w:left="3728" w:hanging="360"/>
      </w:pPr>
    </w:lvl>
    <w:lvl w:ilvl="4" w:tplc="080A0019" w:tentative="1">
      <w:start w:val="1"/>
      <w:numFmt w:val="lowerLetter"/>
      <w:lvlText w:val="%5."/>
      <w:lvlJc w:val="left"/>
      <w:pPr>
        <w:ind w:left="4448" w:hanging="360"/>
      </w:pPr>
    </w:lvl>
    <w:lvl w:ilvl="5" w:tplc="080A001B" w:tentative="1">
      <w:start w:val="1"/>
      <w:numFmt w:val="lowerRoman"/>
      <w:lvlText w:val="%6."/>
      <w:lvlJc w:val="right"/>
      <w:pPr>
        <w:ind w:left="5168" w:hanging="180"/>
      </w:pPr>
    </w:lvl>
    <w:lvl w:ilvl="6" w:tplc="080A000F" w:tentative="1">
      <w:start w:val="1"/>
      <w:numFmt w:val="decimal"/>
      <w:lvlText w:val="%7."/>
      <w:lvlJc w:val="left"/>
      <w:pPr>
        <w:ind w:left="5888" w:hanging="360"/>
      </w:pPr>
    </w:lvl>
    <w:lvl w:ilvl="7" w:tplc="080A0019" w:tentative="1">
      <w:start w:val="1"/>
      <w:numFmt w:val="lowerLetter"/>
      <w:lvlText w:val="%8."/>
      <w:lvlJc w:val="left"/>
      <w:pPr>
        <w:ind w:left="6608" w:hanging="360"/>
      </w:pPr>
    </w:lvl>
    <w:lvl w:ilvl="8" w:tplc="080A001B" w:tentative="1">
      <w:start w:val="1"/>
      <w:numFmt w:val="lowerRoman"/>
      <w:lvlText w:val="%9."/>
      <w:lvlJc w:val="right"/>
      <w:pPr>
        <w:ind w:left="7328" w:hanging="180"/>
      </w:pPr>
    </w:lvl>
  </w:abstractNum>
  <w:num w:numId="1">
    <w:abstractNumId w:val="8"/>
  </w:num>
  <w:num w:numId="2">
    <w:abstractNumId w:val="13"/>
  </w:num>
  <w:num w:numId="3">
    <w:abstractNumId w:val="2"/>
  </w:num>
  <w:num w:numId="4">
    <w:abstractNumId w:val="4"/>
  </w:num>
  <w:num w:numId="5">
    <w:abstractNumId w:val="1"/>
  </w:num>
  <w:num w:numId="6">
    <w:abstractNumId w:val="0"/>
  </w:num>
  <w:num w:numId="7">
    <w:abstractNumId w:val="12"/>
  </w:num>
  <w:num w:numId="8">
    <w:abstractNumId w:val="5"/>
  </w:num>
  <w:num w:numId="9">
    <w:abstractNumId w:val="6"/>
  </w:num>
  <w:num w:numId="10">
    <w:abstractNumId w:val="9"/>
  </w:num>
  <w:num w:numId="11">
    <w:abstractNumId w:val="10"/>
  </w:num>
  <w:num w:numId="12">
    <w:abstractNumId w:val="3"/>
  </w:num>
  <w:num w:numId="13">
    <w:abstractNumId w:val="1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B2"/>
    <w:rsid w:val="0000004A"/>
    <w:rsid w:val="00004639"/>
    <w:rsid w:val="00006F40"/>
    <w:rsid w:val="00015B78"/>
    <w:rsid w:val="00021339"/>
    <w:rsid w:val="00022B6B"/>
    <w:rsid w:val="000516C3"/>
    <w:rsid w:val="00060261"/>
    <w:rsid w:val="00060779"/>
    <w:rsid w:val="00071E17"/>
    <w:rsid w:val="00081E70"/>
    <w:rsid w:val="00087569"/>
    <w:rsid w:val="000913C5"/>
    <w:rsid w:val="000B301C"/>
    <w:rsid w:val="000C36CC"/>
    <w:rsid w:val="000C5C6A"/>
    <w:rsid w:val="000D6423"/>
    <w:rsid w:val="000E7EB0"/>
    <w:rsid w:val="000F019B"/>
    <w:rsid w:val="000F5785"/>
    <w:rsid w:val="001002F3"/>
    <w:rsid w:val="00101742"/>
    <w:rsid w:val="001068D3"/>
    <w:rsid w:val="00112B7C"/>
    <w:rsid w:val="00114EC3"/>
    <w:rsid w:val="00120F43"/>
    <w:rsid w:val="00121297"/>
    <w:rsid w:val="001263AE"/>
    <w:rsid w:val="00127BCC"/>
    <w:rsid w:val="00131538"/>
    <w:rsid w:val="0013446F"/>
    <w:rsid w:val="00137BA0"/>
    <w:rsid w:val="0014321D"/>
    <w:rsid w:val="00143F38"/>
    <w:rsid w:val="00145698"/>
    <w:rsid w:val="001456CF"/>
    <w:rsid w:val="00151490"/>
    <w:rsid w:val="001518EB"/>
    <w:rsid w:val="00152864"/>
    <w:rsid w:val="0016462D"/>
    <w:rsid w:val="00172442"/>
    <w:rsid w:val="00194071"/>
    <w:rsid w:val="001A01C2"/>
    <w:rsid w:val="001B2D9D"/>
    <w:rsid w:val="001B5B2D"/>
    <w:rsid w:val="001C2FBA"/>
    <w:rsid w:val="001D162C"/>
    <w:rsid w:val="001D42C1"/>
    <w:rsid w:val="001D496F"/>
    <w:rsid w:val="001F5979"/>
    <w:rsid w:val="001F7CB1"/>
    <w:rsid w:val="00205303"/>
    <w:rsid w:val="00214CC9"/>
    <w:rsid w:val="00214D4E"/>
    <w:rsid w:val="00216FD7"/>
    <w:rsid w:val="00226EB5"/>
    <w:rsid w:val="0023330C"/>
    <w:rsid w:val="0023679A"/>
    <w:rsid w:val="00241C7F"/>
    <w:rsid w:val="00246601"/>
    <w:rsid w:val="002508E4"/>
    <w:rsid w:val="00253DF6"/>
    <w:rsid w:val="0026419D"/>
    <w:rsid w:val="002678EB"/>
    <w:rsid w:val="00270465"/>
    <w:rsid w:val="00273745"/>
    <w:rsid w:val="002761A6"/>
    <w:rsid w:val="00280E13"/>
    <w:rsid w:val="002813FF"/>
    <w:rsid w:val="00292319"/>
    <w:rsid w:val="0029576E"/>
    <w:rsid w:val="00295999"/>
    <w:rsid w:val="002B4E3E"/>
    <w:rsid w:val="002C0BC2"/>
    <w:rsid w:val="002E6354"/>
    <w:rsid w:val="002F014B"/>
    <w:rsid w:val="002F4EB0"/>
    <w:rsid w:val="002F576F"/>
    <w:rsid w:val="00311698"/>
    <w:rsid w:val="00316E73"/>
    <w:rsid w:val="00317A3E"/>
    <w:rsid w:val="003549F7"/>
    <w:rsid w:val="0035675F"/>
    <w:rsid w:val="00365BDF"/>
    <w:rsid w:val="003752A5"/>
    <w:rsid w:val="00377CAC"/>
    <w:rsid w:val="00377D68"/>
    <w:rsid w:val="00384608"/>
    <w:rsid w:val="003863C1"/>
    <w:rsid w:val="003945DF"/>
    <w:rsid w:val="003B3AE9"/>
    <w:rsid w:val="003B4A03"/>
    <w:rsid w:val="003B62F7"/>
    <w:rsid w:val="003C02D1"/>
    <w:rsid w:val="003C1DEA"/>
    <w:rsid w:val="003C39C9"/>
    <w:rsid w:val="003C44E0"/>
    <w:rsid w:val="003D05EF"/>
    <w:rsid w:val="003D257C"/>
    <w:rsid w:val="003D30C3"/>
    <w:rsid w:val="003D532E"/>
    <w:rsid w:val="003D541D"/>
    <w:rsid w:val="003E14C3"/>
    <w:rsid w:val="003F1F9E"/>
    <w:rsid w:val="00410607"/>
    <w:rsid w:val="00414B54"/>
    <w:rsid w:val="004212CA"/>
    <w:rsid w:val="00422BB5"/>
    <w:rsid w:val="00423573"/>
    <w:rsid w:val="00427B92"/>
    <w:rsid w:val="004324CA"/>
    <w:rsid w:val="004338BA"/>
    <w:rsid w:val="00445829"/>
    <w:rsid w:val="00454406"/>
    <w:rsid w:val="00460BDA"/>
    <w:rsid w:val="00462269"/>
    <w:rsid w:val="004812D1"/>
    <w:rsid w:val="0048200F"/>
    <w:rsid w:val="004A33EA"/>
    <w:rsid w:val="004A7294"/>
    <w:rsid w:val="004B3485"/>
    <w:rsid w:val="004C5BC2"/>
    <w:rsid w:val="004D0AEF"/>
    <w:rsid w:val="004D3EEE"/>
    <w:rsid w:val="004D6AA8"/>
    <w:rsid w:val="004F5E58"/>
    <w:rsid w:val="00505359"/>
    <w:rsid w:val="005057A9"/>
    <w:rsid w:val="00515529"/>
    <w:rsid w:val="005202B2"/>
    <w:rsid w:val="00520F9D"/>
    <w:rsid w:val="00531354"/>
    <w:rsid w:val="00545772"/>
    <w:rsid w:val="00547F70"/>
    <w:rsid w:val="00552C24"/>
    <w:rsid w:val="00560F82"/>
    <w:rsid w:val="00563EF1"/>
    <w:rsid w:val="00565B10"/>
    <w:rsid w:val="0057455E"/>
    <w:rsid w:val="00581EEF"/>
    <w:rsid w:val="005A6C7E"/>
    <w:rsid w:val="005B39F7"/>
    <w:rsid w:val="005D69C1"/>
    <w:rsid w:val="005D6B6F"/>
    <w:rsid w:val="00606A44"/>
    <w:rsid w:val="00607E3C"/>
    <w:rsid w:val="00612D5F"/>
    <w:rsid w:val="006136D7"/>
    <w:rsid w:val="006152D4"/>
    <w:rsid w:val="0062040A"/>
    <w:rsid w:val="0062101E"/>
    <w:rsid w:val="006237DB"/>
    <w:rsid w:val="00641074"/>
    <w:rsid w:val="006416A3"/>
    <w:rsid w:val="00644DB2"/>
    <w:rsid w:val="00647FA4"/>
    <w:rsid w:val="006562B2"/>
    <w:rsid w:val="00663289"/>
    <w:rsid w:val="0066344C"/>
    <w:rsid w:val="00663BE5"/>
    <w:rsid w:val="006645C7"/>
    <w:rsid w:val="00665528"/>
    <w:rsid w:val="00691B69"/>
    <w:rsid w:val="006A6C7A"/>
    <w:rsid w:val="006A79DC"/>
    <w:rsid w:val="006B0B1F"/>
    <w:rsid w:val="006B1F19"/>
    <w:rsid w:val="006B3491"/>
    <w:rsid w:val="006C1C52"/>
    <w:rsid w:val="006C21F5"/>
    <w:rsid w:val="006C2BEA"/>
    <w:rsid w:val="006C6993"/>
    <w:rsid w:val="006C7A4A"/>
    <w:rsid w:val="006D3173"/>
    <w:rsid w:val="006D489F"/>
    <w:rsid w:val="006E39C8"/>
    <w:rsid w:val="006F16B9"/>
    <w:rsid w:val="006F5D5D"/>
    <w:rsid w:val="00704DAF"/>
    <w:rsid w:val="00705614"/>
    <w:rsid w:val="007236B3"/>
    <w:rsid w:val="00730A21"/>
    <w:rsid w:val="00731693"/>
    <w:rsid w:val="00736580"/>
    <w:rsid w:val="00741972"/>
    <w:rsid w:val="007457C8"/>
    <w:rsid w:val="00746809"/>
    <w:rsid w:val="00754D83"/>
    <w:rsid w:val="00757685"/>
    <w:rsid w:val="00767376"/>
    <w:rsid w:val="007829A9"/>
    <w:rsid w:val="007A076E"/>
    <w:rsid w:val="007A7E8A"/>
    <w:rsid w:val="007B095E"/>
    <w:rsid w:val="007B6238"/>
    <w:rsid w:val="007D1072"/>
    <w:rsid w:val="007D1D31"/>
    <w:rsid w:val="007D619E"/>
    <w:rsid w:val="007E51C9"/>
    <w:rsid w:val="007E5227"/>
    <w:rsid w:val="007F4363"/>
    <w:rsid w:val="00800D7C"/>
    <w:rsid w:val="00801A92"/>
    <w:rsid w:val="0080374F"/>
    <w:rsid w:val="00803E4F"/>
    <w:rsid w:val="00817590"/>
    <w:rsid w:val="0082082D"/>
    <w:rsid w:val="00820D8F"/>
    <w:rsid w:val="00824A0E"/>
    <w:rsid w:val="00824A98"/>
    <w:rsid w:val="008340BF"/>
    <w:rsid w:val="008427BE"/>
    <w:rsid w:val="00845DB8"/>
    <w:rsid w:val="00852BF0"/>
    <w:rsid w:val="00865CB7"/>
    <w:rsid w:val="00870F02"/>
    <w:rsid w:val="00871513"/>
    <w:rsid w:val="00871D73"/>
    <w:rsid w:val="008770BA"/>
    <w:rsid w:val="00881E69"/>
    <w:rsid w:val="00891C64"/>
    <w:rsid w:val="00893CB8"/>
    <w:rsid w:val="008959A2"/>
    <w:rsid w:val="008A2DF5"/>
    <w:rsid w:val="008B0984"/>
    <w:rsid w:val="008C3911"/>
    <w:rsid w:val="008E341C"/>
    <w:rsid w:val="008E3B28"/>
    <w:rsid w:val="008E47C5"/>
    <w:rsid w:val="008F4D70"/>
    <w:rsid w:val="009008D4"/>
    <w:rsid w:val="009213FF"/>
    <w:rsid w:val="00922FA8"/>
    <w:rsid w:val="00924E8B"/>
    <w:rsid w:val="009315DD"/>
    <w:rsid w:val="00937CDA"/>
    <w:rsid w:val="00945A76"/>
    <w:rsid w:val="00956136"/>
    <w:rsid w:val="009572EC"/>
    <w:rsid w:val="00963955"/>
    <w:rsid w:val="0096730A"/>
    <w:rsid w:val="00967E6D"/>
    <w:rsid w:val="0097333F"/>
    <w:rsid w:val="0098233B"/>
    <w:rsid w:val="00987C47"/>
    <w:rsid w:val="00992683"/>
    <w:rsid w:val="009A2FCA"/>
    <w:rsid w:val="009A6585"/>
    <w:rsid w:val="009B380D"/>
    <w:rsid w:val="009C5C4A"/>
    <w:rsid w:val="009C6F26"/>
    <w:rsid w:val="009D4EAD"/>
    <w:rsid w:val="009D550D"/>
    <w:rsid w:val="009F3171"/>
    <w:rsid w:val="009F417F"/>
    <w:rsid w:val="009F58C4"/>
    <w:rsid w:val="00A10940"/>
    <w:rsid w:val="00A162AF"/>
    <w:rsid w:val="00A2792F"/>
    <w:rsid w:val="00A27932"/>
    <w:rsid w:val="00A33599"/>
    <w:rsid w:val="00A34FE8"/>
    <w:rsid w:val="00A37021"/>
    <w:rsid w:val="00A43960"/>
    <w:rsid w:val="00A50B10"/>
    <w:rsid w:val="00A51814"/>
    <w:rsid w:val="00A52AA8"/>
    <w:rsid w:val="00A60AA2"/>
    <w:rsid w:val="00A61476"/>
    <w:rsid w:val="00A626C0"/>
    <w:rsid w:val="00A662AD"/>
    <w:rsid w:val="00A83D81"/>
    <w:rsid w:val="00A9175E"/>
    <w:rsid w:val="00AB1B0A"/>
    <w:rsid w:val="00AC15FA"/>
    <w:rsid w:val="00AC3CA4"/>
    <w:rsid w:val="00AC5067"/>
    <w:rsid w:val="00AC711C"/>
    <w:rsid w:val="00AE664A"/>
    <w:rsid w:val="00B1740C"/>
    <w:rsid w:val="00B26F34"/>
    <w:rsid w:val="00B31316"/>
    <w:rsid w:val="00B62934"/>
    <w:rsid w:val="00B62A2A"/>
    <w:rsid w:val="00B749F5"/>
    <w:rsid w:val="00B82D0D"/>
    <w:rsid w:val="00B84154"/>
    <w:rsid w:val="00B95425"/>
    <w:rsid w:val="00BA0793"/>
    <w:rsid w:val="00BA2EAF"/>
    <w:rsid w:val="00BB0B38"/>
    <w:rsid w:val="00BB494D"/>
    <w:rsid w:val="00BC14AD"/>
    <w:rsid w:val="00BC42B2"/>
    <w:rsid w:val="00BD46E4"/>
    <w:rsid w:val="00C02093"/>
    <w:rsid w:val="00C05900"/>
    <w:rsid w:val="00C11F11"/>
    <w:rsid w:val="00C16010"/>
    <w:rsid w:val="00C32FD3"/>
    <w:rsid w:val="00C3530C"/>
    <w:rsid w:val="00C41112"/>
    <w:rsid w:val="00C43399"/>
    <w:rsid w:val="00C43F51"/>
    <w:rsid w:val="00C4601C"/>
    <w:rsid w:val="00C46D48"/>
    <w:rsid w:val="00C505DF"/>
    <w:rsid w:val="00C54F08"/>
    <w:rsid w:val="00C57C52"/>
    <w:rsid w:val="00C62D2D"/>
    <w:rsid w:val="00C63616"/>
    <w:rsid w:val="00C63D3B"/>
    <w:rsid w:val="00C719EB"/>
    <w:rsid w:val="00C87F10"/>
    <w:rsid w:val="00C96DEB"/>
    <w:rsid w:val="00CA466B"/>
    <w:rsid w:val="00CB34BE"/>
    <w:rsid w:val="00CB663C"/>
    <w:rsid w:val="00CC341B"/>
    <w:rsid w:val="00CC68E3"/>
    <w:rsid w:val="00CE2B88"/>
    <w:rsid w:val="00CE570F"/>
    <w:rsid w:val="00D043A5"/>
    <w:rsid w:val="00D06DFD"/>
    <w:rsid w:val="00D170AC"/>
    <w:rsid w:val="00D23BD2"/>
    <w:rsid w:val="00D37791"/>
    <w:rsid w:val="00D42499"/>
    <w:rsid w:val="00D43294"/>
    <w:rsid w:val="00D436A2"/>
    <w:rsid w:val="00D44021"/>
    <w:rsid w:val="00D45B86"/>
    <w:rsid w:val="00D46076"/>
    <w:rsid w:val="00D4779D"/>
    <w:rsid w:val="00D554D0"/>
    <w:rsid w:val="00D61ECA"/>
    <w:rsid w:val="00D67D85"/>
    <w:rsid w:val="00D71332"/>
    <w:rsid w:val="00D72144"/>
    <w:rsid w:val="00D73D27"/>
    <w:rsid w:val="00D76B74"/>
    <w:rsid w:val="00D81403"/>
    <w:rsid w:val="00D8200C"/>
    <w:rsid w:val="00D826B8"/>
    <w:rsid w:val="00D84FEE"/>
    <w:rsid w:val="00D91446"/>
    <w:rsid w:val="00D95B1D"/>
    <w:rsid w:val="00DB38FC"/>
    <w:rsid w:val="00DC0E6D"/>
    <w:rsid w:val="00DC3761"/>
    <w:rsid w:val="00DC3D17"/>
    <w:rsid w:val="00DC4B8A"/>
    <w:rsid w:val="00DD1581"/>
    <w:rsid w:val="00DE2544"/>
    <w:rsid w:val="00DE2C06"/>
    <w:rsid w:val="00DE7133"/>
    <w:rsid w:val="00DF050A"/>
    <w:rsid w:val="00E24417"/>
    <w:rsid w:val="00E3457D"/>
    <w:rsid w:val="00E450F6"/>
    <w:rsid w:val="00E470B7"/>
    <w:rsid w:val="00E542B8"/>
    <w:rsid w:val="00E55D29"/>
    <w:rsid w:val="00E71723"/>
    <w:rsid w:val="00E75685"/>
    <w:rsid w:val="00E778AD"/>
    <w:rsid w:val="00E90698"/>
    <w:rsid w:val="00E933D7"/>
    <w:rsid w:val="00EA04AF"/>
    <w:rsid w:val="00EB1B7D"/>
    <w:rsid w:val="00EB33D9"/>
    <w:rsid w:val="00EC0632"/>
    <w:rsid w:val="00EC7A90"/>
    <w:rsid w:val="00ED1A5A"/>
    <w:rsid w:val="00EF2591"/>
    <w:rsid w:val="00F043A8"/>
    <w:rsid w:val="00F25BE1"/>
    <w:rsid w:val="00F31F7E"/>
    <w:rsid w:val="00F34E86"/>
    <w:rsid w:val="00F416BF"/>
    <w:rsid w:val="00F44598"/>
    <w:rsid w:val="00F47A0B"/>
    <w:rsid w:val="00F61907"/>
    <w:rsid w:val="00F7541D"/>
    <w:rsid w:val="00F777D2"/>
    <w:rsid w:val="00F9055A"/>
    <w:rsid w:val="00FA2830"/>
    <w:rsid w:val="00FB11A4"/>
    <w:rsid w:val="00FB71BC"/>
    <w:rsid w:val="00FC1D00"/>
    <w:rsid w:val="00FD4A7C"/>
    <w:rsid w:val="00FD66BA"/>
    <w:rsid w:val="00FD6815"/>
    <w:rsid w:val="00FD6829"/>
    <w:rsid w:val="00FE0B36"/>
    <w:rsid w:val="00FE2C26"/>
    <w:rsid w:val="00FE5791"/>
    <w:rsid w:val="00FE73C0"/>
    <w:rsid w:val="00FF026A"/>
    <w:rsid w:val="00FF410F"/>
    <w:rsid w:val="00FF5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562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62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562B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562B2"/>
    <w:pPr>
      <w:keepNext/>
      <w:keepLines/>
      <w:spacing w:before="200" w:after="0"/>
      <w:outlineLvl w:val="3"/>
    </w:pPr>
    <w:rPr>
      <w:rFonts w:ascii="Cambria" w:eastAsia="Times New Roman" w:hAnsi="Cambria" w:cs="Times New Roman"/>
      <w:b/>
      <w:bCs/>
      <w:i/>
      <w:iCs/>
      <w:color w:val="4F81BD"/>
      <w:lang w:val="es-MX"/>
    </w:rPr>
  </w:style>
  <w:style w:type="paragraph" w:styleId="Titre5">
    <w:name w:val="heading 5"/>
    <w:basedOn w:val="Normal"/>
    <w:next w:val="Normal"/>
    <w:link w:val="Titre5Car"/>
    <w:uiPriority w:val="9"/>
    <w:semiHidden/>
    <w:unhideWhenUsed/>
    <w:qFormat/>
    <w:rsid w:val="00865CB7"/>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Titre6">
    <w:name w:val="heading 6"/>
    <w:basedOn w:val="Normal"/>
    <w:next w:val="Normal"/>
    <w:link w:val="Titre6Car"/>
    <w:uiPriority w:val="9"/>
    <w:semiHidden/>
    <w:unhideWhenUsed/>
    <w:qFormat/>
    <w:rsid w:val="00865CB7"/>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Titre7">
    <w:name w:val="heading 7"/>
    <w:basedOn w:val="Normal"/>
    <w:next w:val="Normal"/>
    <w:link w:val="Titre7Car"/>
    <w:uiPriority w:val="9"/>
    <w:semiHidden/>
    <w:unhideWhenUsed/>
    <w:qFormat/>
    <w:rsid w:val="00865CB7"/>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Titre8">
    <w:name w:val="heading 8"/>
    <w:basedOn w:val="Normal"/>
    <w:next w:val="Normal"/>
    <w:link w:val="Titre8Car"/>
    <w:uiPriority w:val="9"/>
    <w:semiHidden/>
    <w:unhideWhenUsed/>
    <w:qFormat/>
    <w:rsid w:val="00865CB7"/>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Titre9">
    <w:name w:val="heading 9"/>
    <w:basedOn w:val="Normal"/>
    <w:next w:val="Normal"/>
    <w:link w:val="Titre9Car"/>
    <w:uiPriority w:val="9"/>
    <w:semiHidden/>
    <w:unhideWhenUsed/>
    <w:qFormat/>
    <w:rsid w:val="00865CB7"/>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62B2"/>
    <w:rPr>
      <w:rFonts w:asciiTheme="majorHAnsi" w:eastAsiaTheme="majorEastAsia" w:hAnsiTheme="majorHAnsi" w:cstheme="majorBidi"/>
      <w:b/>
      <w:bCs/>
      <w:color w:val="365F91" w:themeColor="accent1" w:themeShade="BF"/>
      <w:sz w:val="28"/>
      <w:szCs w:val="28"/>
      <w:lang w:val="fr-FR"/>
    </w:rPr>
  </w:style>
  <w:style w:type="character" w:customStyle="1" w:styleId="Titre2Car">
    <w:name w:val="Titre 2 Car"/>
    <w:basedOn w:val="Policepardfaut"/>
    <w:link w:val="Titre2"/>
    <w:uiPriority w:val="9"/>
    <w:rsid w:val="006562B2"/>
    <w:rPr>
      <w:rFonts w:asciiTheme="majorHAnsi" w:eastAsiaTheme="majorEastAsia" w:hAnsiTheme="majorHAnsi" w:cstheme="majorBidi"/>
      <w:b/>
      <w:bCs/>
      <w:color w:val="4F81BD" w:themeColor="accent1"/>
      <w:sz w:val="26"/>
      <w:szCs w:val="26"/>
      <w:lang w:val="fr-FR"/>
    </w:rPr>
  </w:style>
  <w:style w:type="character" w:customStyle="1" w:styleId="Titre3Car">
    <w:name w:val="Titre 3 Car"/>
    <w:basedOn w:val="Policepardfaut"/>
    <w:link w:val="Titre3"/>
    <w:uiPriority w:val="9"/>
    <w:rsid w:val="006562B2"/>
    <w:rPr>
      <w:rFonts w:asciiTheme="majorHAnsi" w:eastAsiaTheme="majorEastAsia" w:hAnsiTheme="majorHAnsi" w:cstheme="majorBidi"/>
      <w:b/>
      <w:bCs/>
      <w:color w:val="4F81BD" w:themeColor="accent1"/>
      <w:lang w:val="fr-FR"/>
    </w:rPr>
  </w:style>
  <w:style w:type="character" w:customStyle="1" w:styleId="Titre4Car">
    <w:name w:val="Titre 4 Car"/>
    <w:basedOn w:val="Policepardfaut"/>
    <w:link w:val="Titre4"/>
    <w:uiPriority w:val="9"/>
    <w:rsid w:val="006562B2"/>
    <w:rPr>
      <w:rFonts w:ascii="Cambria" w:eastAsia="Times New Roman" w:hAnsi="Cambria" w:cs="Times New Roman"/>
      <w:b/>
      <w:bCs/>
      <w:i/>
      <w:iCs/>
      <w:color w:val="4F81BD"/>
    </w:rPr>
  </w:style>
  <w:style w:type="paragraph" w:styleId="Titre">
    <w:name w:val="Title"/>
    <w:basedOn w:val="Normal"/>
    <w:next w:val="Normal"/>
    <w:link w:val="TitreCar"/>
    <w:qFormat/>
    <w:rsid w:val="006562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6562B2"/>
    <w:rPr>
      <w:rFonts w:asciiTheme="majorHAnsi" w:eastAsiaTheme="majorEastAsia" w:hAnsiTheme="majorHAnsi" w:cstheme="majorBidi"/>
      <w:color w:val="17365D" w:themeColor="text2" w:themeShade="BF"/>
      <w:spacing w:val="5"/>
      <w:kern w:val="28"/>
      <w:sz w:val="52"/>
      <w:szCs w:val="52"/>
      <w:lang w:val="fr-FR"/>
    </w:rPr>
  </w:style>
  <w:style w:type="paragraph" w:styleId="Paragraphedeliste">
    <w:name w:val="List Paragraph"/>
    <w:basedOn w:val="Normal"/>
    <w:uiPriority w:val="34"/>
    <w:qFormat/>
    <w:rsid w:val="006562B2"/>
    <w:pPr>
      <w:ind w:left="720"/>
      <w:contextualSpacing/>
    </w:pPr>
  </w:style>
  <w:style w:type="paragraph" w:styleId="Sous-titre">
    <w:name w:val="Subtitle"/>
    <w:basedOn w:val="Normal"/>
    <w:next w:val="Normal"/>
    <w:link w:val="Sous-titreCar"/>
    <w:uiPriority w:val="11"/>
    <w:qFormat/>
    <w:rsid w:val="006562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562B2"/>
    <w:rPr>
      <w:rFonts w:asciiTheme="majorHAnsi" w:eastAsiaTheme="majorEastAsia" w:hAnsiTheme="majorHAnsi" w:cstheme="majorBidi"/>
      <w:i/>
      <w:iCs/>
      <w:color w:val="4F81BD" w:themeColor="accent1"/>
      <w:spacing w:val="15"/>
      <w:sz w:val="24"/>
      <w:szCs w:val="24"/>
      <w:lang w:val="fr-FR"/>
    </w:rPr>
  </w:style>
  <w:style w:type="character" w:styleId="Appelnotedebasdep">
    <w:name w:val="footnote reference"/>
    <w:basedOn w:val="Policepardfaut"/>
    <w:semiHidden/>
    <w:rsid w:val="006562B2"/>
    <w:rPr>
      <w:rFonts w:cs="Times New Roman"/>
      <w:vertAlign w:val="superscript"/>
    </w:rPr>
  </w:style>
  <w:style w:type="paragraph" w:styleId="Notedebasdepage">
    <w:name w:val="footnote text"/>
    <w:basedOn w:val="Normal"/>
    <w:link w:val="NotedebasdepageCar"/>
    <w:uiPriority w:val="99"/>
    <w:rsid w:val="006562B2"/>
    <w:pPr>
      <w:spacing w:after="0" w:line="240" w:lineRule="auto"/>
    </w:pPr>
    <w:rPr>
      <w:rFonts w:ascii="Calibri" w:eastAsia="Times New Roman" w:hAnsi="Calibri" w:cs="Times New Roman"/>
      <w:sz w:val="20"/>
      <w:szCs w:val="20"/>
      <w:lang w:val="es-MX"/>
    </w:rPr>
  </w:style>
  <w:style w:type="character" w:customStyle="1" w:styleId="NotedebasdepageCar">
    <w:name w:val="Note de bas de page Car"/>
    <w:basedOn w:val="Policepardfaut"/>
    <w:link w:val="Notedebasdepage"/>
    <w:uiPriority w:val="99"/>
    <w:rsid w:val="006562B2"/>
    <w:rPr>
      <w:rFonts w:ascii="Calibri" w:eastAsia="Times New Roman" w:hAnsi="Calibri" w:cs="Times New Roman"/>
      <w:sz w:val="20"/>
      <w:szCs w:val="20"/>
    </w:rPr>
  </w:style>
  <w:style w:type="paragraph" w:styleId="NormalWeb">
    <w:name w:val="Normal (Web)"/>
    <w:basedOn w:val="Normal"/>
    <w:uiPriority w:val="99"/>
    <w:rsid w:val="006562B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Accentuation">
    <w:name w:val="Emphasis"/>
    <w:basedOn w:val="Policepardfaut"/>
    <w:uiPriority w:val="20"/>
    <w:qFormat/>
    <w:rsid w:val="006562B2"/>
    <w:rPr>
      <w:i/>
      <w:iCs/>
    </w:rPr>
  </w:style>
  <w:style w:type="paragraph" w:styleId="Sansinterligne">
    <w:name w:val="No Spacing"/>
    <w:link w:val="SansinterligneCar"/>
    <w:uiPriority w:val="99"/>
    <w:qFormat/>
    <w:rsid w:val="006562B2"/>
    <w:pPr>
      <w:spacing w:after="0" w:line="240" w:lineRule="auto"/>
    </w:pPr>
    <w:rPr>
      <w:rFonts w:ascii="Calibri" w:eastAsia="Times New Roman" w:hAnsi="Calibri" w:cs="Times New Roman"/>
    </w:rPr>
  </w:style>
  <w:style w:type="paragraph" w:customStyle="1" w:styleId="Sinespaciado1">
    <w:name w:val="Sin espaciado1"/>
    <w:uiPriority w:val="99"/>
    <w:rsid w:val="006562B2"/>
    <w:pPr>
      <w:spacing w:after="0" w:line="240" w:lineRule="auto"/>
    </w:pPr>
    <w:rPr>
      <w:rFonts w:ascii="Calibri" w:eastAsia="Calibri" w:hAnsi="Calibri" w:cs="Calibri"/>
      <w:lang w:val="es-ES"/>
    </w:rPr>
  </w:style>
  <w:style w:type="character" w:styleId="Lienhypertexte">
    <w:name w:val="Hyperlink"/>
    <w:basedOn w:val="Policepardfaut"/>
    <w:uiPriority w:val="99"/>
    <w:rsid w:val="006562B2"/>
    <w:rPr>
      <w:rFonts w:cs="Times New Roman"/>
      <w:color w:val="0000FF"/>
      <w:u w:val="single"/>
    </w:rPr>
  </w:style>
  <w:style w:type="paragraph" w:styleId="Lgende">
    <w:name w:val="caption"/>
    <w:basedOn w:val="Normal"/>
    <w:next w:val="Normal"/>
    <w:uiPriority w:val="35"/>
    <w:unhideWhenUsed/>
    <w:qFormat/>
    <w:rsid w:val="006562B2"/>
    <w:pPr>
      <w:spacing w:line="240" w:lineRule="auto"/>
    </w:pPr>
    <w:rPr>
      <w:rFonts w:ascii="Calibri" w:eastAsia="Times New Roman" w:hAnsi="Calibri" w:cs="Times New Roman"/>
      <w:b/>
      <w:bCs/>
      <w:color w:val="4F81BD"/>
      <w:sz w:val="18"/>
      <w:szCs w:val="18"/>
      <w:lang w:val="es-MX"/>
    </w:rPr>
  </w:style>
  <w:style w:type="paragraph" w:styleId="Textedebulles">
    <w:name w:val="Balloon Text"/>
    <w:basedOn w:val="Normal"/>
    <w:link w:val="TextedebullesCar"/>
    <w:uiPriority w:val="99"/>
    <w:semiHidden/>
    <w:unhideWhenUsed/>
    <w:rsid w:val="0065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62B2"/>
    <w:rPr>
      <w:rFonts w:ascii="Tahoma" w:hAnsi="Tahoma" w:cs="Tahoma"/>
      <w:sz w:val="16"/>
      <w:szCs w:val="16"/>
      <w:lang w:val="fr-FR"/>
    </w:rPr>
  </w:style>
  <w:style w:type="character" w:customStyle="1" w:styleId="apple-converted-space">
    <w:name w:val="apple-converted-space"/>
    <w:basedOn w:val="Policepardfaut"/>
    <w:rsid w:val="006562B2"/>
  </w:style>
  <w:style w:type="table" w:styleId="Trameclaire-Accent5">
    <w:name w:val="Light Shading Accent 5"/>
    <w:basedOn w:val="TableauNormal"/>
    <w:uiPriority w:val="60"/>
    <w:rsid w:val="006562B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edelespacerserv">
    <w:name w:val="Placeholder Text"/>
    <w:basedOn w:val="Policepardfaut"/>
    <w:uiPriority w:val="99"/>
    <w:semiHidden/>
    <w:rsid w:val="006562B2"/>
    <w:rPr>
      <w:color w:val="808080"/>
    </w:rPr>
  </w:style>
  <w:style w:type="character" w:styleId="Marquedecommentaire">
    <w:name w:val="annotation reference"/>
    <w:basedOn w:val="Policepardfaut"/>
    <w:uiPriority w:val="99"/>
    <w:semiHidden/>
    <w:unhideWhenUsed/>
    <w:rsid w:val="006562B2"/>
    <w:rPr>
      <w:sz w:val="16"/>
      <w:szCs w:val="16"/>
    </w:rPr>
  </w:style>
  <w:style w:type="paragraph" w:styleId="Commentaire">
    <w:name w:val="annotation text"/>
    <w:basedOn w:val="Normal"/>
    <w:link w:val="CommentaireCar"/>
    <w:uiPriority w:val="99"/>
    <w:semiHidden/>
    <w:unhideWhenUsed/>
    <w:rsid w:val="006562B2"/>
    <w:pPr>
      <w:spacing w:line="240" w:lineRule="auto"/>
    </w:pPr>
    <w:rPr>
      <w:sz w:val="20"/>
      <w:szCs w:val="20"/>
    </w:rPr>
  </w:style>
  <w:style w:type="character" w:customStyle="1" w:styleId="CommentaireCar">
    <w:name w:val="Commentaire Car"/>
    <w:basedOn w:val="Policepardfaut"/>
    <w:link w:val="Commentaire"/>
    <w:uiPriority w:val="99"/>
    <w:semiHidden/>
    <w:rsid w:val="006562B2"/>
    <w:rPr>
      <w:sz w:val="20"/>
      <w:szCs w:val="20"/>
      <w:lang w:val="fr-FR"/>
    </w:rPr>
  </w:style>
  <w:style w:type="paragraph" w:styleId="Objetducommentaire">
    <w:name w:val="annotation subject"/>
    <w:basedOn w:val="Commentaire"/>
    <w:next w:val="Commentaire"/>
    <w:link w:val="ObjetducommentaireCar"/>
    <w:uiPriority w:val="99"/>
    <w:semiHidden/>
    <w:unhideWhenUsed/>
    <w:rsid w:val="006562B2"/>
    <w:rPr>
      <w:b/>
      <w:bCs/>
    </w:rPr>
  </w:style>
  <w:style w:type="character" w:customStyle="1" w:styleId="ObjetducommentaireCar">
    <w:name w:val="Objet du commentaire Car"/>
    <w:basedOn w:val="CommentaireCar"/>
    <w:link w:val="Objetducommentaire"/>
    <w:uiPriority w:val="99"/>
    <w:semiHidden/>
    <w:rsid w:val="006562B2"/>
    <w:rPr>
      <w:b/>
      <w:bCs/>
      <w:sz w:val="20"/>
      <w:szCs w:val="20"/>
      <w:lang w:val="fr-FR"/>
    </w:rPr>
  </w:style>
  <w:style w:type="paragraph" w:styleId="Explorateurdedocuments">
    <w:name w:val="Document Map"/>
    <w:basedOn w:val="Normal"/>
    <w:link w:val="ExplorateurdedocumentsCar"/>
    <w:uiPriority w:val="99"/>
    <w:semiHidden/>
    <w:unhideWhenUsed/>
    <w:rsid w:val="00563EF1"/>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63EF1"/>
    <w:rPr>
      <w:rFonts w:ascii="Tahoma" w:hAnsi="Tahoma" w:cs="Tahoma"/>
      <w:sz w:val="16"/>
      <w:szCs w:val="16"/>
      <w:lang w:val="fr-FR"/>
    </w:rPr>
  </w:style>
  <w:style w:type="character" w:customStyle="1" w:styleId="SansinterligneCar">
    <w:name w:val="Sans interligne Car"/>
    <w:basedOn w:val="Policepardfaut"/>
    <w:link w:val="Sansinterligne"/>
    <w:uiPriority w:val="1"/>
    <w:rsid w:val="00ED1A5A"/>
    <w:rPr>
      <w:rFonts w:ascii="Calibri" w:eastAsia="Times New Roman" w:hAnsi="Calibri" w:cs="Times New Roman"/>
    </w:rPr>
  </w:style>
  <w:style w:type="paragraph" w:styleId="En-tte">
    <w:name w:val="header"/>
    <w:basedOn w:val="Normal"/>
    <w:link w:val="En-tteCar"/>
    <w:uiPriority w:val="99"/>
    <w:semiHidden/>
    <w:unhideWhenUsed/>
    <w:rsid w:val="00ED1A5A"/>
    <w:pPr>
      <w:tabs>
        <w:tab w:val="center" w:pos="4419"/>
        <w:tab w:val="right" w:pos="8838"/>
      </w:tabs>
      <w:spacing w:after="0" w:line="240" w:lineRule="auto"/>
    </w:pPr>
  </w:style>
  <w:style w:type="character" w:customStyle="1" w:styleId="En-tteCar">
    <w:name w:val="En-tête Car"/>
    <w:basedOn w:val="Policepardfaut"/>
    <w:link w:val="En-tte"/>
    <w:uiPriority w:val="99"/>
    <w:semiHidden/>
    <w:rsid w:val="00ED1A5A"/>
    <w:rPr>
      <w:lang w:val="fr-FR"/>
    </w:rPr>
  </w:style>
  <w:style w:type="paragraph" w:styleId="Pieddepage">
    <w:name w:val="footer"/>
    <w:basedOn w:val="Normal"/>
    <w:link w:val="PieddepageCar"/>
    <w:uiPriority w:val="99"/>
    <w:unhideWhenUsed/>
    <w:rsid w:val="00ED1A5A"/>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ED1A5A"/>
    <w:rPr>
      <w:lang w:val="fr-FR"/>
    </w:rPr>
  </w:style>
  <w:style w:type="paragraph" w:styleId="Citationintense">
    <w:name w:val="Intense Quote"/>
    <w:basedOn w:val="Normal"/>
    <w:next w:val="Normal"/>
    <w:link w:val="CitationintenseCar"/>
    <w:uiPriority w:val="30"/>
    <w:qFormat/>
    <w:rsid w:val="001B5B2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B5B2D"/>
    <w:rPr>
      <w:b/>
      <w:bCs/>
      <w:i/>
      <w:iCs/>
      <w:color w:val="4F81BD" w:themeColor="accent1"/>
      <w:lang w:val="fr-FR"/>
    </w:rPr>
  </w:style>
  <w:style w:type="character" w:customStyle="1" w:styleId="Titre5Car">
    <w:name w:val="Titre 5 Car"/>
    <w:basedOn w:val="Policepardfaut"/>
    <w:link w:val="Titre5"/>
    <w:uiPriority w:val="9"/>
    <w:semiHidden/>
    <w:rsid w:val="00865CB7"/>
    <w:rPr>
      <w:rFonts w:asciiTheme="majorHAnsi" w:eastAsiaTheme="majorEastAsia" w:hAnsiTheme="majorHAnsi" w:cstheme="majorBidi"/>
      <w:color w:val="243F60" w:themeColor="accent1" w:themeShade="7F"/>
      <w:lang w:val="en-US" w:bidi="en-US"/>
    </w:rPr>
  </w:style>
  <w:style w:type="character" w:customStyle="1" w:styleId="Titre6Car">
    <w:name w:val="Titre 6 Car"/>
    <w:basedOn w:val="Policepardfaut"/>
    <w:link w:val="Titre6"/>
    <w:uiPriority w:val="9"/>
    <w:semiHidden/>
    <w:rsid w:val="00865CB7"/>
    <w:rPr>
      <w:rFonts w:asciiTheme="majorHAnsi" w:eastAsiaTheme="majorEastAsia" w:hAnsiTheme="majorHAnsi" w:cstheme="majorBidi"/>
      <w:i/>
      <w:iCs/>
      <w:color w:val="243F60" w:themeColor="accent1" w:themeShade="7F"/>
      <w:lang w:val="en-US" w:bidi="en-US"/>
    </w:rPr>
  </w:style>
  <w:style w:type="character" w:customStyle="1" w:styleId="Titre7Car">
    <w:name w:val="Titre 7 Car"/>
    <w:basedOn w:val="Policepardfaut"/>
    <w:link w:val="Titre7"/>
    <w:uiPriority w:val="9"/>
    <w:semiHidden/>
    <w:rsid w:val="00865CB7"/>
    <w:rPr>
      <w:rFonts w:asciiTheme="majorHAnsi" w:eastAsiaTheme="majorEastAsia" w:hAnsiTheme="majorHAnsi" w:cstheme="majorBidi"/>
      <w:i/>
      <w:iCs/>
      <w:color w:val="404040" w:themeColor="text1" w:themeTint="BF"/>
      <w:lang w:val="en-US" w:bidi="en-US"/>
    </w:rPr>
  </w:style>
  <w:style w:type="character" w:customStyle="1" w:styleId="Titre8Car">
    <w:name w:val="Titre 8 Car"/>
    <w:basedOn w:val="Policepardfaut"/>
    <w:link w:val="Titre8"/>
    <w:uiPriority w:val="9"/>
    <w:semiHidden/>
    <w:rsid w:val="00865CB7"/>
    <w:rPr>
      <w:rFonts w:asciiTheme="majorHAnsi" w:eastAsiaTheme="majorEastAsia" w:hAnsiTheme="majorHAnsi" w:cstheme="majorBidi"/>
      <w:color w:val="4F81BD" w:themeColor="accent1"/>
      <w:sz w:val="20"/>
      <w:szCs w:val="20"/>
      <w:lang w:val="en-US" w:bidi="en-US"/>
    </w:rPr>
  </w:style>
  <w:style w:type="character" w:customStyle="1" w:styleId="Titre9Car">
    <w:name w:val="Titre 9 Car"/>
    <w:basedOn w:val="Policepardfaut"/>
    <w:link w:val="Titre9"/>
    <w:uiPriority w:val="9"/>
    <w:semiHidden/>
    <w:rsid w:val="00865CB7"/>
    <w:rPr>
      <w:rFonts w:asciiTheme="majorHAnsi" w:eastAsiaTheme="majorEastAsia" w:hAnsiTheme="majorHAnsi" w:cstheme="majorBidi"/>
      <w:i/>
      <w:iCs/>
      <w:color w:val="404040" w:themeColor="text1" w:themeTint="BF"/>
      <w:sz w:val="20"/>
      <w:szCs w:val="20"/>
      <w:lang w:val="en-US" w:bidi="en-US"/>
    </w:rPr>
  </w:style>
  <w:style w:type="paragraph" w:customStyle="1" w:styleId="ecxmsonormal">
    <w:name w:val="ecxmsonormal"/>
    <w:basedOn w:val="Normal"/>
    <w:rsid w:val="00865CB7"/>
    <w:pPr>
      <w:spacing w:before="100" w:beforeAutospacing="1" w:after="100" w:afterAutospacing="1" w:line="240" w:lineRule="auto"/>
    </w:pPr>
    <w:rPr>
      <w:rFonts w:ascii="Times New Roman" w:eastAsia="Times New Roman" w:hAnsi="Times New Roman" w:cs="Times New Roman"/>
      <w:sz w:val="24"/>
      <w:szCs w:val="24"/>
      <w:lang w:val="es-MX" w:eastAsia="es-MX" w:bidi="en-US"/>
    </w:rPr>
  </w:style>
  <w:style w:type="paragraph" w:styleId="En-ttedetabledesmatires">
    <w:name w:val="TOC Heading"/>
    <w:basedOn w:val="Titre1"/>
    <w:next w:val="Normal"/>
    <w:uiPriority w:val="39"/>
    <w:unhideWhenUsed/>
    <w:qFormat/>
    <w:rsid w:val="00865CB7"/>
    <w:pPr>
      <w:outlineLvl w:val="9"/>
    </w:pPr>
    <w:rPr>
      <w:lang w:val="en-US" w:bidi="en-US"/>
    </w:rPr>
  </w:style>
  <w:style w:type="paragraph" w:styleId="TM2">
    <w:name w:val="toc 2"/>
    <w:basedOn w:val="Normal"/>
    <w:next w:val="Normal"/>
    <w:autoRedefine/>
    <w:uiPriority w:val="39"/>
    <w:unhideWhenUsed/>
    <w:qFormat/>
    <w:rsid w:val="00865CB7"/>
    <w:pPr>
      <w:spacing w:after="100"/>
      <w:ind w:left="220"/>
    </w:pPr>
    <w:rPr>
      <w:lang w:val="es-ES" w:bidi="en-US"/>
    </w:rPr>
  </w:style>
  <w:style w:type="paragraph" w:styleId="TM1">
    <w:name w:val="toc 1"/>
    <w:basedOn w:val="Normal"/>
    <w:next w:val="Normal"/>
    <w:autoRedefine/>
    <w:uiPriority w:val="39"/>
    <w:unhideWhenUsed/>
    <w:qFormat/>
    <w:rsid w:val="00865CB7"/>
    <w:pPr>
      <w:spacing w:after="100"/>
    </w:pPr>
    <w:rPr>
      <w:lang w:val="es-ES" w:bidi="en-US"/>
    </w:rPr>
  </w:style>
  <w:style w:type="paragraph" w:styleId="TM3">
    <w:name w:val="toc 3"/>
    <w:basedOn w:val="Normal"/>
    <w:next w:val="Normal"/>
    <w:autoRedefine/>
    <w:uiPriority w:val="39"/>
    <w:unhideWhenUsed/>
    <w:qFormat/>
    <w:rsid w:val="00865CB7"/>
    <w:pPr>
      <w:spacing w:after="100"/>
      <w:ind w:left="440"/>
    </w:pPr>
    <w:rPr>
      <w:lang w:val="es-ES" w:bidi="en-US"/>
    </w:rPr>
  </w:style>
  <w:style w:type="character" w:styleId="lev">
    <w:name w:val="Strong"/>
    <w:basedOn w:val="Policepardfaut"/>
    <w:uiPriority w:val="22"/>
    <w:qFormat/>
    <w:rsid w:val="00865CB7"/>
    <w:rPr>
      <w:b/>
      <w:bCs/>
    </w:rPr>
  </w:style>
  <w:style w:type="paragraph" w:styleId="Citation">
    <w:name w:val="Quote"/>
    <w:basedOn w:val="Normal"/>
    <w:next w:val="Normal"/>
    <w:link w:val="CitationCar"/>
    <w:uiPriority w:val="29"/>
    <w:qFormat/>
    <w:rsid w:val="00865CB7"/>
    <w:rPr>
      <w:i/>
      <w:iCs/>
      <w:color w:val="000000" w:themeColor="text1"/>
      <w:lang w:val="en-US" w:bidi="en-US"/>
    </w:rPr>
  </w:style>
  <w:style w:type="character" w:customStyle="1" w:styleId="CitationCar">
    <w:name w:val="Citation Car"/>
    <w:basedOn w:val="Policepardfaut"/>
    <w:link w:val="Citation"/>
    <w:uiPriority w:val="29"/>
    <w:rsid w:val="00865CB7"/>
    <w:rPr>
      <w:rFonts w:eastAsiaTheme="minorEastAsia"/>
      <w:i/>
      <w:iCs/>
      <w:color w:val="000000" w:themeColor="text1"/>
      <w:lang w:val="en-US" w:bidi="en-US"/>
    </w:rPr>
  </w:style>
  <w:style w:type="character" w:styleId="Emphaseple">
    <w:name w:val="Subtle Emphasis"/>
    <w:basedOn w:val="Policepardfaut"/>
    <w:uiPriority w:val="19"/>
    <w:qFormat/>
    <w:rsid w:val="00865CB7"/>
    <w:rPr>
      <w:i/>
      <w:iCs/>
      <w:color w:val="808080" w:themeColor="text1" w:themeTint="7F"/>
    </w:rPr>
  </w:style>
  <w:style w:type="character" w:styleId="Emphaseintense">
    <w:name w:val="Intense Emphasis"/>
    <w:basedOn w:val="Policepardfaut"/>
    <w:uiPriority w:val="21"/>
    <w:qFormat/>
    <w:rsid w:val="00865CB7"/>
    <w:rPr>
      <w:b/>
      <w:bCs/>
      <w:i/>
      <w:iCs/>
      <w:color w:val="4F81BD" w:themeColor="accent1"/>
    </w:rPr>
  </w:style>
  <w:style w:type="character" w:styleId="Rfrenceple">
    <w:name w:val="Subtle Reference"/>
    <w:basedOn w:val="Policepardfaut"/>
    <w:uiPriority w:val="31"/>
    <w:qFormat/>
    <w:rsid w:val="00865CB7"/>
    <w:rPr>
      <w:smallCaps/>
      <w:color w:val="C0504D" w:themeColor="accent2"/>
      <w:u w:val="single"/>
    </w:rPr>
  </w:style>
  <w:style w:type="character" w:styleId="Rfrenceintense">
    <w:name w:val="Intense Reference"/>
    <w:basedOn w:val="Policepardfaut"/>
    <w:uiPriority w:val="32"/>
    <w:qFormat/>
    <w:rsid w:val="00865CB7"/>
    <w:rPr>
      <w:b/>
      <w:bCs/>
      <w:smallCaps/>
      <w:color w:val="C0504D" w:themeColor="accent2"/>
      <w:spacing w:val="5"/>
      <w:u w:val="single"/>
    </w:rPr>
  </w:style>
  <w:style w:type="character" w:styleId="Titredulivre">
    <w:name w:val="Book Title"/>
    <w:basedOn w:val="Policepardfaut"/>
    <w:uiPriority w:val="33"/>
    <w:qFormat/>
    <w:rsid w:val="00865CB7"/>
    <w:rPr>
      <w:b/>
      <w:bCs/>
      <w:smallCaps/>
      <w:spacing w:val="5"/>
    </w:rPr>
  </w:style>
  <w:style w:type="table" w:styleId="Grilledutableau">
    <w:name w:val="Table Grid"/>
    <w:basedOn w:val="TableauNormal"/>
    <w:uiPriority w:val="59"/>
    <w:rsid w:val="00644D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1">
    <w:name w:val="Sombreado claro1"/>
    <w:basedOn w:val="TableauNormal"/>
    <w:uiPriority w:val="60"/>
    <w:rsid w:val="00644D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11">
    <w:name w:val="Lista media 11"/>
    <w:basedOn w:val="TableauNormal"/>
    <w:uiPriority w:val="65"/>
    <w:rsid w:val="00644DB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
    <w:name w:val="a"/>
    <w:basedOn w:val="Policepardfaut"/>
    <w:uiPriority w:val="99"/>
    <w:rsid w:val="00FB11A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562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62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562B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562B2"/>
    <w:pPr>
      <w:keepNext/>
      <w:keepLines/>
      <w:spacing w:before="200" w:after="0"/>
      <w:outlineLvl w:val="3"/>
    </w:pPr>
    <w:rPr>
      <w:rFonts w:ascii="Cambria" w:eastAsia="Times New Roman" w:hAnsi="Cambria" w:cs="Times New Roman"/>
      <w:b/>
      <w:bCs/>
      <w:i/>
      <w:iCs/>
      <w:color w:val="4F81BD"/>
      <w:lang w:val="es-MX"/>
    </w:rPr>
  </w:style>
  <w:style w:type="paragraph" w:styleId="Titre5">
    <w:name w:val="heading 5"/>
    <w:basedOn w:val="Normal"/>
    <w:next w:val="Normal"/>
    <w:link w:val="Titre5Car"/>
    <w:uiPriority w:val="9"/>
    <w:semiHidden/>
    <w:unhideWhenUsed/>
    <w:qFormat/>
    <w:rsid w:val="00865CB7"/>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Titre6">
    <w:name w:val="heading 6"/>
    <w:basedOn w:val="Normal"/>
    <w:next w:val="Normal"/>
    <w:link w:val="Titre6Car"/>
    <w:uiPriority w:val="9"/>
    <w:semiHidden/>
    <w:unhideWhenUsed/>
    <w:qFormat/>
    <w:rsid w:val="00865CB7"/>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Titre7">
    <w:name w:val="heading 7"/>
    <w:basedOn w:val="Normal"/>
    <w:next w:val="Normal"/>
    <w:link w:val="Titre7Car"/>
    <w:uiPriority w:val="9"/>
    <w:semiHidden/>
    <w:unhideWhenUsed/>
    <w:qFormat/>
    <w:rsid w:val="00865CB7"/>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Titre8">
    <w:name w:val="heading 8"/>
    <w:basedOn w:val="Normal"/>
    <w:next w:val="Normal"/>
    <w:link w:val="Titre8Car"/>
    <w:uiPriority w:val="9"/>
    <w:semiHidden/>
    <w:unhideWhenUsed/>
    <w:qFormat/>
    <w:rsid w:val="00865CB7"/>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Titre9">
    <w:name w:val="heading 9"/>
    <w:basedOn w:val="Normal"/>
    <w:next w:val="Normal"/>
    <w:link w:val="Titre9Car"/>
    <w:uiPriority w:val="9"/>
    <w:semiHidden/>
    <w:unhideWhenUsed/>
    <w:qFormat/>
    <w:rsid w:val="00865CB7"/>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62B2"/>
    <w:rPr>
      <w:rFonts w:asciiTheme="majorHAnsi" w:eastAsiaTheme="majorEastAsia" w:hAnsiTheme="majorHAnsi" w:cstheme="majorBidi"/>
      <w:b/>
      <w:bCs/>
      <w:color w:val="365F91" w:themeColor="accent1" w:themeShade="BF"/>
      <w:sz w:val="28"/>
      <w:szCs w:val="28"/>
      <w:lang w:val="fr-FR"/>
    </w:rPr>
  </w:style>
  <w:style w:type="character" w:customStyle="1" w:styleId="Titre2Car">
    <w:name w:val="Titre 2 Car"/>
    <w:basedOn w:val="Policepardfaut"/>
    <w:link w:val="Titre2"/>
    <w:uiPriority w:val="9"/>
    <w:rsid w:val="006562B2"/>
    <w:rPr>
      <w:rFonts w:asciiTheme="majorHAnsi" w:eastAsiaTheme="majorEastAsia" w:hAnsiTheme="majorHAnsi" w:cstheme="majorBidi"/>
      <w:b/>
      <w:bCs/>
      <w:color w:val="4F81BD" w:themeColor="accent1"/>
      <w:sz w:val="26"/>
      <w:szCs w:val="26"/>
      <w:lang w:val="fr-FR"/>
    </w:rPr>
  </w:style>
  <w:style w:type="character" w:customStyle="1" w:styleId="Titre3Car">
    <w:name w:val="Titre 3 Car"/>
    <w:basedOn w:val="Policepardfaut"/>
    <w:link w:val="Titre3"/>
    <w:uiPriority w:val="9"/>
    <w:rsid w:val="006562B2"/>
    <w:rPr>
      <w:rFonts w:asciiTheme="majorHAnsi" w:eastAsiaTheme="majorEastAsia" w:hAnsiTheme="majorHAnsi" w:cstheme="majorBidi"/>
      <w:b/>
      <w:bCs/>
      <w:color w:val="4F81BD" w:themeColor="accent1"/>
      <w:lang w:val="fr-FR"/>
    </w:rPr>
  </w:style>
  <w:style w:type="character" w:customStyle="1" w:styleId="Titre4Car">
    <w:name w:val="Titre 4 Car"/>
    <w:basedOn w:val="Policepardfaut"/>
    <w:link w:val="Titre4"/>
    <w:uiPriority w:val="9"/>
    <w:rsid w:val="006562B2"/>
    <w:rPr>
      <w:rFonts w:ascii="Cambria" w:eastAsia="Times New Roman" w:hAnsi="Cambria" w:cs="Times New Roman"/>
      <w:b/>
      <w:bCs/>
      <w:i/>
      <w:iCs/>
      <w:color w:val="4F81BD"/>
    </w:rPr>
  </w:style>
  <w:style w:type="paragraph" w:styleId="Titre">
    <w:name w:val="Title"/>
    <w:basedOn w:val="Normal"/>
    <w:next w:val="Normal"/>
    <w:link w:val="TitreCar"/>
    <w:qFormat/>
    <w:rsid w:val="006562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6562B2"/>
    <w:rPr>
      <w:rFonts w:asciiTheme="majorHAnsi" w:eastAsiaTheme="majorEastAsia" w:hAnsiTheme="majorHAnsi" w:cstheme="majorBidi"/>
      <w:color w:val="17365D" w:themeColor="text2" w:themeShade="BF"/>
      <w:spacing w:val="5"/>
      <w:kern w:val="28"/>
      <w:sz w:val="52"/>
      <w:szCs w:val="52"/>
      <w:lang w:val="fr-FR"/>
    </w:rPr>
  </w:style>
  <w:style w:type="paragraph" w:styleId="Paragraphedeliste">
    <w:name w:val="List Paragraph"/>
    <w:basedOn w:val="Normal"/>
    <w:uiPriority w:val="34"/>
    <w:qFormat/>
    <w:rsid w:val="006562B2"/>
    <w:pPr>
      <w:ind w:left="720"/>
      <w:contextualSpacing/>
    </w:pPr>
  </w:style>
  <w:style w:type="paragraph" w:styleId="Sous-titre">
    <w:name w:val="Subtitle"/>
    <w:basedOn w:val="Normal"/>
    <w:next w:val="Normal"/>
    <w:link w:val="Sous-titreCar"/>
    <w:uiPriority w:val="11"/>
    <w:qFormat/>
    <w:rsid w:val="006562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562B2"/>
    <w:rPr>
      <w:rFonts w:asciiTheme="majorHAnsi" w:eastAsiaTheme="majorEastAsia" w:hAnsiTheme="majorHAnsi" w:cstheme="majorBidi"/>
      <w:i/>
      <w:iCs/>
      <w:color w:val="4F81BD" w:themeColor="accent1"/>
      <w:spacing w:val="15"/>
      <w:sz w:val="24"/>
      <w:szCs w:val="24"/>
      <w:lang w:val="fr-FR"/>
    </w:rPr>
  </w:style>
  <w:style w:type="character" w:styleId="Appelnotedebasdep">
    <w:name w:val="footnote reference"/>
    <w:basedOn w:val="Policepardfaut"/>
    <w:semiHidden/>
    <w:rsid w:val="006562B2"/>
    <w:rPr>
      <w:rFonts w:cs="Times New Roman"/>
      <w:vertAlign w:val="superscript"/>
    </w:rPr>
  </w:style>
  <w:style w:type="paragraph" w:styleId="Notedebasdepage">
    <w:name w:val="footnote text"/>
    <w:basedOn w:val="Normal"/>
    <w:link w:val="NotedebasdepageCar"/>
    <w:uiPriority w:val="99"/>
    <w:rsid w:val="006562B2"/>
    <w:pPr>
      <w:spacing w:after="0" w:line="240" w:lineRule="auto"/>
    </w:pPr>
    <w:rPr>
      <w:rFonts w:ascii="Calibri" w:eastAsia="Times New Roman" w:hAnsi="Calibri" w:cs="Times New Roman"/>
      <w:sz w:val="20"/>
      <w:szCs w:val="20"/>
      <w:lang w:val="es-MX"/>
    </w:rPr>
  </w:style>
  <w:style w:type="character" w:customStyle="1" w:styleId="NotedebasdepageCar">
    <w:name w:val="Note de bas de page Car"/>
    <w:basedOn w:val="Policepardfaut"/>
    <w:link w:val="Notedebasdepage"/>
    <w:uiPriority w:val="99"/>
    <w:rsid w:val="006562B2"/>
    <w:rPr>
      <w:rFonts w:ascii="Calibri" w:eastAsia="Times New Roman" w:hAnsi="Calibri" w:cs="Times New Roman"/>
      <w:sz w:val="20"/>
      <w:szCs w:val="20"/>
    </w:rPr>
  </w:style>
  <w:style w:type="paragraph" w:styleId="NormalWeb">
    <w:name w:val="Normal (Web)"/>
    <w:basedOn w:val="Normal"/>
    <w:uiPriority w:val="99"/>
    <w:rsid w:val="006562B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Accentuation">
    <w:name w:val="Emphasis"/>
    <w:basedOn w:val="Policepardfaut"/>
    <w:uiPriority w:val="20"/>
    <w:qFormat/>
    <w:rsid w:val="006562B2"/>
    <w:rPr>
      <w:i/>
      <w:iCs/>
    </w:rPr>
  </w:style>
  <w:style w:type="paragraph" w:styleId="Sansinterligne">
    <w:name w:val="No Spacing"/>
    <w:link w:val="SansinterligneCar"/>
    <w:uiPriority w:val="99"/>
    <w:qFormat/>
    <w:rsid w:val="006562B2"/>
    <w:pPr>
      <w:spacing w:after="0" w:line="240" w:lineRule="auto"/>
    </w:pPr>
    <w:rPr>
      <w:rFonts w:ascii="Calibri" w:eastAsia="Times New Roman" w:hAnsi="Calibri" w:cs="Times New Roman"/>
    </w:rPr>
  </w:style>
  <w:style w:type="paragraph" w:customStyle="1" w:styleId="Sinespaciado1">
    <w:name w:val="Sin espaciado1"/>
    <w:uiPriority w:val="99"/>
    <w:rsid w:val="006562B2"/>
    <w:pPr>
      <w:spacing w:after="0" w:line="240" w:lineRule="auto"/>
    </w:pPr>
    <w:rPr>
      <w:rFonts w:ascii="Calibri" w:eastAsia="Calibri" w:hAnsi="Calibri" w:cs="Calibri"/>
      <w:lang w:val="es-ES"/>
    </w:rPr>
  </w:style>
  <w:style w:type="character" w:styleId="Lienhypertexte">
    <w:name w:val="Hyperlink"/>
    <w:basedOn w:val="Policepardfaut"/>
    <w:uiPriority w:val="99"/>
    <w:rsid w:val="006562B2"/>
    <w:rPr>
      <w:rFonts w:cs="Times New Roman"/>
      <w:color w:val="0000FF"/>
      <w:u w:val="single"/>
    </w:rPr>
  </w:style>
  <w:style w:type="paragraph" w:styleId="Lgende">
    <w:name w:val="caption"/>
    <w:basedOn w:val="Normal"/>
    <w:next w:val="Normal"/>
    <w:uiPriority w:val="35"/>
    <w:unhideWhenUsed/>
    <w:qFormat/>
    <w:rsid w:val="006562B2"/>
    <w:pPr>
      <w:spacing w:line="240" w:lineRule="auto"/>
    </w:pPr>
    <w:rPr>
      <w:rFonts w:ascii="Calibri" w:eastAsia="Times New Roman" w:hAnsi="Calibri" w:cs="Times New Roman"/>
      <w:b/>
      <w:bCs/>
      <w:color w:val="4F81BD"/>
      <w:sz w:val="18"/>
      <w:szCs w:val="18"/>
      <w:lang w:val="es-MX"/>
    </w:rPr>
  </w:style>
  <w:style w:type="paragraph" w:styleId="Textedebulles">
    <w:name w:val="Balloon Text"/>
    <w:basedOn w:val="Normal"/>
    <w:link w:val="TextedebullesCar"/>
    <w:uiPriority w:val="99"/>
    <w:semiHidden/>
    <w:unhideWhenUsed/>
    <w:rsid w:val="0065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62B2"/>
    <w:rPr>
      <w:rFonts w:ascii="Tahoma" w:hAnsi="Tahoma" w:cs="Tahoma"/>
      <w:sz w:val="16"/>
      <w:szCs w:val="16"/>
      <w:lang w:val="fr-FR"/>
    </w:rPr>
  </w:style>
  <w:style w:type="character" w:customStyle="1" w:styleId="apple-converted-space">
    <w:name w:val="apple-converted-space"/>
    <w:basedOn w:val="Policepardfaut"/>
    <w:rsid w:val="006562B2"/>
  </w:style>
  <w:style w:type="table" w:styleId="Trameclaire-Accent5">
    <w:name w:val="Light Shading Accent 5"/>
    <w:basedOn w:val="TableauNormal"/>
    <w:uiPriority w:val="60"/>
    <w:rsid w:val="006562B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edelespacerserv">
    <w:name w:val="Placeholder Text"/>
    <w:basedOn w:val="Policepardfaut"/>
    <w:uiPriority w:val="99"/>
    <w:semiHidden/>
    <w:rsid w:val="006562B2"/>
    <w:rPr>
      <w:color w:val="808080"/>
    </w:rPr>
  </w:style>
  <w:style w:type="character" w:styleId="Marquedecommentaire">
    <w:name w:val="annotation reference"/>
    <w:basedOn w:val="Policepardfaut"/>
    <w:uiPriority w:val="99"/>
    <w:semiHidden/>
    <w:unhideWhenUsed/>
    <w:rsid w:val="006562B2"/>
    <w:rPr>
      <w:sz w:val="16"/>
      <w:szCs w:val="16"/>
    </w:rPr>
  </w:style>
  <w:style w:type="paragraph" w:styleId="Commentaire">
    <w:name w:val="annotation text"/>
    <w:basedOn w:val="Normal"/>
    <w:link w:val="CommentaireCar"/>
    <w:uiPriority w:val="99"/>
    <w:semiHidden/>
    <w:unhideWhenUsed/>
    <w:rsid w:val="006562B2"/>
    <w:pPr>
      <w:spacing w:line="240" w:lineRule="auto"/>
    </w:pPr>
    <w:rPr>
      <w:sz w:val="20"/>
      <w:szCs w:val="20"/>
    </w:rPr>
  </w:style>
  <w:style w:type="character" w:customStyle="1" w:styleId="CommentaireCar">
    <w:name w:val="Commentaire Car"/>
    <w:basedOn w:val="Policepardfaut"/>
    <w:link w:val="Commentaire"/>
    <w:uiPriority w:val="99"/>
    <w:semiHidden/>
    <w:rsid w:val="006562B2"/>
    <w:rPr>
      <w:sz w:val="20"/>
      <w:szCs w:val="20"/>
      <w:lang w:val="fr-FR"/>
    </w:rPr>
  </w:style>
  <w:style w:type="paragraph" w:styleId="Objetducommentaire">
    <w:name w:val="annotation subject"/>
    <w:basedOn w:val="Commentaire"/>
    <w:next w:val="Commentaire"/>
    <w:link w:val="ObjetducommentaireCar"/>
    <w:uiPriority w:val="99"/>
    <w:semiHidden/>
    <w:unhideWhenUsed/>
    <w:rsid w:val="006562B2"/>
    <w:rPr>
      <w:b/>
      <w:bCs/>
    </w:rPr>
  </w:style>
  <w:style w:type="character" w:customStyle="1" w:styleId="ObjetducommentaireCar">
    <w:name w:val="Objet du commentaire Car"/>
    <w:basedOn w:val="CommentaireCar"/>
    <w:link w:val="Objetducommentaire"/>
    <w:uiPriority w:val="99"/>
    <w:semiHidden/>
    <w:rsid w:val="006562B2"/>
    <w:rPr>
      <w:b/>
      <w:bCs/>
      <w:sz w:val="20"/>
      <w:szCs w:val="20"/>
      <w:lang w:val="fr-FR"/>
    </w:rPr>
  </w:style>
  <w:style w:type="paragraph" w:styleId="Explorateurdedocuments">
    <w:name w:val="Document Map"/>
    <w:basedOn w:val="Normal"/>
    <w:link w:val="ExplorateurdedocumentsCar"/>
    <w:uiPriority w:val="99"/>
    <w:semiHidden/>
    <w:unhideWhenUsed/>
    <w:rsid w:val="00563EF1"/>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63EF1"/>
    <w:rPr>
      <w:rFonts w:ascii="Tahoma" w:hAnsi="Tahoma" w:cs="Tahoma"/>
      <w:sz w:val="16"/>
      <w:szCs w:val="16"/>
      <w:lang w:val="fr-FR"/>
    </w:rPr>
  </w:style>
  <w:style w:type="character" w:customStyle="1" w:styleId="SansinterligneCar">
    <w:name w:val="Sans interligne Car"/>
    <w:basedOn w:val="Policepardfaut"/>
    <w:link w:val="Sansinterligne"/>
    <w:uiPriority w:val="1"/>
    <w:rsid w:val="00ED1A5A"/>
    <w:rPr>
      <w:rFonts w:ascii="Calibri" w:eastAsia="Times New Roman" w:hAnsi="Calibri" w:cs="Times New Roman"/>
    </w:rPr>
  </w:style>
  <w:style w:type="paragraph" w:styleId="En-tte">
    <w:name w:val="header"/>
    <w:basedOn w:val="Normal"/>
    <w:link w:val="En-tteCar"/>
    <w:uiPriority w:val="99"/>
    <w:semiHidden/>
    <w:unhideWhenUsed/>
    <w:rsid w:val="00ED1A5A"/>
    <w:pPr>
      <w:tabs>
        <w:tab w:val="center" w:pos="4419"/>
        <w:tab w:val="right" w:pos="8838"/>
      </w:tabs>
      <w:spacing w:after="0" w:line="240" w:lineRule="auto"/>
    </w:pPr>
  </w:style>
  <w:style w:type="character" w:customStyle="1" w:styleId="En-tteCar">
    <w:name w:val="En-tête Car"/>
    <w:basedOn w:val="Policepardfaut"/>
    <w:link w:val="En-tte"/>
    <w:uiPriority w:val="99"/>
    <w:semiHidden/>
    <w:rsid w:val="00ED1A5A"/>
    <w:rPr>
      <w:lang w:val="fr-FR"/>
    </w:rPr>
  </w:style>
  <w:style w:type="paragraph" w:styleId="Pieddepage">
    <w:name w:val="footer"/>
    <w:basedOn w:val="Normal"/>
    <w:link w:val="PieddepageCar"/>
    <w:uiPriority w:val="99"/>
    <w:unhideWhenUsed/>
    <w:rsid w:val="00ED1A5A"/>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ED1A5A"/>
    <w:rPr>
      <w:lang w:val="fr-FR"/>
    </w:rPr>
  </w:style>
  <w:style w:type="paragraph" w:styleId="Citationintense">
    <w:name w:val="Intense Quote"/>
    <w:basedOn w:val="Normal"/>
    <w:next w:val="Normal"/>
    <w:link w:val="CitationintenseCar"/>
    <w:uiPriority w:val="30"/>
    <w:qFormat/>
    <w:rsid w:val="001B5B2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B5B2D"/>
    <w:rPr>
      <w:b/>
      <w:bCs/>
      <w:i/>
      <w:iCs/>
      <w:color w:val="4F81BD" w:themeColor="accent1"/>
      <w:lang w:val="fr-FR"/>
    </w:rPr>
  </w:style>
  <w:style w:type="character" w:customStyle="1" w:styleId="Titre5Car">
    <w:name w:val="Titre 5 Car"/>
    <w:basedOn w:val="Policepardfaut"/>
    <w:link w:val="Titre5"/>
    <w:uiPriority w:val="9"/>
    <w:semiHidden/>
    <w:rsid w:val="00865CB7"/>
    <w:rPr>
      <w:rFonts w:asciiTheme="majorHAnsi" w:eastAsiaTheme="majorEastAsia" w:hAnsiTheme="majorHAnsi" w:cstheme="majorBidi"/>
      <w:color w:val="243F60" w:themeColor="accent1" w:themeShade="7F"/>
      <w:lang w:val="en-US" w:bidi="en-US"/>
    </w:rPr>
  </w:style>
  <w:style w:type="character" w:customStyle="1" w:styleId="Titre6Car">
    <w:name w:val="Titre 6 Car"/>
    <w:basedOn w:val="Policepardfaut"/>
    <w:link w:val="Titre6"/>
    <w:uiPriority w:val="9"/>
    <w:semiHidden/>
    <w:rsid w:val="00865CB7"/>
    <w:rPr>
      <w:rFonts w:asciiTheme="majorHAnsi" w:eastAsiaTheme="majorEastAsia" w:hAnsiTheme="majorHAnsi" w:cstheme="majorBidi"/>
      <w:i/>
      <w:iCs/>
      <w:color w:val="243F60" w:themeColor="accent1" w:themeShade="7F"/>
      <w:lang w:val="en-US" w:bidi="en-US"/>
    </w:rPr>
  </w:style>
  <w:style w:type="character" w:customStyle="1" w:styleId="Titre7Car">
    <w:name w:val="Titre 7 Car"/>
    <w:basedOn w:val="Policepardfaut"/>
    <w:link w:val="Titre7"/>
    <w:uiPriority w:val="9"/>
    <w:semiHidden/>
    <w:rsid w:val="00865CB7"/>
    <w:rPr>
      <w:rFonts w:asciiTheme="majorHAnsi" w:eastAsiaTheme="majorEastAsia" w:hAnsiTheme="majorHAnsi" w:cstheme="majorBidi"/>
      <w:i/>
      <w:iCs/>
      <w:color w:val="404040" w:themeColor="text1" w:themeTint="BF"/>
      <w:lang w:val="en-US" w:bidi="en-US"/>
    </w:rPr>
  </w:style>
  <w:style w:type="character" w:customStyle="1" w:styleId="Titre8Car">
    <w:name w:val="Titre 8 Car"/>
    <w:basedOn w:val="Policepardfaut"/>
    <w:link w:val="Titre8"/>
    <w:uiPriority w:val="9"/>
    <w:semiHidden/>
    <w:rsid w:val="00865CB7"/>
    <w:rPr>
      <w:rFonts w:asciiTheme="majorHAnsi" w:eastAsiaTheme="majorEastAsia" w:hAnsiTheme="majorHAnsi" w:cstheme="majorBidi"/>
      <w:color w:val="4F81BD" w:themeColor="accent1"/>
      <w:sz w:val="20"/>
      <w:szCs w:val="20"/>
      <w:lang w:val="en-US" w:bidi="en-US"/>
    </w:rPr>
  </w:style>
  <w:style w:type="character" w:customStyle="1" w:styleId="Titre9Car">
    <w:name w:val="Titre 9 Car"/>
    <w:basedOn w:val="Policepardfaut"/>
    <w:link w:val="Titre9"/>
    <w:uiPriority w:val="9"/>
    <w:semiHidden/>
    <w:rsid w:val="00865CB7"/>
    <w:rPr>
      <w:rFonts w:asciiTheme="majorHAnsi" w:eastAsiaTheme="majorEastAsia" w:hAnsiTheme="majorHAnsi" w:cstheme="majorBidi"/>
      <w:i/>
      <w:iCs/>
      <w:color w:val="404040" w:themeColor="text1" w:themeTint="BF"/>
      <w:sz w:val="20"/>
      <w:szCs w:val="20"/>
      <w:lang w:val="en-US" w:bidi="en-US"/>
    </w:rPr>
  </w:style>
  <w:style w:type="paragraph" w:customStyle="1" w:styleId="ecxmsonormal">
    <w:name w:val="ecxmsonormal"/>
    <w:basedOn w:val="Normal"/>
    <w:rsid w:val="00865CB7"/>
    <w:pPr>
      <w:spacing w:before="100" w:beforeAutospacing="1" w:after="100" w:afterAutospacing="1" w:line="240" w:lineRule="auto"/>
    </w:pPr>
    <w:rPr>
      <w:rFonts w:ascii="Times New Roman" w:eastAsia="Times New Roman" w:hAnsi="Times New Roman" w:cs="Times New Roman"/>
      <w:sz w:val="24"/>
      <w:szCs w:val="24"/>
      <w:lang w:val="es-MX" w:eastAsia="es-MX" w:bidi="en-US"/>
    </w:rPr>
  </w:style>
  <w:style w:type="paragraph" w:styleId="En-ttedetabledesmatires">
    <w:name w:val="TOC Heading"/>
    <w:basedOn w:val="Titre1"/>
    <w:next w:val="Normal"/>
    <w:uiPriority w:val="39"/>
    <w:unhideWhenUsed/>
    <w:qFormat/>
    <w:rsid w:val="00865CB7"/>
    <w:pPr>
      <w:outlineLvl w:val="9"/>
    </w:pPr>
    <w:rPr>
      <w:lang w:val="en-US" w:bidi="en-US"/>
    </w:rPr>
  </w:style>
  <w:style w:type="paragraph" w:styleId="TM2">
    <w:name w:val="toc 2"/>
    <w:basedOn w:val="Normal"/>
    <w:next w:val="Normal"/>
    <w:autoRedefine/>
    <w:uiPriority w:val="39"/>
    <w:unhideWhenUsed/>
    <w:qFormat/>
    <w:rsid w:val="00865CB7"/>
    <w:pPr>
      <w:spacing w:after="100"/>
      <w:ind w:left="220"/>
    </w:pPr>
    <w:rPr>
      <w:lang w:val="es-ES" w:bidi="en-US"/>
    </w:rPr>
  </w:style>
  <w:style w:type="paragraph" w:styleId="TM1">
    <w:name w:val="toc 1"/>
    <w:basedOn w:val="Normal"/>
    <w:next w:val="Normal"/>
    <w:autoRedefine/>
    <w:uiPriority w:val="39"/>
    <w:unhideWhenUsed/>
    <w:qFormat/>
    <w:rsid w:val="00865CB7"/>
    <w:pPr>
      <w:spacing w:after="100"/>
    </w:pPr>
    <w:rPr>
      <w:lang w:val="es-ES" w:bidi="en-US"/>
    </w:rPr>
  </w:style>
  <w:style w:type="paragraph" w:styleId="TM3">
    <w:name w:val="toc 3"/>
    <w:basedOn w:val="Normal"/>
    <w:next w:val="Normal"/>
    <w:autoRedefine/>
    <w:uiPriority w:val="39"/>
    <w:unhideWhenUsed/>
    <w:qFormat/>
    <w:rsid w:val="00865CB7"/>
    <w:pPr>
      <w:spacing w:after="100"/>
      <w:ind w:left="440"/>
    </w:pPr>
    <w:rPr>
      <w:lang w:val="es-ES" w:bidi="en-US"/>
    </w:rPr>
  </w:style>
  <w:style w:type="character" w:styleId="lev">
    <w:name w:val="Strong"/>
    <w:basedOn w:val="Policepardfaut"/>
    <w:uiPriority w:val="22"/>
    <w:qFormat/>
    <w:rsid w:val="00865CB7"/>
    <w:rPr>
      <w:b/>
      <w:bCs/>
    </w:rPr>
  </w:style>
  <w:style w:type="paragraph" w:styleId="Citation">
    <w:name w:val="Quote"/>
    <w:basedOn w:val="Normal"/>
    <w:next w:val="Normal"/>
    <w:link w:val="CitationCar"/>
    <w:uiPriority w:val="29"/>
    <w:qFormat/>
    <w:rsid w:val="00865CB7"/>
    <w:rPr>
      <w:i/>
      <w:iCs/>
      <w:color w:val="000000" w:themeColor="text1"/>
      <w:lang w:val="en-US" w:bidi="en-US"/>
    </w:rPr>
  </w:style>
  <w:style w:type="character" w:customStyle="1" w:styleId="CitationCar">
    <w:name w:val="Citation Car"/>
    <w:basedOn w:val="Policepardfaut"/>
    <w:link w:val="Citation"/>
    <w:uiPriority w:val="29"/>
    <w:rsid w:val="00865CB7"/>
    <w:rPr>
      <w:rFonts w:eastAsiaTheme="minorEastAsia"/>
      <w:i/>
      <w:iCs/>
      <w:color w:val="000000" w:themeColor="text1"/>
      <w:lang w:val="en-US" w:bidi="en-US"/>
    </w:rPr>
  </w:style>
  <w:style w:type="character" w:styleId="Emphaseple">
    <w:name w:val="Subtle Emphasis"/>
    <w:basedOn w:val="Policepardfaut"/>
    <w:uiPriority w:val="19"/>
    <w:qFormat/>
    <w:rsid w:val="00865CB7"/>
    <w:rPr>
      <w:i/>
      <w:iCs/>
      <w:color w:val="808080" w:themeColor="text1" w:themeTint="7F"/>
    </w:rPr>
  </w:style>
  <w:style w:type="character" w:styleId="Emphaseintense">
    <w:name w:val="Intense Emphasis"/>
    <w:basedOn w:val="Policepardfaut"/>
    <w:uiPriority w:val="21"/>
    <w:qFormat/>
    <w:rsid w:val="00865CB7"/>
    <w:rPr>
      <w:b/>
      <w:bCs/>
      <w:i/>
      <w:iCs/>
      <w:color w:val="4F81BD" w:themeColor="accent1"/>
    </w:rPr>
  </w:style>
  <w:style w:type="character" w:styleId="Rfrenceple">
    <w:name w:val="Subtle Reference"/>
    <w:basedOn w:val="Policepardfaut"/>
    <w:uiPriority w:val="31"/>
    <w:qFormat/>
    <w:rsid w:val="00865CB7"/>
    <w:rPr>
      <w:smallCaps/>
      <w:color w:val="C0504D" w:themeColor="accent2"/>
      <w:u w:val="single"/>
    </w:rPr>
  </w:style>
  <w:style w:type="character" w:styleId="Rfrenceintense">
    <w:name w:val="Intense Reference"/>
    <w:basedOn w:val="Policepardfaut"/>
    <w:uiPriority w:val="32"/>
    <w:qFormat/>
    <w:rsid w:val="00865CB7"/>
    <w:rPr>
      <w:b/>
      <w:bCs/>
      <w:smallCaps/>
      <w:color w:val="C0504D" w:themeColor="accent2"/>
      <w:spacing w:val="5"/>
      <w:u w:val="single"/>
    </w:rPr>
  </w:style>
  <w:style w:type="character" w:styleId="Titredulivre">
    <w:name w:val="Book Title"/>
    <w:basedOn w:val="Policepardfaut"/>
    <w:uiPriority w:val="33"/>
    <w:qFormat/>
    <w:rsid w:val="00865CB7"/>
    <w:rPr>
      <w:b/>
      <w:bCs/>
      <w:smallCaps/>
      <w:spacing w:val="5"/>
    </w:rPr>
  </w:style>
  <w:style w:type="table" w:styleId="Grilledutableau">
    <w:name w:val="Table Grid"/>
    <w:basedOn w:val="TableauNormal"/>
    <w:uiPriority w:val="59"/>
    <w:rsid w:val="00644D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1">
    <w:name w:val="Sombreado claro1"/>
    <w:basedOn w:val="TableauNormal"/>
    <w:uiPriority w:val="60"/>
    <w:rsid w:val="00644D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11">
    <w:name w:val="Lista media 11"/>
    <w:basedOn w:val="TableauNormal"/>
    <w:uiPriority w:val="65"/>
    <w:rsid w:val="00644DB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
    <w:name w:val="a"/>
    <w:basedOn w:val="Policepardfaut"/>
    <w:uiPriority w:val="99"/>
    <w:rsid w:val="00FB11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9047">
      <w:bodyDiv w:val="1"/>
      <w:marLeft w:val="0"/>
      <w:marRight w:val="0"/>
      <w:marTop w:val="0"/>
      <w:marBottom w:val="0"/>
      <w:divBdr>
        <w:top w:val="none" w:sz="0" w:space="0" w:color="auto"/>
        <w:left w:val="none" w:sz="0" w:space="0" w:color="auto"/>
        <w:bottom w:val="none" w:sz="0" w:space="0" w:color="auto"/>
        <w:right w:val="none" w:sz="0" w:space="0" w:color="auto"/>
      </w:divBdr>
    </w:div>
    <w:div w:id="835072389">
      <w:bodyDiv w:val="1"/>
      <w:marLeft w:val="0"/>
      <w:marRight w:val="0"/>
      <w:marTop w:val="0"/>
      <w:marBottom w:val="0"/>
      <w:divBdr>
        <w:top w:val="none" w:sz="0" w:space="0" w:color="auto"/>
        <w:left w:val="none" w:sz="0" w:space="0" w:color="auto"/>
        <w:bottom w:val="none" w:sz="0" w:space="0" w:color="auto"/>
        <w:right w:val="none" w:sz="0" w:space="0" w:color="auto"/>
      </w:divBdr>
    </w:div>
    <w:div w:id="1312557768">
      <w:bodyDiv w:val="1"/>
      <w:marLeft w:val="0"/>
      <w:marRight w:val="0"/>
      <w:marTop w:val="0"/>
      <w:marBottom w:val="0"/>
      <w:divBdr>
        <w:top w:val="none" w:sz="0" w:space="0" w:color="auto"/>
        <w:left w:val="none" w:sz="0" w:space="0" w:color="auto"/>
        <w:bottom w:val="none" w:sz="0" w:space="0" w:color="auto"/>
        <w:right w:val="none" w:sz="0" w:space="0" w:color="auto"/>
      </w:divBdr>
      <w:divsChild>
        <w:div w:id="116029173">
          <w:marLeft w:val="0"/>
          <w:marRight w:val="0"/>
          <w:marTop w:val="0"/>
          <w:marBottom w:val="0"/>
          <w:divBdr>
            <w:top w:val="none" w:sz="0" w:space="0" w:color="auto"/>
            <w:left w:val="none" w:sz="0" w:space="0" w:color="auto"/>
            <w:bottom w:val="none" w:sz="0" w:space="0" w:color="auto"/>
            <w:right w:val="none" w:sz="0" w:space="0" w:color="auto"/>
          </w:divBdr>
        </w:div>
        <w:div w:id="778531156">
          <w:marLeft w:val="0"/>
          <w:marRight w:val="0"/>
          <w:marTop w:val="0"/>
          <w:marBottom w:val="0"/>
          <w:divBdr>
            <w:top w:val="none" w:sz="0" w:space="0" w:color="auto"/>
            <w:left w:val="none" w:sz="0" w:space="0" w:color="auto"/>
            <w:bottom w:val="none" w:sz="0" w:space="0" w:color="auto"/>
            <w:right w:val="none" w:sz="0" w:space="0" w:color="auto"/>
          </w:divBdr>
        </w:div>
        <w:div w:id="1459101827">
          <w:marLeft w:val="0"/>
          <w:marRight w:val="0"/>
          <w:marTop w:val="0"/>
          <w:marBottom w:val="0"/>
          <w:divBdr>
            <w:top w:val="none" w:sz="0" w:space="0" w:color="auto"/>
            <w:left w:val="none" w:sz="0" w:space="0" w:color="auto"/>
            <w:bottom w:val="none" w:sz="0" w:space="0" w:color="auto"/>
            <w:right w:val="none" w:sz="0" w:space="0" w:color="auto"/>
          </w:divBdr>
        </w:div>
      </w:divsChild>
    </w:div>
    <w:div w:id="1447041408">
      <w:bodyDiv w:val="1"/>
      <w:marLeft w:val="0"/>
      <w:marRight w:val="0"/>
      <w:marTop w:val="0"/>
      <w:marBottom w:val="0"/>
      <w:divBdr>
        <w:top w:val="none" w:sz="0" w:space="0" w:color="auto"/>
        <w:left w:val="none" w:sz="0" w:space="0" w:color="auto"/>
        <w:bottom w:val="none" w:sz="0" w:space="0" w:color="auto"/>
        <w:right w:val="none" w:sz="0" w:space="0" w:color="auto"/>
      </w:divBdr>
      <w:divsChild>
        <w:div w:id="82262913">
          <w:marLeft w:val="0"/>
          <w:marRight w:val="0"/>
          <w:marTop w:val="0"/>
          <w:marBottom w:val="0"/>
          <w:divBdr>
            <w:top w:val="none" w:sz="0" w:space="0" w:color="auto"/>
            <w:left w:val="none" w:sz="0" w:space="0" w:color="auto"/>
            <w:bottom w:val="none" w:sz="0" w:space="0" w:color="auto"/>
            <w:right w:val="none" w:sz="0" w:space="0" w:color="auto"/>
          </w:divBdr>
          <w:divsChild>
            <w:div w:id="398749977">
              <w:marLeft w:val="0"/>
              <w:marRight w:val="0"/>
              <w:marTop w:val="0"/>
              <w:marBottom w:val="0"/>
              <w:divBdr>
                <w:top w:val="none" w:sz="0" w:space="0" w:color="auto"/>
                <w:left w:val="none" w:sz="0" w:space="0" w:color="auto"/>
                <w:bottom w:val="none" w:sz="0" w:space="0" w:color="auto"/>
                <w:right w:val="none" w:sz="0" w:space="0" w:color="auto"/>
              </w:divBdr>
              <w:divsChild>
                <w:div w:id="1351764154">
                  <w:marLeft w:val="0"/>
                  <w:marRight w:val="0"/>
                  <w:marTop w:val="0"/>
                  <w:marBottom w:val="0"/>
                  <w:divBdr>
                    <w:top w:val="none" w:sz="0" w:space="0" w:color="auto"/>
                    <w:left w:val="none" w:sz="0" w:space="0" w:color="auto"/>
                    <w:bottom w:val="none" w:sz="0" w:space="0" w:color="auto"/>
                    <w:right w:val="none" w:sz="0" w:space="0" w:color="auto"/>
                  </w:divBdr>
                  <w:divsChild>
                    <w:div w:id="334458298">
                      <w:marLeft w:val="0"/>
                      <w:marRight w:val="0"/>
                      <w:marTop w:val="0"/>
                      <w:marBottom w:val="0"/>
                      <w:divBdr>
                        <w:top w:val="none" w:sz="0" w:space="0" w:color="auto"/>
                        <w:left w:val="none" w:sz="0" w:space="0" w:color="auto"/>
                        <w:bottom w:val="none" w:sz="0" w:space="0" w:color="auto"/>
                        <w:right w:val="none" w:sz="0" w:space="0" w:color="auto"/>
                      </w:divBdr>
                    </w:div>
                    <w:div w:id="5589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35357">
      <w:bodyDiv w:val="1"/>
      <w:marLeft w:val="0"/>
      <w:marRight w:val="0"/>
      <w:marTop w:val="0"/>
      <w:marBottom w:val="0"/>
      <w:divBdr>
        <w:top w:val="none" w:sz="0" w:space="0" w:color="auto"/>
        <w:left w:val="none" w:sz="0" w:space="0" w:color="auto"/>
        <w:bottom w:val="none" w:sz="0" w:space="0" w:color="auto"/>
        <w:right w:val="none" w:sz="0" w:space="0" w:color="auto"/>
      </w:divBdr>
    </w:div>
    <w:div w:id="1848596680">
      <w:bodyDiv w:val="1"/>
      <w:marLeft w:val="0"/>
      <w:marRight w:val="0"/>
      <w:marTop w:val="0"/>
      <w:marBottom w:val="0"/>
      <w:divBdr>
        <w:top w:val="none" w:sz="0" w:space="0" w:color="auto"/>
        <w:left w:val="none" w:sz="0" w:space="0" w:color="auto"/>
        <w:bottom w:val="none" w:sz="0" w:space="0" w:color="auto"/>
        <w:right w:val="none" w:sz="0" w:space="0" w:color="auto"/>
      </w:divBdr>
      <w:divsChild>
        <w:div w:id="267664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www.decitre.fr/auteur/226608/Paul+Zagame/" TargetMode="External"/><Relationship Id="rId26" Type="http://schemas.openxmlformats.org/officeDocument/2006/relationships/hyperlink" Target="http://www.eia.doe.gov/emeu/aer/coal.html" TargetMode="External"/><Relationship Id="rId3" Type="http://schemas.openxmlformats.org/officeDocument/2006/relationships/styles" Target="styles.xml"/><Relationship Id="rId21" Type="http://schemas.openxmlformats.org/officeDocument/2006/relationships/hyperlink" Target="http://www.actionbioscience.org/esp"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search.newyorkfed.org/board_public/search?source=board_pub&amp;text=PGB&amp;submit=Search"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unesco.org/mab/doc/ekocd/spanish/chapter1.html" TargetMode="External"/><Relationship Id="rId29" Type="http://schemas.openxmlformats.org/officeDocument/2006/relationships/hyperlink" Target="http://www.eia.doe.gov/emeu/aer/coal.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jornada.unam.mx/2010/02/19/edit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www.eia.doe.gov/emeu/aer/coal.html" TargetMode="External"/><Relationship Id="rId28" Type="http://schemas.openxmlformats.org/officeDocument/2006/relationships/hyperlink" Target="http://www.unesco.org/mab/doc/ekocd/spanish/chapter1.html" TargetMode="External"/><Relationship Id="rId10" Type="http://schemas.openxmlformats.org/officeDocument/2006/relationships/hyperlink" Target="http://fr.wikipedia.org/wiki/Journal_of_Political_Economy" TargetMode="External"/><Relationship Id="rId19" Type="http://schemas.openxmlformats.org/officeDocument/2006/relationships/hyperlink" Target="http://www.decitre.fr/auteur/178071/Katheline+Schuber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hyperlink" Target="http://www.crisisenergetica.org/staticpages/index.php?page=20031016182139855" TargetMode="External"/><Relationship Id="rId27" Type="http://schemas.openxmlformats.org/officeDocument/2006/relationships/hyperlink" Target="http://www.teamstoendpoverty.org/wq_pages/fr/visages/chiffres.php"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ia.gov/coal/data.cfm" TargetMode="External"/><Relationship Id="rId1" Type="http://schemas.openxmlformats.org/officeDocument/2006/relationships/hyperlink" Target="http://www.eia.doe.gov/emeu/aer/coal.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rubi\Mis%20documentos\Tesis\Estadisticas\iea%20coal%20B%20de%20buen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ub\Documents\Tesis\Estadisticas\iea%20coal%20B%20de%20buen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ub\Documents\Tesis\Estadisticas\iea%20coal%20B%20de%20buen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ub\Documents\Tesis\Estadisticas\iea%20coal%20B%20de%20buen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ub\Documents\Tesis\Estadisticas\iea%20coal%20B%20de%20buen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ub\Documents\Tesis\Estadisticas\iea%20coal%20B%20de%20buen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Hoja1!$B$1</c:f>
              <c:strCache>
                <c:ptCount val="1"/>
                <c:pt idx="0">
                  <c:v>g1= 6.73</c:v>
                </c:pt>
              </c:strCache>
            </c:strRef>
          </c:tx>
          <c:marker>
            <c:symbol val="none"/>
          </c:marker>
          <c:xVal>
            <c:numRef>
              <c:f>Hoja1!$A$3:$A$15</c:f>
              <c:numCache>
                <c:formatCode>General</c:formatCode>
                <c:ptCount val="13"/>
                <c:pt idx="0">
                  <c:v>2000</c:v>
                </c:pt>
                <c:pt idx="1">
                  <c:v>2001</c:v>
                </c:pt>
                <c:pt idx="2">
                  <c:v>2002</c:v>
                </c:pt>
                <c:pt idx="3">
                  <c:v>2003</c:v>
                </c:pt>
                <c:pt idx="4">
                  <c:v>2004</c:v>
                </c:pt>
                <c:pt idx="5">
                  <c:v>2005</c:v>
                </c:pt>
                <c:pt idx="6">
                  <c:v>2006</c:v>
                </c:pt>
                <c:pt idx="7">
                  <c:v>2007</c:v>
                </c:pt>
                <c:pt idx="8">
                  <c:v>2010</c:v>
                </c:pt>
                <c:pt idx="9">
                  <c:v>2020</c:v>
                </c:pt>
                <c:pt idx="10">
                  <c:v>2030</c:v>
                </c:pt>
                <c:pt idx="11">
                  <c:v>2040</c:v>
                </c:pt>
                <c:pt idx="12">
                  <c:v>2050</c:v>
                </c:pt>
              </c:numCache>
            </c:numRef>
          </c:xVal>
          <c:yVal>
            <c:numRef>
              <c:f>Hoja1!$B$3:$B$15</c:f>
              <c:numCache>
                <c:formatCode>General</c:formatCode>
                <c:ptCount val="13"/>
                <c:pt idx="0">
                  <c:v>16.97</c:v>
                </c:pt>
                <c:pt idx="1">
                  <c:v>18.579999999999988</c:v>
                </c:pt>
                <c:pt idx="2">
                  <c:v>20.23</c:v>
                </c:pt>
                <c:pt idx="3">
                  <c:v>22.1</c:v>
                </c:pt>
                <c:pt idx="4">
                  <c:v>24.310000000000031</c:v>
                </c:pt>
                <c:pt idx="5">
                  <c:v>26.84</c:v>
                </c:pt>
                <c:pt idx="6">
                  <c:v>29.62</c:v>
                </c:pt>
                <c:pt idx="7">
                  <c:v>32.53</c:v>
                </c:pt>
                <c:pt idx="8">
                  <c:v>35.39</c:v>
                </c:pt>
                <c:pt idx="9">
                  <c:v>41.43</c:v>
                </c:pt>
                <c:pt idx="10">
                  <c:v>83.05</c:v>
                </c:pt>
                <c:pt idx="11">
                  <c:v>166.41</c:v>
                </c:pt>
                <c:pt idx="12">
                  <c:v>333.28</c:v>
                </c:pt>
              </c:numCache>
            </c:numRef>
          </c:yVal>
          <c:smooth val="1"/>
        </c:ser>
        <c:ser>
          <c:idx val="1"/>
          <c:order val="1"/>
          <c:tx>
            <c:strRef>
              <c:f>Hoja1!$C$1</c:f>
              <c:strCache>
                <c:ptCount val="1"/>
                <c:pt idx="0">
                  <c:v>g2=3.87</c:v>
                </c:pt>
              </c:strCache>
            </c:strRef>
          </c:tx>
          <c:marker>
            <c:symbol val="none"/>
          </c:marker>
          <c:xVal>
            <c:numRef>
              <c:f>Hoja1!$A$3:$A$15</c:f>
              <c:numCache>
                <c:formatCode>General</c:formatCode>
                <c:ptCount val="13"/>
                <c:pt idx="0">
                  <c:v>2000</c:v>
                </c:pt>
                <c:pt idx="1">
                  <c:v>2001</c:v>
                </c:pt>
                <c:pt idx="2">
                  <c:v>2002</c:v>
                </c:pt>
                <c:pt idx="3">
                  <c:v>2003</c:v>
                </c:pt>
                <c:pt idx="4">
                  <c:v>2004</c:v>
                </c:pt>
                <c:pt idx="5">
                  <c:v>2005</c:v>
                </c:pt>
                <c:pt idx="6">
                  <c:v>2006</c:v>
                </c:pt>
                <c:pt idx="7">
                  <c:v>2007</c:v>
                </c:pt>
                <c:pt idx="8">
                  <c:v>2010</c:v>
                </c:pt>
                <c:pt idx="9">
                  <c:v>2020</c:v>
                </c:pt>
                <c:pt idx="10">
                  <c:v>2030</c:v>
                </c:pt>
                <c:pt idx="11">
                  <c:v>2040</c:v>
                </c:pt>
                <c:pt idx="12">
                  <c:v>2050</c:v>
                </c:pt>
              </c:numCache>
            </c:numRef>
          </c:xVal>
          <c:yVal>
            <c:numRef>
              <c:f>Hoja1!$C$3:$C$15</c:f>
              <c:numCache>
                <c:formatCode>General</c:formatCode>
                <c:ptCount val="13"/>
                <c:pt idx="0">
                  <c:v>16.97</c:v>
                </c:pt>
                <c:pt idx="1">
                  <c:v>18.059999999999999</c:v>
                </c:pt>
                <c:pt idx="2">
                  <c:v>19.110000000000031</c:v>
                </c:pt>
                <c:pt idx="3">
                  <c:v>20.279999999999987</c:v>
                </c:pt>
                <c:pt idx="4">
                  <c:v>21.68</c:v>
                </c:pt>
                <c:pt idx="5">
                  <c:v>23.27</c:v>
                </c:pt>
                <c:pt idx="6">
                  <c:v>24.95</c:v>
                </c:pt>
                <c:pt idx="7">
                  <c:v>26.630000000000031</c:v>
                </c:pt>
                <c:pt idx="8">
                  <c:v>28.150000000000031</c:v>
                </c:pt>
                <c:pt idx="9">
                  <c:v>31.12</c:v>
                </c:pt>
                <c:pt idx="10">
                  <c:v>46.87</c:v>
                </c:pt>
                <c:pt idx="11">
                  <c:v>70.56</c:v>
                </c:pt>
                <c:pt idx="12">
                  <c:v>106.16</c:v>
                </c:pt>
              </c:numCache>
            </c:numRef>
          </c:yVal>
          <c:smooth val="1"/>
        </c:ser>
        <c:ser>
          <c:idx val="2"/>
          <c:order val="2"/>
          <c:tx>
            <c:strRef>
              <c:f>Hoja1!$D$1</c:f>
              <c:strCache>
                <c:ptCount val="1"/>
                <c:pt idx="0">
                  <c:v>g3=2.21</c:v>
                </c:pt>
              </c:strCache>
            </c:strRef>
          </c:tx>
          <c:marker>
            <c:symbol val="none"/>
          </c:marker>
          <c:xVal>
            <c:numRef>
              <c:f>Hoja1!$A$3:$A$15</c:f>
              <c:numCache>
                <c:formatCode>General</c:formatCode>
                <c:ptCount val="13"/>
                <c:pt idx="0">
                  <c:v>2000</c:v>
                </c:pt>
                <c:pt idx="1">
                  <c:v>2001</c:v>
                </c:pt>
                <c:pt idx="2">
                  <c:v>2002</c:v>
                </c:pt>
                <c:pt idx="3">
                  <c:v>2003</c:v>
                </c:pt>
                <c:pt idx="4">
                  <c:v>2004</c:v>
                </c:pt>
                <c:pt idx="5">
                  <c:v>2005</c:v>
                </c:pt>
                <c:pt idx="6">
                  <c:v>2006</c:v>
                </c:pt>
                <c:pt idx="7">
                  <c:v>2007</c:v>
                </c:pt>
                <c:pt idx="8">
                  <c:v>2010</c:v>
                </c:pt>
                <c:pt idx="9">
                  <c:v>2020</c:v>
                </c:pt>
                <c:pt idx="10">
                  <c:v>2030</c:v>
                </c:pt>
                <c:pt idx="11">
                  <c:v>2040</c:v>
                </c:pt>
                <c:pt idx="12">
                  <c:v>2050</c:v>
                </c:pt>
              </c:numCache>
            </c:numRef>
          </c:xVal>
          <c:yVal>
            <c:numRef>
              <c:f>Hoja1!$D$3:$D$15</c:f>
              <c:numCache>
                <c:formatCode>General</c:formatCode>
                <c:ptCount val="13"/>
                <c:pt idx="0">
                  <c:v>16.97</c:v>
                </c:pt>
                <c:pt idx="1">
                  <c:v>17.760000000000002</c:v>
                </c:pt>
                <c:pt idx="2">
                  <c:v>18.479999999999986</c:v>
                </c:pt>
                <c:pt idx="3">
                  <c:v>19.3</c:v>
                </c:pt>
                <c:pt idx="4">
                  <c:v>20.29</c:v>
                </c:pt>
                <c:pt idx="5">
                  <c:v>21.41</c:v>
                </c:pt>
                <c:pt idx="6">
                  <c:v>22.59</c:v>
                </c:pt>
                <c:pt idx="7">
                  <c:v>23.7</c:v>
                </c:pt>
                <c:pt idx="8">
                  <c:v>24.650000000000031</c:v>
                </c:pt>
                <c:pt idx="9">
                  <c:v>26.36</c:v>
                </c:pt>
                <c:pt idx="10">
                  <c:v>33.630000000000003</c:v>
                </c:pt>
                <c:pt idx="11">
                  <c:v>42.879999999999995</c:v>
                </c:pt>
                <c:pt idx="12">
                  <c:v>54.65</c:v>
                </c:pt>
              </c:numCache>
            </c:numRef>
          </c:yVal>
          <c:smooth val="1"/>
        </c:ser>
        <c:dLbls>
          <c:showLegendKey val="0"/>
          <c:showVal val="0"/>
          <c:showCatName val="0"/>
          <c:showSerName val="0"/>
          <c:showPercent val="0"/>
          <c:showBubbleSize val="0"/>
        </c:dLbls>
        <c:axId val="111716224"/>
        <c:axId val="112586752"/>
      </c:scatterChart>
      <c:valAx>
        <c:axId val="111716224"/>
        <c:scaling>
          <c:orientation val="minMax"/>
        </c:scaling>
        <c:delete val="0"/>
        <c:axPos val="b"/>
        <c:title>
          <c:tx>
            <c:rich>
              <a:bodyPr/>
              <a:lstStyle/>
              <a:p>
                <a:pPr>
                  <a:defRPr/>
                </a:pPr>
                <a:r>
                  <a:rPr lang="es-MX"/>
                  <a:t>Année</a:t>
                </a:r>
              </a:p>
            </c:rich>
          </c:tx>
          <c:overlay val="0"/>
        </c:title>
        <c:numFmt formatCode="General" sourceLinked="1"/>
        <c:majorTickMark val="none"/>
        <c:minorTickMark val="none"/>
        <c:tickLblPos val="nextTo"/>
        <c:crossAx val="112586752"/>
        <c:crosses val="autoZero"/>
        <c:crossBetween val="midCat"/>
      </c:valAx>
      <c:valAx>
        <c:axId val="112586752"/>
        <c:scaling>
          <c:orientation val="minMax"/>
        </c:scaling>
        <c:delete val="0"/>
        <c:axPos val="l"/>
        <c:majorGridlines/>
        <c:title>
          <c:tx>
            <c:rich>
              <a:bodyPr/>
              <a:lstStyle/>
              <a:p>
                <a:pPr>
                  <a:defRPr/>
                </a:pPr>
                <a:r>
                  <a:rPr lang="es-MX"/>
                  <a:t>Dollars</a:t>
                </a:r>
                <a:r>
                  <a:rPr lang="es-MX" baseline="0"/>
                  <a:t> américains</a:t>
                </a:r>
                <a:endParaRPr lang="es-MX"/>
              </a:p>
            </c:rich>
          </c:tx>
          <c:overlay val="0"/>
        </c:title>
        <c:numFmt formatCode="General" sourceLinked="1"/>
        <c:majorTickMark val="none"/>
        <c:minorTickMark val="none"/>
        <c:tickLblPos val="nextTo"/>
        <c:crossAx val="111716224"/>
        <c:crosses val="autoZero"/>
        <c:crossBetween val="midCat"/>
      </c:valAx>
    </c:plotArea>
    <c:legend>
      <c:legendPos val="r"/>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val>
            <c:numRef>
              <c:f>'8.2. world estimated 2005'!$Q$3:$Q$12</c:f>
              <c:numCache>
                <c:formatCode>General</c:formatCode>
                <c:ptCount val="10"/>
                <c:pt idx="0">
                  <c:v>0.5</c:v>
                </c:pt>
                <c:pt idx="1">
                  <c:v>0.25</c:v>
                </c:pt>
                <c:pt idx="2">
                  <c:v>0.125</c:v>
                </c:pt>
                <c:pt idx="3">
                  <c:v>6.2500000000000014E-2</c:v>
                </c:pt>
                <c:pt idx="4">
                  <c:v>3.1250000000000014E-2</c:v>
                </c:pt>
                <c:pt idx="5">
                  <c:v>1.5625000000000003E-2</c:v>
                </c:pt>
                <c:pt idx="6">
                  <c:v>7.8125000000000017E-3</c:v>
                </c:pt>
                <c:pt idx="7">
                  <c:v>3.9062500000000009E-3</c:v>
                </c:pt>
                <c:pt idx="8">
                  <c:v>1.9531250000000043E-3</c:v>
                </c:pt>
                <c:pt idx="9">
                  <c:v>9.7656250000000065E-4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b="0" cap="none" spc="0">
          <a:ln w="18415" cmpd="sng">
            <a:solidFill>
              <a:srgbClr val="FFFFFF"/>
            </a:solidFill>
            <a:prstDash val="solid"/>
          </a:ln>
          <a:solidFill>
            <a:srgbClr val="FFFFFF"/>
          </a:solidFill>
          <a:effectLst>
            <a:outerShdw blurRad="63500" dir="3600000" algn="tl" rotWithShape="0">
              <a:srgbClr val="000000">
                <a:alpha val="70000"/>
              </a:srgbClr>
            </a:outerShdw>
          </a:effectLst>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95665789810896"/>
          <c:y val="6.6216808863217319E-2"/>
          <c:w val="0.80124703813029463"/>
          <c:h val="0.61389198340529416"/>
        </c:manualLayout>
      </c:layout>
      <c:lineChart>
        <c:grouping val="standard"/>
        <c:varyColors val="0"/>
        <c:ser>
          <c:idx val="0"/>
          <c:order val="0"/>
          <c:tx>
            <c:v>STOCK USA</c:v>
          </c:tx>
          <c:cat>
            <c:strRef>
              <c:f>'7.5 coal stock '!$A$9:$A$67</c:f>
              <c:strCache>
                <c:ptCount val="59"/>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pt idx="31">
                  <c:v>1980</c:v>
                </c:pt>
                <c:pt idx="32">
                  <c:v>1981</c:v>
                </c:pt>
                <c:pt idx="33">
                  <c:v>1982</c:v>
                </c:pt>
                <c:pt idx="34">
                  <c:v>1983</c:v>
                </c:pt>
                <c:pt idx="35">
                  <c:v>1984</c:v>
                </c:pt>
                <c:pt idx="36">
                  <c:v>1985</c:v>
                </c:pt>
                <c:pt idx="37">
                  <c:v>1986</c:v>
                </c:pt>
                <c:pt idx="38">
                  <c:v>1987</c:v>
                </c:pt>
                <c:pt idx="39">
                  <c:v>1988</c:v>
                </c:pt>
                <c:pt idx="40">
                  <c:v>1989</c:v>
                </c:pt>
                <c:pt idx="41">
                  <c:v>1990</c:v>
                </c:pt>
                <c:pt idx="42">
                  <c:v>1991</c:v>
                </c:pt>
                <c:pt idx="43">
                  <c:v>1992</c:v>
                </c:pt>
                <c:pt idx="44">
                  <c:v>1993</c:v>
                </c:pt>
                <c:pt idx="45">
                  <c:v>1994</c:v>
                </c:pt>
                <c:pt idx="46">
                  <c:v>1995</c:v>
                </c:pt>
                <c:pt idx="47">
                  <c:v>1996</c:v>
                </c:pt>
                <c:pt idx="48">
                  <c:v>1997</c:v>
                </c:pt>
                <c:pt idx="49">
                  <c:v>1998</c:v>
                </c:pt>
                <c:pt idx="50">
                  <c:v>1999</c:v>
                </c:pt>
                <c:pt idx="51">
                  <c:v>2000</c:v>
                </c:pt>
                <c:pt idx="52">
                  <c:v>2001</c:v>
                </c:pt>
                <c:pt idx="53">
                  <c:v>2002</c:v>
                </c:pt>
                <c:pt idx="54">
                  <c:v>2003</c:v>
                </c:pt>
                <c:pt idx="55">
                  <c:v>2004</c:v>
                </c:pt>
                <c:pt idx="56">
                  <c:v>2005</c:v>
                </c:pt>
                <c:pt idx="57">
                  <c:v>2006</c:v>
                </c:pt>
                <c:pt idx="58">
                  <c:v>2007P</c:v>
                </c:pt>
              </c:strCache>
            </c:strRef>
          </c:cat>
          <c:val>
            <c:numRef>
              <c:f>'7.5 coal stock '!$N$9:$N$67</c:f>
              <c:numCache>
                <c:formatCode>#,##0</c:formatCode>
                <c:ptCount val="59"/>
                <c:pt idx="0">
                  <c:v>49465814</c:v>
                </c:pt>
                <c:pt idx="1">
                  <c:v>77294630</c:v>
                </c:pt>
                <c:pt idx="2">
                  <c:v>81843552</c:v>
                </c:pt>
                <c:pt idx="3">
                  <c:v>82426040</c:v>
                </c:pt>
                <c:pt idx="4">
                  <c:v>86587571</c:v>
                </c:pt>
                <c:pt idx="5">
                  <c:v>75664755</c:v>
                </c:pt>
                <c:pt idx="6">
                  <c:v>71691016</c:v>
                </c:pt>
                <c:pt idx="7">
                  <c:v>81349210</c:v>
                </c:pt>
                <c:pt idx="8">
                  <c:v>83739708</c:v>
                </c:pt>
                <c:pt idx="9">
                  <c:v>78650536</c:v>
                </c:pt>
                <c:pt idx="10">
                  <c:v>78353952</c:v>
                </c:pt>
                <c:pt idx="11">
                  <c:v>75160382</c:v>
                </c:pt>
                <c:pt idx="12">
                  <c:v>73001072</c:v>
                </c:pt>
                <c:pt idx="13">
                  <c:v>71261992</c:v>
                </c:pt>
                <c:pt idx="14">
                  <c:v>71516229</c:v>
                </c:pt>
                <c:pt idx="15">
                  <c:v>76743266</c:v>
                </c:pt>
                <c:pt idx="16">
                  <c:v>78639806</c:v>
                </c:pt>
                <c:pt idx="17">
                  <c:v>75623973</c:v>
                </c:pt>
                <c:pt idx="18">
                  <c:v>94560276</c:v>
                </c:pt>
                <c:pt idx="19">
                  <c:v>87028562</c:v>
                </c:pt>
                <c:pt idx="20">
                  <c:v>81933559</c:v>
                </c:pt>
                <c:pt idx="21">
                  <c:v>93033701</c:v>
                </c:pt>
                <c:pt idx="22">
                  <c:v>90954870</c:v>
                </c:pt>
                <c:pt idx="23">
                  <c:v>116752939</c:v>
                </c:pt>
                <c:pt idx="24">
                  <c:v>117155204</c:v>
                </c:pt>
                <c:pt idx="25">
                  <c:v>108237168</c:v>
                </c:pt>
                <c:pt idx="26">
                  <c:v>140391216</c:v>
                </c:pt>
                <c:pt idx="27">
                  <c:v>148898944</c:v>
                </c:pt>
                <c:pt idx="28">
                  <c:v>171543397</c:v>
                </c:pt>
                <c:pt idx="29">
                  <c:v>166605814</c:v>
                </c:pt>
                <c:pt idx="30">
                  <c:v>202811597</c:v>
                </c:pt>
                <c:pt idx="31">
                  <c:v>228406667</c:v>
                </c:pt>
                <c:pt idx="32">
                  <c:v>209423288</c:v>
                </c:pt>
                <c:pt idx="33">
                  <c:v>232037612</c:v>
                </c:pt>
                <c:pt idx="34">
                  <c:v>202584250</c:v>
                </c:pt>
                <c:pt idx="35">
                  <c:v>231300325</c:v>
                </c:pt>
                <c:pt idx="36">
                  <c:v>203366746</c:v>
                </c:pt>
                <c:pt idx="37">
                  <c:v>207319258</c:v>
                </c:pt>
                <c:pt idx="38">
                  <c:v>213780019</c:v>
                </c:pt>
                <c:pt idx="39">
                  <c:v>188830864</c:v>
                </c:pt>
                <c:pt idx="40">
                  <c:v>175086550</c:v>
                </c:pt>
                <c:pt idx="41">
                  <c:v>201628678</c:v>
                </c:pt>
                <c:pt idx="42">
                  <c:v>200681913</c:v>
                </c:pt>
                <c:pt idx="43">
                  <c:v>197685109</c:v>
                </c:pt>
                <c:pt idx="44">
                  <c:v>145741782</c:v>
                </c:pt>
                <c:pt idx="45">
                  <c:v>169358478</c:v>
                </c:pt>
                <c:pt idx="46">
                  <c:v>169083050</c:v>
                </c:pt>
                <c:pt idx="47">
                  <c:v>151626969</c:v>
                </c:pt>
                <c:pt idx="48">
                  <c:v>140373697</c:v>
                </c:pt>
                <c:pt idx="49">
                  <c:v>164602044</c:v>
                </c:pt>
                <c:pt idx="50">
                  <c:v>188590211</c:v>
                </c:pt>
                <c:pt idx="51">
                  <c:v>140281591</c:v>
                </c:pt>
                <c:pt idx="52">
                  <c:v>181911694</c:v>
                </c:pt>
                <c:pt idx="53">
                  <c:v>192126666</c:v>
                </c:pt>
                <c:pt idx="54">
                  <c:v>165467552</c:v>
                </c:pt>
                <c:pt idx="55">
                  <c:v>154005698</c:v>
                </c:pt>
                <c:pt idx="56">
                  <c:v>144303985</c:v>
                </c:pt>
                <c:pt idx="57">
                  <c:v>186946116</c:v>
                </c:pt>
                <c:pt idx="58">
                  <c:v>189443482</c:v>
                </c:pt>
              </c:numCache>
            </c:numRef>
          </c:val>
          <c:smooth val="0"/>
        </c:ser>
        <c:dLbls>
          <c:showLegendKey val="0"/>
          <c:showVal val="0"/>
          <c:showCatName val="0"/>
          <c:showSerName val="0"/>
          <c:showPercent val="0"/>
          <c:showBubbleSize val="0"/>
        </c:dLbls>
        <c:hiLowLines/>
        <c:marker val="1"/>
        <c:smooth val="0"/>
        <c:axId val="115963392"/>
        <c:axId val="115965312"/>
      </c:lineChart>
      <c:catAx>
        <c:axId val="115963392"/>
        <c:scaling>
          <c:orientation val="minMax"/>
        </c:scaling>
        <c:delete val="0"/>
        <c:axPos val="b"/>
        <c:title>
          <c:tx>
            <c:rich>
              <a:bodyPr/>
              <a:lstStyle/>
              <a:p>
                <a:pPr>
                  <a:defRPr lang="es-MX"/>
                </a:pPr>
                <a:r>
                  <a:rPr lang="es-MX" b="0"/>
                  <a:t>Année</a:t>
                </a:r>
              </a:p>
            </c:rich>
          </c:tx>
          <c:overlay val="0"/>
        </c:title>
        <c:numFmt formatCode="General" sourceLinked="1"/>
        <c:majorTickMark val="none"/>
        <c:minorTickMark val="none"/>
        <c:tickLblPos val="nextTo"/>
        <c:txPr>
          <a:bodyPr/>
          <a:lstStyle/>
          <a:p>
            <a:pPr>
              <a:defRPr lang="es-ES"/>
            </a:pPr>
            <a:endParaRPr lang="fr-FR"/>
          </a:p>
        </c:txPr>
        <c:crossAx val="115965312"/>
        <c:crosses val="autoZero"/>
        <c:auto val="1"/>
        <c:lblAlgn val="ctr"/>
        <c:lblOffset val="100"/>
        <c:noMultiLvlLbl val="0"/>
      </c:catAx>
      <c:valAx>
        <c:axId val="115965312"/>
        <c:scaling>
          <c:orientation val="minMax"/>
        </c:scaling>
        <c:delete val="0"/>
        <c:axPos val="l"/>
        <c:majorGridlines/>
        <c:title>
          <c:tx>
            <c:rich>
              <a:bodyPr/>
              <a:lstStyle/>
              <a:p>
                <a:pPr>
                  <a:defRPr lang="es-MX"/>
                </a:pPr>
                <a:r>
                  <a:rPr lang="es-MX" b="0" i="1"/>
                  <a:t>Short tons</a:t>
                </a:r>
              </a:p>
            </c:rich>
          </c:tx>
          <c:overlay val="0"/>
        </c:title>
        <c:numFmt formatCode="#,##0" sourceLinked="1"/>
        <c:majorTickMark val="out"/>
        <c:minorTickMark val="none"/>
        <c:tickLblPos val="nextTo"/>
        <c:txPr>
          <a:bodyPr/>
          <a:lstStyle/>
          <a:p>
            <a:pPr>
              <a:defRPr lang="es-ES"/>
            </a:pPr>
            <a:endParaRPr lang="fr-FR"/>
          </a:p>
        </c:txPr>
        <c:crossAx val="115963392"/>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21768634576080007"/>
          <c:y val="6.0829058103437271E-2"/>
          <c:w val="0.7571504763442034"/>
          <c:h val="0.90573614195659957"/>
        </c:manualLayout>
      </c:layout>
      <c:lineChart>
        <c:grouping val="standard"/>
        <c:varyColors val="0"/>
        <c:ser>
          <c:idx val="0"/>
          <c:order val="0"/>
          <c:tx>
            <c:v>Importaciones Netas</c:v>
          </c:tx>
          <c:cat>
            <c:strRef>
              <c:f>'7.1 coal overview'!$A$6:$A$64</c:f>
              <c:strCache>
                <c:ptCount val="59"/>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pt idx="31">
                  <c:v>1980</c:v>
                </c:pt>
                <c:pt idx="32">
                  <c:v>1981</c:v>
                </c:pt>
                <c:pt idx="33">
                  <c:v>1982</c:v>
                </c:pt>
                <c:pt idx="34">
                  <c:v>1983</c:v>
                </c:pt>
                <c:pt idx="35">
                  <c:v>1984</c:v>
                </c:pt>
                <c:pt idx="36">
                  <c:v>1985</c:v>
                </c:pt>
                <c:pt idx="37">
                  <c:v>1986</c:v>
                </c:pt>
                <c:pt idx="38">
                  <c:v>1987</c:v>
                </c:pt>
                <c:pt idx="39">
                  <c:v>1988</c:v>
                </c:pt>
                <c:pt idx="40">
                  <c:v>1989</c:v>
                </c:pt>
                <c:pt idx="41">
                  <c:v>1990</c:v>
                </c:pt>
                <c:pt idx="42">
                  <c:v>1991</c:v>
                </c:pt>
                <c:pt idx="43">
                  <c:v>1992</c:v>
                </c:pt>
                <c:pt idx="44">
                  <c:v>1993</c:v>
                </c:pt>
                <c:pt idx="45">
                  <c:v>1994</c:v>
                </c:pt>
                <c:pt idx="46">
                  <c:v>1995</c:v>
                </c:pt>
                <c:pt idx="47">
                  <c:v>1996</c:v>
                </c:pt>
                <c:pt idx="48">
                  <c:v>1997</c:v>
                </c:pt>
                <c:pt idx="49">
                  <c:v>1998</c:v>
                </c:pt>
                <c:pt idx="50">
                  <c:v>1999</c:v>
                </c:pt>
                <c:pt idx="51">
                  <c:v>2000</c:v>
                </c:pt>
                <c:pt idx="52">
                  <c:v>2001</c:v>
                </c:pt>
                <c:pt idx="53">
                  <c:v>2002</c:v>
                </c:pt>
                <c:pt idx="54">
                  <c:v>2003</c:v>
                </c:pt>
                <c:pt idx="55">
                  <c:v>2004</c:v>
                </c:pt>
                <c:pt idx="56">
                  <c:v>2005</c:v>
                </c:pt>
                <c:pt idx="57">
                  <c:v>2006</c:v>
                </c:pt>
                <c:pt idx="58">
                  <c:v>2007P</c:v>
                </c:pt>
              </c:strCache>
            </c:strRef>
          </c:cat>
          <c:val>
            <c:numRef>
              <c:f>'7.1 coal overview'!$H$6:$H$64</c:f>
              <c:numCache>
                <c:formatCode>#,##0</c:formatCode>
                <c:ptCount val="59"/>
                <c:pt idx="0">
                  <c:v>-32470000</c:v>
                </c:pt>
                <c:pt idx="1">
                  <c:v>-28995000</c:v>
                </c:pt>
                <c:pt idx="2">
                  <c:v>-62359000</c:v>
                </c:pt>
                <c:pt idx="3">
                  <c:v>-51944000</c:v>
                </c:pt>
                <c:pt idx="4">
                  <c:v>-36226000</c:v>
                </c:pt>
                <c:pt idx="5">
                  <c:v>-33687000</c:v>
                </c:pt>
                <c:pt idx="6">
                  <c:v>-54092000</c:v>
                </c:pt>
                <c:pt idx="7">
                  <c:v>-73441000</c:v>
                </c:pt>
                <c:pt idx="8">
                  <c:v>-80410000</c:v>
                </c:pt>
                <c:pt idx="9">
                  <c:v>-52262000</c:v>
                </c:pt>
                <c:pt idx="10">
                  <c:v>-38663000</c:v>
                </c:pt>
                <c:pt idx="11">
                  <c:v>-37719000</c:v>
                </c:pt>
                <c:pt idx="12">
                  <c:v>-36240000</c:v>
                </c:pt>
                <c:pt idx="13">
                  <c:v>-39975000</c:v>
                </c:pt>
                <c:pt idx="14">
                  <c:v>-50163000</c:v>
                </c:pt>
                <c:pt idx="15">
                  <c:v>-49251000</c:v>
                </c:pt>
                <c:pt idx="16">
                  <c:v>-50848000</c:v>
                </c:pt>
                <c:pt idx="17">
                  <c:v>-49890000</c:v>
                </c:pt>
                <c:pt idx="18">
                  <c:v>-49896000</c:v>
                </c:pt>
                <c:pt idx="19">
                  <c:v>-50931000</c:v>
                </c:pt>
                <c:pt idx="20">
                  <c:v>-56752000</c:v>
                </c:pt>
                <c:pt idx="21">
                  <c:v>-71697000</c:v>
                </c:pt>
                <c:pt idx="22">
                  <c:v>-57193000</c:v>
                </c:pt>
                <c:pt idx="23">
                  <c:v>-56693000</c:v>
                </c:pt>
                <c:pt idx="24">
                  <c:v>-53460000</c:v>
                </c:pt>
                <c:pt idx="25">
                  <c:v>-58581000</c:v>
                </c:pt>
                <c:pt idx="26">
                  <c:v>-65369000</c:v>
                </c:pt>
                <c:pt idx="27">
                  <c:v>-58818000</c:v>
                </c:pt>
                <c:pt idx="28">
                  <c:v>-52665000</c:v>
                </c:pt>
                <c:pt idx="29">
                  <c:v>-37761098</c:v>
                </c:pt>
                <c:pt idx="30">
                  <c:v>-63982796</c:v>
                </c:pt>
                <c:pt idx="31">
                  <c:v>-90548320</c:v>
                </c:pt>
                <c:pt idx="32">
                  <c:v>-111497522</c:v>
                </c:pt>
                <c:pt idx="33">
                  <c:v>-105534550</c:v>
                </c:pt>
                <c:pt idx="34">
                  <c:v>-76501316</c:v>
                </c:pt>
                <c:pt idx="35">
                  <c:v>-80197161</c:v>
                </c:pt>
                <c:pt idx="36">
                  <c:v>-90727442</c:v>
                </c:pt>
                <c:pt idx="37">
                  <c:v>-83306175</c:v>
                </c:pt>
                <c:pt idx="38">
                  <c:v>-77860123</c:v>
                </c:pt>
                <c:pt idx="39">
                  <c:v>-92888984</c:v>
                </c:pt>
                <c:pt idx="40">
                  <c:v>-97963533</c:v>
                </c:pt>
                <c:pt idx="41">
                  <c:v>-103104494</c:v>
                </c:pt>
                <c:pt idx="42">
                  <c:v>-105578802</c:v>
                </c:pt>
                <c:pt idx="43">
                  <c:v>-98713432</c:v>
                </c:pt>
                <c:pt idx="44">
                  <c:v>-66338358</c:v>
                </c:pt>
                <c:pt idx="45">
                  <c:v>-62488760</c:v>
                </c:pt>
                <c:pt idx="46">
                  <c:v>-79074197</c:v>
                </c:pt>
                <c:pt idx="47">
                  <c:v>-82357378</c:v>
                </c:pt>
                <c:pt idx="48">
                  <c:v>-76058055</c:v>
                </c:pt>
                <c:pt idx="49">
                  <c:v>-69323963</c:v>
                </c:pt>
                <c:pt idx="50">
                  <c:v>-49386509</c:v>
                </c:pt>
                <c:pt idx="51">
                  <c:v>-45976170</c:v>
                </c:pt>
                <c:pt idx="52">
                  <c:v>-28878739</c:v>
                </c:pt>
                <c:pt idx="53">
                  <c:v>-22725812</c:v>
                </c:pt>
                <c:pt idx="54">
                  <c:v>-17969538</c:v>
                </c:pt>
                <c:pt idx="55">
                  <c:v>-20717891</c:v>
                </c:pt>
                <c:pt idx="56">
                  <c:v>-19481862</c:v>
                </c:pt>
                <c:pt idx="57">
                  <c:v>-13401293</c:v>
                </c:pt>
                <c:pt idx="58">
                  <c:v>-22816256</c:v>
                </c:pt>
              </c:numCache>
            </c:numRef>
          </c:val>
          <c:smooth val="0"/>
        </c:ser>
        <c:dLbls>
          <c:showLegendKey val="0"/>
          <c:showVal val="0"/>
          <c:showCatName val="0"/>
          <c:showSerName val="0"/>
          <c:showPercent val="0"/>
          <c:showBubbleSize val="0"/>
        </c:dLbls>
        <c:hiLowLines/>
        <c:marker val="1"/>
        <c:smooth val="0"/>
        <c:axId val="129674624"/>
        <c:axId val="139396608"/>
      </c:lineChart>
      <c:catAx>
        <c:axId val="129674624"/>
        <c:scaling>
          <c:orientation val="minMax"/>
        </c:scaling>
        <c:delete val="0"/>
        <c:axPos val="b"/>
        <c:title>
          <c:tx>
            <c:rich>
              <a:bodyPr/>
              <a:lstStyle/>
              <a:p>
                <a:pPr>
                  <a:defRPr/>
                </a:pPr>
                <a:r>
                  <a:rPr lang="es-MX"/>
                  <a:t>Année</a:t>
                </a:r>
              </a:p>
            </c:rich>
          </c:tx>
          <c:layout>
            <c:manualLayout>
              <c:xMode val="edge"/>
              <c:yMode val="edge"/>
              <c:x val="0.55231495923444152"/>
              <c:y val="4.2322285237706732E-4"/>
            </c:manualLayout>
          </c:layout>
          <c:overlay val="0"/>
        </c:title>
        <c:majorTickMark val="none"/>
        <c:minorTickMark val="none"/>
        <c:tickLblPos val="nextTo"/>
        <c:txPr>
          <a:bodyPr/>
          <a:lstStyle/>
          <a:p>
            <a:pPr>
              <a:defRPr lang="es-MX"/>
            </a:pPr>
            <a:endParaRPr lang="fr-FR"/>
          </a:p>
        </c:txPr>
        <c:crossAx val="139396608"/>
        <c:crosses val="autoZero"/>
        <c:auto val="1"/>
        <c:lblAlgn val="ctr"/>
        <c:lblOffset val="100"/>
        <c:noMultiLvlLbl val="0"/>
      </c:catAx>
      <c:valAx>
        <c:axId val="139396608"/>
        <c:scaling>
          <c:orientation val="minMax"/>
        </c:scaling>
        <c:delete val="0"/>
        <c:axPos val="l"/>
        <c:majorGridlines/>
        <c:title>
          <c:tx>
            <c:rich>
              <a:bodyPr/>
              <a:lstStyle/>
              <a:p>
                <a:pPr>
                  <a:defRPr/>
                </a:pPr>
                <a:r>
                  <a:rPr lang="es-MX" i="1"/>
                  <a:t>Short tons</a:t>
                </a:r>
              </a:p>
            </c:rich>
          </c:tx>
          <c:overlay val="0"/>
        </c:title>
        <c:numFmt formatCode="#,##0" sourceLinked="1"/>
        <c:majorTickMark val="out"/>
        <c:minorTickMark val="none"/>
        <c:tickLblPos val="nextTo"/>
        <c:txPr>
          <a:bodyPr/>
          <a:lstStyle/>
          <a:p>
            <a:pPr>
              <a:defRPr lang="es-MX"/>
            </a:pPr>
            <a:endParaRPr lang="fr-FR"/>
          </a:p>
        </c:txPr>
        <c:crossAx val="129674624"/>
        <c:crosses val="autoZero"/>
        <c:crossBetween val="between"/>
      </c:valAx>
    </c:plotArea>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cat>
            <c:strRef>
              <c:f>'7.1 coal overview'!$A$6:$A$64</c:f>
              <c:strCache>
                <c:ptCount val="59"/>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pt idx="31">
                  <c:v>1980</c:v>
                </c:pt>
                <c:pt idx="32">
                  <c:v>1981</c:v>
                </c:pt>
                <c:pt idx="33">
                  <c:v>1982</c:v>
                </c:pt>
                <c:pt idx="34">
                  <c:v>1983</c:v>
                </c:pt>
                <c:pt idx="35">
                  <c:v>1984</c:v>
                </c:pt>
                <c:pt idx="36">
                  <c:v>1985</c:v>
                </c:pt>
                <c:pt idx="37">
                  <c:v>1986</c:v>
                </c:pt>
                <c:pt idx="38">
                  <c:v>1987</c:v>
                </c:pt>
                <c:pt idx="39">
                  <c:v>1988</c:v>
                </c:pt>
                <c:pt idx="40">
                  <c:v>1989</c:v>
                </c:pt>
                <c:pt idx="41">
                  <c:v>1990</c:v>
                </c:pt>
                <c:pt idx="42">
                  <c:v>1991</c:v>
                </c:pt>
                <c:pt idx="43">
                  <c:v>1992</c:v>
                </c:pt>
                <c:pt idx="44">
                  <c:v>1993</c:v>
                </c:pt>
                <c:pt idx="45">
                  <c:v>1994</c:v>
                </c:pt>
                <c:pt idx="46">
                  <c:v>1995</c:v>
                </c:pt>
                <c:pt idx="47">
                  <c:v>1996</c:v>
                </c:pt>
                <c:pt idx="48">
                  <c:v>1997</c:v>
                </c:pt>
                <c:pt idx="49">
                  <c:v>1998</c:v>
                </c:pt>
                <c:pt idx="50">
                  <c:v>1999</c:v>
                </c:pt>
                <c:pt idx="51">
                  <c:v>2000</c:v>
                </c:pt>
                <c:pt idx="52">
                  <c:v>2001</c:v>
                </c:pt>
                <c:pt idx="53">
                  <c:v>2002</c:v>
                </c:pt>
                <c:pt idx="54">
                  <c:v>2003</c:v>
                </c:pt>
                <c:pt idx="55">
                  <c:v>2004</c:v>
                </c:pt>
                <c:pt idx="56">
                  <c:v>2005</c:v>
                </c:pt>
                <c:pt idx="57">
                  <c:v>2006</c:v>
                </c:pt>
                <c:pt idx="58">
                  <c:v>2007P</c:v>
                </c:pt>
              </c:strCache>
            </c:strRef>
          </c:cat>
          <c:val>
            <c:numRef>
              <c:f>'7.1 coal overview'!$U$4:$U$62</c:f>
              <c:numCache>
                <c:formatCode>#,##0</c:formatCode>
                <c:ptCount val="59"/>
                <c:pt idx="0">
                  <c:v>349519430000</c:v>
                </c:pt>
                <c:pt idx="1">
                  <c:v>348959042000</c:v>
                </c:pt>
                <c:pt idx="2">
                  <c:v>348382707000</c:v>
                </c:pt>
                <c:pt idx="3">
                  <c:v>347875283000</c:v>
                </c:pt>
                <c:pt idx="4">
                  <c:v>347387044000</c:v>
                </c:pt>
                <c:pt idx="5">
                  <c:v>346966255000</c:v>
                </c:pt>
                <c:pt idx="6">
                  <c:v>346475417000</c:v>
                </c:pt>
                <c:pt idx="7">
                  <c:v>345945643000</c:v>
                </c:pt>
                <c:pt idx="8">
                  <c:v>345427601000</c:v>
                </c:pt>
                <c:pt idx="9">
                  <c:v>344995984000</c:v>
                </c:pt>
                <c:pt idx="10">
                  <c:v>344563307000</c:v>
                </c:pt>
                <c:pt idx="11">
                  <c:v>344128978000</c:v>
                </c:pt>
                <c:pt idx="12">
                  <c:v>343708555000</c:v>
                </c:pt>
                <c:pt idx="13">
                  <c:v>343269512000</c:v>
                </c:pt>
                <c:pt idx="14">
                  <c:v>342792317000</c:v>
                </c:pt>
                <c:pt idx="15">
                  <c:v>342288135000</c:v>
                </c:pt>
                <c:pt idx="16">
                  <c:v>341761181000</c:v>
                </c:pt>
                <c:pt idx="17">
                  <c:v>341214359000</c:v>
                </c:pt>
                <c:pt idx="18">
                  <c:v>340649477000</c:v>
                </c:pt>
                <c:pt idx="19">
                  <c:v>340092771000</c:v>
                </c:pt>
                <c:pt idx="20">
                  <c:v>339521793000</c:v>
                </c:pt>
                <c:pt idx="21">
                  <c:v>338909132000</c:v>
                </c:pt>
                <c:pt idx="22">
                  <c:v>338348213000</c:v>
                </c:pt>
                <c:pt idx="23">
                  <c:v>337745721000</c:v>
                </c:pt>
                <c:pt idx="24">
                  <c:v>337147153000</c:v>
                </c:pt>
                <c:pt idx="25">
                  <c:v>336537130000</c:v>
                </c:pt>
                <c:pt idx="26">
                  <c:v>335882489000</c:v>
                </c:pt>
                <c:pt idx="27">
                  <c:v>335197576000</c:v>
                </c:pt>
                <c:pt idx="28">
                  <c:v>334500371000</c:v>
                </c:pt>
                <c:pt idx="29">
                  <c:v>333830207000</c:v>
                </c:pt>
                <c:pt idx="30">
                  <c:v>333049073000</c:v>
                </c:pt>
                <c:pt idx="31">
                  <c:v>332219373000</c:v>
                </c:pt>
                <c:pt idx="32">
                  <c:v>331395598000</c:v>
                </c:pt>
                <c:pt idx="33">
                  <c:v>330557486000</c:v>
                </c:pt>
                <c:pt idx="34">
                  <c:v>329775395000</c:v>
                </c:pt>
                <c:pt idx="35">
                  <c:v>328879474233</c:v>
                </c:pt>
                <c:pt idx="36">
                  <c:v>327995836116</c:v>
                </c:pt>
                <c:pt idx="37">
                  <c:v>327105521408</c:v>
                </c:pt>
                <c:pt idx="38">
                  <c:v>326186759246</c:v>
                </c:pt>
                <c:pt idx="39">
                  <c:v>325236493968</c:v>
                </c:pt>
                <c:pt idx="40">
                  <c:v>324255765178</c:v>
                </c:pt>
                <c:pt idx="41">
                  <c:v>323226689651</c:v>
                </c:pt>
                <c:pt idx="42">
                  <c:v>322230705770</c:v>
                </c:pt>
                <c:pt idx="43">
                  <c:v>321233160837</c:v>
                </c:pt>
                <c:pt idx="44">
                  <c:v>320287736551</c:v>
                </c:pt>
                <c:pt idx="45">
                  <c:v>319254232258</c:v>
                </c:pt>
                <c:pt idx="46">
                  <c:v>318221258486</c:v>
                </c:pt>
                <c:pt idx="47">
                  <c:v>317157402973</c:v>
                </c:pt>
                <c:pt idx="48">
                  <c:v>316067471185</c:v>
                </c:pt>
                <c:pt idx="49">
                  <c:v>314949936018</c:v>
                </c:pt>
                <c:pt idx="50">
                  <c:v>313849504590</c:v>
                </c:pt>
                <c:pt idx="51">
                  <c:v>312775893029</c:v>
                </c:pt>
                <c:pt idx="52">
                  <c:v>311648204223</c:v>
                </c:pt>
                <c:pt idx="53">
                  <c:v>310553921162</c:v>
                </c:pt>
                <c:pt idx="54">
                  <c:v>309482168589</c:v>
                </c:pt>
                <c:pt idx="55">
                  <c:v>308370069719</c:v>
                </c:pt>
                <c:pt idx="56">
                  <c:v>307238571620</c:v>
                </c:pt>
                <c:pt idx="57">
                  <c:v>306075821961</c:v>
                </c:pt>
                <c:pt idx="58">
                  <c:v>304930254794</c:v>
                </c:pt>
              </c:numCache>
            </c:numRef>
          </c:val>
          <c:smooth val="0"/>
        </c:ser>
        <c:dLbls>
          <c:showLegendKey val="0"/>
          <c:showVal val="0"/>
          <c:showCatName val="0"/>
          <c:showSerName val="0"/>
          <c:showPercent val="0"/>
          <c:showBubbleSize val="0"/>
        </c:dLbls>
        <c:hiLowLines/>
        <c:marker val="1"/>
        <c:smooth val="0"/>
        <c:axId val="139412992"/>
        <c:axId val="139414912"/>
      </c:lineChart>
      <c:catAx>
        <c:axId val="139412992"/>
        <c:scaling>
          <c:orientation val="minMax"/>
        </c:scaling>
        <c:delete val="0"/>
        <c:axPos val="b"/>
        <c:title>
          <c:tx>
            <c:rich>
              <a:bodyPr/>
              <a:lstStyle/>
              <a:p>
                <a:pPr>
                  <a:defRPr lang="es-MX"/>
                </a:pPr>
                <a:r>
                  <a:rPr lang="es-MX" b="0"/>
                  <a:t>Année</a:t>
                </a:r>
              </a:p>
            </c:rich>
          </c:tx>
          <c:overlay val="0"/>
        </c:title>
        <c:majorTickMark val="none"/>
        <c:minorTickMark val="none"/>
        <c:tickLblPos val="nextTo"/>
        <c:txPr>
          <a:bodyPr/>
          <a:lstStyle/>
          <a:p>
            <a:pPr>
              <a:defRPr lang="es-MX"/>
            </a:pPr>
            <a:endParaRPr lang="fr-FR"/>
          </a:p>
        </c:txPr>
        <c:crossAx val="139414912"/>
        <c:crosses val="autoZero"/>
        <c:auto val="1"/>
        <c:lblAlgn val="ctr"/>
        <c:lblOffset val="100"/>
        <c:noMultiLvlLbl val="0"/>
      </c:catAx>
      <c:valAx>
        <c:axId val="139414912"/>
        <c:scaling>
          <c:orientation val="minMax"/>
        </c:scaling>
        <c:delete val="0"/>
        <c:axPos val="l"/>
        <c:majorGridlines/>
        <c:title>
          <c:tx>
            <c:rich>
              <a:bodyPr/>
              <a:lstStyle/>
              <a:p>
                <a:pPr>
                  <a:defRPr lang="es-MX"/>
                </a:pPr>
                <a:r>
                  <a:rPr lang="es-MX" b="0" i="1"/>
                  <a:t>Short Tons</a:t>
                </a:r>
              </a:p>
            </c:rich>
          </c:tx>
          <c:overlay val="0"/>
        </c:title>
        <c:numFmt formatCode="#,##0" sourceLinked="1"/>
        <c:majorTickMark val="out"/>
        <c:minorTickMark val="none"/>
        <c:tickLblPos val="nextTo"/>
        <c:txPr>
          <a:bodyPr/>
          <a:lstStyle/>
          <a:p>
            <a:pPr>
              <a:defRPr lang="es-MX"/>
            </a:pPr>
            <a:endParaRPr lang="fr-FR"/>
          </a:p>
        </c:txPr>
        <c:crossAx val="139412992"/>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'7.1 coal overview'!$X$3</c:f>
              <c:strCache>
                <c:ptCount val="1"/>
                <c:pt idx="0">
                  <c:v>S-P+p-c+i-e</c:v>
                </c:pt>
              </c:strCache>
            </c:strRef>
          </c:tx>
          <c:cat>
            <c:strRef>
              <c:f>'7.1 coal overview'!$A$6:$A$64</c:f>
              <c:strCache>
                <c:ptCount val="59"/>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pt idx="31">
                  <c:v>1980</c:v>
                </c:pt>
                <c:pt idx="32">
                  <c:v>1981</c:v>
                </c:pt>
                <c:pt idx="33">
                  <c:v>1982</c:v>
                </c:pt>
                <c:pt idx="34">
                  <c:v>1983</c:v>
                </c:pt>
                <c:pt idx="35">
                  <c:v>1984</c:v>
                </c:pt>
                <c:pt idx="36">
                  <c:v>1985</c:v>
                </c:pt>
                <c:pt idx="37">
                  <c:v>1986</c:v>
                </c:pt>
                <c:pt idx="38">
                  <c:v>1987</c:v>
                </c:pt>
                <c:pt idx="39">
                  <c:v>1988</c:v>
                </c:pt>
                <c:pt idx="40">
                  <c:v>1989</c:v>
                </c:pt>
                <c:pt idx="41">
                  <c:v>1990</c:v>
                </c:pt>
                <c:pt idx="42">
                  <c:v>1991</c:v>
                </c:pt>
                <c:pt idx="43">
                  <c:v>1992</c:v>
                </c:pt>
                <c:pt idx="44">
                  <c:v>1993</c:v>
                </c:pt>
                <c:pt idx="45">
                  <c:v>1994</c:v>
                </c:pt>
                <c:pt idx="46">
                  <c:v>1995</c:v>
                </c:pt>
                <c:pt idx="47">
                  <c:v>1996</c:v>
                </c:pt>
                <c:pt idx="48">
                  <c:v>1997</c:v>
                </c:pt>
                <c:pt idx="49">
                  <c:v>1998</c:v>
                </c:pt>
                <c:pt idx="50">
                  <c:v>1999</c:v>
                </c:pt>
                <c:pt idx="51">
                  <c:v>2000</c:v>
                </c:pt>
                <c:pt idx="52">
                  <c:v>2001</c:v>
                </c:pt>
                <c:pt idx="53">
                  <c:v>2002</c:v>
                </c:pt>
                <c:pt idx="54">
                  <c:v>2003</c:v>
                </c:pt>
                <c:pt idx="55">
                  <c:v>2004</c:v>
                </c:pt>
                <c:pt idx="56">
                  <c:v>2005</c:v>
                </c:pt>
                <c:pt idx="57">
                  <c:v>2006</c:v>
                </c:pt>
                <c:pt idx="58">
                  <c:v>2007P</c:v>
                </c:pt>
              </c:strCache>
            </c:strRef>
          </c:cat>
          <c:val>
            <c:numRef>
              <c:f>'7.1 coal overview'!$X$4:$X$62</c:f>
              <c:numCache>
                <c:formatCode>#,##0</c:formatCode>
                <c:ptCount val="59"/>
                <c:pt idx="0">
                  <c:v>349549232580</c:v>
                </c:pt>
                <c:pt idx="1">
                  <c:v>349019185810</c:v>
                </c:pt>
                <c:pt idx="2">
                  <c:v>348480359574</c:v>
                </c:pt>
                <c:pt idx="3">
                  <c:v>347945456339</c:v>
                </c:pt>
                <c:pt idx="4">
                  <c:v>347421573376</c:v>
                </c:pt>
                <c:pt idx="5">
                  <c:v>346995649909</c:v>
                </c:pt>
                <c:pt idx="6">
                  <c:v>346538197385</c:v>
                </c:pt>
                <c:pt idx="7">
                  <c:v>346056862584</c:v>
                </c:pt>
                <c:pt idx="8">
                  <c:v>345556439348</c:v>
                </c:pt>
                <c:pt idx="9">
                  <c:v>345059012410</c:v>
                </c:pt>
                <c:pt idx="10">
                  <c:v>344614447359</c:v>
                </c:pt>
                <c:pt idx="11">
                  <c:v>344167807221</c:v>
                </c:pt>
                <c:pt idx="12">
                  <c:v>343739728452</c:v>
                </c:pt>
                <c:pt idx="13">
                  <c:v>343311132711</c:v>
                </c:pt>
                <c:pt idx="14">
                  <c:v>342861057086</c:v>
                </c:pt>
                <c:pt idx="15">
                  <c:v>342360760123</c:v>
                </c:pt>
                <c:pt idx="16">
                  <c:v>341831880461</c:v>
                </c:pt>
                <c:pt idx="17">
                  <c:v>341278184757</c:v>
                </c:pt>
                <c:pt idx="18">
                  <c:v>340737687047</c:v>
                </c:pt>
                <c:pt idx="19">
                  <c:v>340155443511</c:v>
                </c:pt>
                <c:pt idx="20">
                  <c:v>339597971663</c:v>
                </c:pt>
                <c:pt idx="21">
                  <c:v>339035121872</c:v>
                </c:pt>
                <c:pt idx="22">
                  <c:v>338429612961</c:v>
                </c:pt>
                <c:pt idx="23">
                  <c:v>337845505802</c:v>
                </c:pt>
                <c:pt idx="24">
                  <c:v>337201459977</c:v>
                </c:pt>
                <c:pt idx="25">
                  <c:v>336612194780</c:v>
                </c:pt>
                <c:pt idx="26">
                  <c:v>336004721148</c:v>
                </c:pt>
                <c:pt idx="27">
                  <c:v>335302379606</c:v>
                </c:pt>
                <c:pt idx="28">
                  <c:v>334589812617</c:v>
                </c:pt>
                <c:pt idx="29">
                  <c:v>333877769851</c:v>
                </c:pt>
                <c:pt idx="30">
                  <c:v>333178528128</c:v>
                </c:pt>
                <c:pt idx="31">
                  <c:v>332401754165</c:v>
                </c:pt>
                <c:pt idx="32">
                  <c:v>331563106269</c:v>
                </c:pt>
                <c:pt idx="33">
                  <c:v>330759084486</c:v>
                </c:pt>
                <c:pt idx="34">
                  <c:v>329862177584</c:v>
                </c:pt>
                <c:pt idx="35">
                  <c:v>329029159048</c:v>
                </c:pt>
                <c:pt idx="36">
                  <c:v>328117015596</c:v>
                </c:pt>
                <c:pt idx="37">
                  <c:v>327239773903</c:v>
                </c:pt>
                <c:pt idx="38">
                  <c:v>326311303519</c:v>
                </c:pt>
                <c:pt idx="39">
                  <c:v>325360869004</c:v>
                </c:pt>
                <c:pt idx="40">
                  <c:v>324404320199</c:v>
                </c:pt>
                <c:pt idx="41">
                  <c:v>323419234684</c:v>
                </c:pt>
                <c:pt idx="42">
                  <c:v>322397904228</c:v>
                </c:pt>
                <c:pt idx="43">
                  <c:v>321386626984</c:v>
                </c:pt>
                <c:pt idx="44">
                  <c:v>320320280490</c:v>
                </c:pt>
                <c:pt idx="45">
                  <c:v>319363801992</c:v>
                </c:pt>
                <c:pt idx="46">
                  <c:v>318336065261</c:v>
                </c:pt>
                <c:pt idx="47">
                  <c:v>317262157673</c:v>
                </c:pt>
                <c:pt idx="48">
                  <c:v>316168779152</c:v>
                </c:pt>
                <c:pt idx="49">
                  <c:v>315064554909</c:v>
                </c:pt>
                <c:pt idx="50">
                  <c:v>313925538566</c:v>
                </c:pt>
                <c:pt idx="51">
                  <c:v>312776248465</c:v>
                </c:pt>
                <c:pt idx="52">
                  <c:v>311709488816</c:v>
                </c:pt>
                <c:pt idx="53">
                  <c:v>310569438042</c:v>
                </c:pt>
                <c:pt idx="54">
                  <c:v>309441892437</c:v>
                </c:pt>
                <c:pt idx="55">
                  <c:v>308360494521</c:v>
                </c:pt>
                <c:pt idx="56">
                  <c:v>307228436549</c:v>
                </c:pt>
                <c:pt idx="57">
                  <c:v>306104543728</c:v>
                </c:pt>
                <c:pt idx="58">
                  <c:v>304934665056</c:v>
                </c:pt>
              </c:numCache>
            </c:numRef>
          </c:val>
          <c:smooth val="0"/>
        </c:ser>
        <c:dLbls>
          <c:showLegendKey val="0"/>
          <c:showVal val="0"/>
          <c:showCatName val="0"/>
          <c:showSerName val="0"/>
          <c:showPercent val="0"/>
          <c:showBubbleSize val="0"/>
        </c:dLbls>
        <c:hiLowLines/>
        <c:marker val="1"/>
        <c:smooth val="0"/>
        <c:axId val="139427200"/>
        <c:axId val="139453952"/>
      </c:lineChart>
      <c:catAx>
        <c:axId val="139427200"/>
        <c:scaling>
          <c:orientation val="minMax"/>
        </c:scaling>
        <c:delete val="0"/>
        <c:axPos val="b"/>
        <c:title>
          <c:tx>
            <c:rich>
              <a:bodyPr/>
              <a:lstStyle/>
              <a:p>
                <a:pPr>
                  <a:defRPr lang="es-MX" b="0"/>
                </a:pPr>
                <a:r>
                  <a:rPr lang="es-MX" b="0"/>
                  <a:t>Année</a:t>
                </a:r>
              </a:p>
            </c:rich>
          </c:tx>
          <c:overlay val="0"/>
        </c:title>
        <c:numFmt formatCode="General" sourceLinked="1"/>
        <c:majorTickMark val="none"/>
        <c:minorTickMark val="none"/>
        <c:tickLblPos val="nextTo"/>
        <c:txPr>
          <a:bodyPr/>
          <a:lstStyle/>
          <a:p>
            <a:pPr>
              <a:defRPr lang="es-MX"/>
            </a:pPr>
            <a:endParaRPr lang="fr-FR"/>
          </a:p>
        </c:txPr>
        <c:crossAx val="139453952"/>
        <c:crosses val="autoZero"/>
        <c:auto val="1"/>
        <c:lblAlgn val="ctr"/>
        <c:lblOffset val="100"/>
        <c:noMultiLvlLbl val="0"/>
      </c:catAx>
      <c:valAx>
        <c:axId val="139453952"/>
        <c:scaling>
          <c:orientation val="minMax"/>
        </c:scaling>
        <c:delete val="0"/>
        <c:axPos val="l"/>
        <c:majorGridlines/>
        <c:title>
          <c:tx>
            <c:rich>
              <a:bodyPr/>
              <a:lstStyle/>
              <a:p>
                <a:pPr>
                  <a:defRPr lang="es-MX"/>
                </a:pPr>
                <a:r>
                  <a:rPr lang="es-MX"/>
                  <a:t>Short  tons</a:t>
                </a:r>
              </a:p>
            </c:rich>
          </c:tx>
          <c:overlay val="0"/>
        </c:title>
        <c:numFmt formatCode="#,##0" sourceLinked="1"/>
        <c:majorTickMark val="out"/>
        <c:minorTickMark val="none"/>
        <c:tickLblPos val="nextTo"/>
        <c:txPr>
          <a:bodyPr/>
          <a:lstStyle/>
          <a:p>
            <a:pPr>
              <a:defRPr lang="es-MX"/>
            </a:pPr>
            <a:endParaRPr lang="fr-FR"/>
          </a:p>
        </c:txPr>
        <c:crossAx val="13942720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46700656817709"/>
          <c:y val="0.11282165736167322"/>
          <c:w val="0.87211909797849985"/>
          <c:h val="0.72341618490447557"/>
        </c:manualLayout>
      </c:layout>
      <c:lineChart>
        <c:grouping val="stacked"/>
        <c:varyColors val="0"/>
        <c:ser>
          <c:idx val="0"/>
          <c:order val="0"/>
          <c:cat>
            <c:strRef>
              <c:f>'7.8. coal prices'!$A$5:$A$63</c:f>
              <c:strCache>
                <c:ptCount val="59"/>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pt idx="31">
                  <c:v>1980</c:v>
                </c:pt>
                <c:pt idx="32">
                  <c:v>1981</c:v>
                </c:pt>
                <c:pt idx="33">
                  <c:v>1982</c:v>
                </c:pt>
                <c:pt idx="34">
                  <c:v>1983</c:v>
                </c:pt>
                <c:pt idx="35">
                  <c:v>1984</c:v>
                </c:pt>
                <c:pt idx="36">
                  <c:v>1985</c:v>
                </c:pt>
                <c:pt idx="37">
                  <c:v>1986</c:v>
                </c:pt>
                <c:pt idx="38">
                  <c:v>1987</c:v>
                </c:pt>
                <c:pt idx="39">
                  <c:v>1988</c:v>
                </c:pt>
                <c:pt idx="40">
                  <c:v>1989</c:v>
                </c:pt>
                <c:pt idx="41">
                  <c:v>1990</c:v>
                </c:pt>
                <c:pt idx="42">
                  <c:v>1991</c:v>
                </c:pt>
                <c:pt idx="43">
                  <c:v>1992</c:v>
                </c:pt>
                <c:pt idx="44">
                  <c:v>1993</c:v>
                </c:pt>
                <c:pt idx="45">
                  <c:v>1994</c:v>
                </c:pt>
                <c:pt idx="46">
                  <c:v>1995</c:v>
                </c:pt>
                <c:pt idx="47">
                  <c:v>1996</c:v>
                </c:pt>
                <c:pt idx="48">
                  <c:v>1997</c:v>
                </c:pt>
                <c:pt idx="49">
                  <c:v>1998</c:v>
                </c:pt>
                <c:pt idx="50">
                  <c:v>1999</c:v>
                </c:pt>
                <c:pt idx="51">
                  <c:v>2000</c:v>
                </c:pt>
                <c:pt idx="52">
                  <c:v>2001</c:v>
                </c:pt>
                <c:pt idx="53">
                  <c:v>2002</c:v>
                </c:pt>
                <c:pt idx="54">
                  <c:v>2003</c:v>
                </c:pt>
                <c:pt idx="55">
                  <c:v>2004</c:v>
                </c:pt>
                <c:pt idx="56">
                  <c:v>2005</c:v>
                </c:pt>
                <c:pt idx="57">
                  <c:v>2006</c:v>
                </c:pt>
                <c:pt idx="58">
                  <c:v>2007E</c:v>
                </c:pt>
              </c:strCache>
            </c:strRef>
          </c:cat>
          <c:val>
            <c:numRef>
              <c:f>'7.8. coal prices'!$T$5:$T$63</c:f>
              <c:numCache>
                <c:formatCode>General</c:formatCode>
                <c:ptCount val="59"/>
                <c:pt idx="0">
                  <c:v>32.050000000000004</c:v>
                </c:pt>
                <c:pt idx="1">
                  <c:v>31.4</c:v>
                </c:pt>
                <c:pt idx="2">
                  <c:v>29.86</c:v>
                </c:pt>
                <c:pt idx="3">
                  <c:v>29.24</c:v>
                </c:pt>
                <c:pt idx="4">
                  <c:v>28.67</c:v>
                </c:pt>
                <c:pt idx="5">
                  <c:v>26.12</c:v>
                </c:pt>
                <c:pt idx="6">
                  <c:v>25.02</c:v>
                </c:pt>
                <c:pt idx="7">
                  <c:v>25.830000000000005</c:v>
                </c:pt>
                <c:pt idx="8">
                  <c:v>26.35</c:v>
                </c:pt>
                <c:pt idx="9">
                  <c:v>24.73</c:v>
                </c:pt>
                <c:pt idx="10">
                  <c:v>23.85</c:v>
                </c:pt>
                <c:pt idx="11">
                  <c:v>22.959999999999987</c:v>
                </c:pt>
                <c:pt idx="12">
                  <c:v>22.23</c:v>
                </c:pt>
                <c:pt idx="13">
                  <c:v>21.419999999999987</c:v>
                </c:pt>
                <c:pt idx="14">
                  <c:v>20.87</c:v>
                </c:pt>
                <c:pt idx="15">
                  <c:v>20.79</c:v>
                </c:pt>
                <c:pt idx="16">
                  <c:v>20.190000000000001</c:v>
                </c:pt>
                <c:pt idx="17">
                  <c:v>19.93</c:v>
                </c:pt>
                <c:pt idx="18">
                  <c:v>19.630000000000031</c:v>
                </c:pt>
                <c:pt idx="19">
                  <c:v>19.07</c:v>
                </c:pt>
                <c:pt idx="20">
                  <c:v>19.43</c:v>
                </c:pt>
                <c:pt idx="21">
                  <c:v>23.03</c:v>
                </c:pt>
                <c:pt idx="22">
                  <c:v>24.73</c:v>
                </c:pt>
                <c:pt idx="23">
                  <c:v>25.59</c:v>
                </c:pt>
                <c:pt idx="24">
                  <c:v>26.97</c:v>
                </c:pt>
                <c:pt idx="25">
                  <c:v>45.56</c:v>
                </c:pt>
                <c:pt idx="26">
                  <c:v>50.92</c:v>
                </c:pt>
                <c:pt idx="27">
                  <c:v>48.660000000000011</c:v>
                </c:pt>
                <c:pt idx="28">
                  <c:v>46.660000000000011</c:v>
                </c:pt>
                <c:pt idx="29">
                  <c:v>47.77</c:v>
                </c:pt>
                <c:pt idx="30">
                  <c:v>47.93</c:v>
                </c:pt>
                <c:pt idx="31">
                  <c:v>45.61</c:v>
                </c:pt>
                <c:pt idx="32">
                  <c:v>44.660000000000011</c:v>
                </c:pt>
                <c:pt idx="33">
                  <c:v>43.44</c:v>
                </c:pt>
                <c:pt idx="34">
                  <c:v>39.840000000000003</c:v>
                </c:pt>
                <c:pt idx="35">
                  <c:v>37.85</c:v>
                </c:pt>
                <c:pt idx="36">
                  <c:v>36.15</c:v>
                </c:pt>
                <c:pt idx="37">
                  <c:v>33.39</c:v>
                </c:pt>
                <c:pt idx="38">
                  <c:v>31.52</c:v>
                </c:pt>
                <c:pt idx="39">
                  <c:v>29.16</c:v>
                </c:pt>
                <c:pt idx="40">
                  <c:v>27.779999999999987</c:v>
                </c:pt>
                <c:pt idx="41">
                  <c:v>26.67</c:v>
                </c:pt>
                <c:pt idx="42">
                  <c:v>25.45</c:v>
                </c:pt>
                <c:pt idx="43">
                  <c:v>24.34</c:v>
                </c:pt>
                <c:pt idx="44">
                  <c:v>22.459999999999987</c:v>
                </c:pt>
                <c:pt idx="45">
                  <c:v>21.5</c:v>
                </c:pt>
                <c:pt idx="46">
                  <c:v>20.439999999999987</c:v>
                </c:pt>
                <c:pt idx="47">
                  <c:v>19.71</c:v>
                </c:pt>
                <c:pt idx="48">
                  <c:v>19.010000000000005</c:v>
                </c:pt>
                <c:pt idx="49">
                  <c:v>18.32</c:v>
                </c:pt>
                <c:pt idx="50">
                  <c:v>16.989999999999789</c:v>
                </c:pt>
                <c:pt idx="51">
                  <c:v>16.779999999999987</c:v>
                </c:pt>
                <c:pt idx="52">
                  <c:v>16.97</c:v>
                </c:pt>
                <c:pt idx="53">
                  <c:v>17.260000000000002</c:v>
                </c:pt>
                <c:pt idx="54">
                  <c:v>16.779999999999987</c:v>
                </c:pt>
                <c:pt idx="55">
                  <c:v>18.21</c:v>
                </c:pt>
                <c:pt idx="56">
                  <c:v>20.88</c:v>
                </c:pt>
                <c:pt idx="57">
                  <c:v>21.58</c:v>
                </c:pt>
                <c:pt idx="58">
                  <c:v>21.23</c:v>
                </c:pt>
              </c:numCache>
            </c:numRef>
          </c:val>
          <c:smooth val="0"/>
        </c:ser>
        <c:dLbls>
          <c:showLegendKey val="0"/>
          <c:showVal val="0"/>
          <c:showCatName val="0"/>
          <c:showSerName val="0"/>
          <c:showPercent val="0"/>
          <c:showBubbleSize val="0"/>
        </c:dLbls>
        <c:hiLowLines/>
        <c:marker val="1"/>
        <c:smooth val="0"/>
        <c:axId val="139675136"/>
        <c:axId val="139677056"/>
      </c:lineChart>
      <c:catAx>
        <c:axId val="139675136"/>
        <c:scaling>
          <c:orientation val="minMax"/>
        </c:scaling>
        <c:delete val="0"/>
        <c:axPos val="b"/>
        <c:title>
          <c:tx>
            <c:rich>
              <a:bodyPr/>
              <a:lstStyle/>
              <a:p>
                <a:pPr>
                  <a:defRPr lang="es-MX"/>
                </a:pPr>
                <a:r>
                  <a:rPr lang="es-MX"/>
                  <a:t>Année</a:t>
                </a:r>
              </a:p>
            </c:rich>
          </c:tx>
          <c:layout>
            <c:manualLayout>
              <c:xMode val="edge"/>
              <c:yMode val="edge"/>
              <c:x val="0.50974254553600606"/>
              <c:y val="0.90841988447201438"/>
            </c:manualLayout>
          </c:layout>
          <c:overlay val="0"/>
        </c:title>
        <c:numFmt formatCode="General" sourceLinked="1"/>
        <c:majorTickMark val="none"/>
        <c:minorTickMark val="none"/>
        <c:tickLblPos val="nextTo"/>
        <c:txPr>
          <a:bodyPr rot="-2700000" vert="horz"/>
          <a:lstStyle/>
          <a:p>
            <a:pPr>
              <a:defRPr lang="es-MX" sz="1000" b="0" i="0" u="none" strike="noStrike" baseline="0">
                <a:solidFill>
                  <a:srgbClr val="000000"/>
                </a:solidFill>
                <a:latin typeface="Calibri"/>
                <a:ea typeface="Calibri"/>
                <a:cs typeface="Calibri"/>
              </a:defRPr>
            </a:pPr>
            <a:endParaRPr lang="fr-FR"/>
          </a:p>
        </c:txPr>
        <c:crossAx val="139677056"/>
        <c:crosses val="autoZero"/>
        <c:auto val="1"/>
        <c:lblAlgn val="ctr"/>
        <c:lblOffset val="100"/>
        <c:noMultiLvlLbl val="0"/>
      </c:catAx>
      <c:valAx>
        <c:axId val="139677056"/>
        <c:scaling>
          <c:orientation val="minMax"/>
        </c:scaling>
        <c:delete val="0"/>
        <c:axPos val="l"/>
        <c:majorGridlines/>
        <c:title>
          <c:tx>
            <c:rich>
              <a:bodyPr/>
              <a:lstStyle/>
              <a:p>
                <a:pPr>
                  <a:defRPr lang="es-MX"/>
                </a:pPr>
                <a:r>
                  <a:rPr lang="es-MX"/>
                  <a:t>Prix</a:t>
                </a:r>
              </a:p>
            </c:rich>
          </c:tx>
          <c:overlay val="0"/>
        </c:title>
        <c:numFmt formatCode="General" sourceLinked="1"/>
        <c:majorTickMark val="out"/>
        <c:minorTickMark val="none"/>
        <c:tickLblPos val="nextTo"/>
        <c:txPr>
          <a:bodyPr rot="0" vert="horz"/>
          <a:lstStyle/>
          <a:p>
            <a:pPr>
              <a:defRPr lang="es-MX" sz="1000" b="0" i="0" u="none" strike="noStrike" baseline="0">
                <a:solidFill>
                  <a:srgbClr val="000000"/>
                </a:solidFill>
                <a:latin typeface="Calibri"/>
                <a:ea typeface="Calibri"/>
                <a:cs typeface="Calibri"/>
              </a:defRPr>
            </a:pPr>
            <a:endParaRPr lang="fr-FR"/>
          </a:p>
        </c:txPr>
        <c:crossAx val="139675136"/>
        <c:crosses val="autoZero"/>
        <c:crossBetween val="between"/>
      </c:valAx>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9B93-412A-48DA-B880-24222C2B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60</Pages>
  <Words>15934</Words>
  <Characters>87641</Characters>
  <Application>Microsoft Office Word</Application>
  <DocSecurity>0</DocSecurity>
  <Lines>730</Lines>
  <Paragraphs>206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ALHELIK LA CHINGONIK </vt:lpstr>
      <vt:lpstr>ALHELIK LA CHINGONIK </vt:lpstr>
    </vt:vector>
  </TitlesOfParts>
  <Company/>
  <LinksUpToDate>false</LinksUpToDate>
  <CharactersWithSpaces>103369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ALHELIK LA CHINGONIK</dc:title>
  <dc:subject>jojojojo</dc:subject>
  <dc:creator>FLORES ALHELI</dc:creator>
  <cp:lastModifiedBy>Lise et Elisabeth</cp:lastModifiedBy>
  <cp:revision>3</cp:revision>
  <dcterms:created xsi:type="dcterms:W3CDTF">2014-01-23T14:26:00Z</dcterms:created>
  <dcterms:modified xsi:type="dcterms:W3CDTF">2014-01-23T14:30:00Z</dcterms:modified>
</cp:coreProperties>
</file>